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dashed" w:sz="6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5005"/>
        <w:gridCol w:w="3870"/>
      </w:tblGrid>
      <w:tr w:rsidR="002D77F8" w14:paraId="37AC2D0E" w14:textId="77777777" w:rsidTr="00D44343">
        <w:trPr>
          <w:jc w:val="center"/>
        </w:trPr>
        <w:tc>
          <w:tcPr>
            <w:tcW w:w="485" w:type="dxa"/>
          </w:tcPr>
          <w:p w14:paraId="30B3ACA0" w14:textId="77777777" w:rsidR="002D77F8" w:rsidRDefault="002D77F8" w:rsidP="002D77F8">
            <w:pPr>
              <w:pStyle w:val="RecipientAddress"/>
            </w:pPr>
          </w:p>
        </w:tc>
        <w:tc>
          <w:tcPr>
            <w:tcW w:w="5005" w:type="dxa"/>
            <w:tcMar>
              <w:left w:w="0" w:type="dxa"/>
              <w:right w:w="0" w:type="dxa"/>
            </w:tcMar>
            <w:vAlign w:val="bottom"/>
          </w:tcPr>
          <w:p w14:paraId="77F24625" w14:textId="77777777" w:rsidR="002D77F8" w:rsidRDefault="002D77F8" w:rsidP="002D77F8">
            <w:pPr>
              <w:pStyle w:val="RecipientAddress"/>
            </w:pPr>
          </w:p>
        </w:tc>
        <w:tc>
          <w:tcPr>
            <w:tcW w:w="3870" w:type="dxa"/>
          </w:tcPr>
          <w:sdt>
            <w:sdtPr>
              <w:id w:val="132277233"/>
              <w:placeholder>
                <w:docPart w:val="7A29162BD3B44A26B8BC8D055513CC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2479F959" w14:textId="458D7026" w:rsidR="002D77F8" w:rsidRPr="009226A7" w:rsidRDefault="00957D92" w:rsidP="009226A7">
                <w:pPr>
                  <w:pStyle w:val="SenderName"/>
                </w:pPr>
                <w:r>
                  <w:t>Joshua Kehoe</w:t>
                </w:r>
              </w:p>
            </w:sdtContent>
          </w:sdt>
          <w:p w14:paraId="48EC98BC" w14:textId="3057D336" w:rsidR="002D77F8" w:rsidRDefault="00237891" w:rsidP="00237891">
            <w:pPr>
              <w:pStyle w:val="SenderAddress"/>
            </w:pPr>
            <w:r>
              <w:t>Granite Bay, CA</w:t>
            </w:r>
            <w:r w:rsidR="00F14909">
              <w:t xml:space="preserve"> 95746</w:t>
            </w:r>
          </w:p>
        </w:tc>
      </w:tr>
      <w:tr w:rsidR="002D77F8" w14:paraId="17934E25" w14:textId="77777777" w:rsidTr="00D44343">
        <w:trPr>
          <w:jc w:val="center"/>
        </w:trPr>
        <w:tc>
          <w:tcPr>
            <w:tcW w:w="485" w:type="dxa"/>
            <w:tcMar>
              <w:top w:w="0" w:type="dxa"/>
              <w:bottom w:w="0" w:type="dxa"/>
            </w:tcMar>
          </w:tcPr>
          <w:p w14:paraId="634933DF" w14:textId="77777777" w:rsidR="002D77F8" w:rsidRDefault="002D77F8" w:rsidP="002D77F8">
            <w:r>
              <w:rPr>
                <w:color w:val="9FB8CD" w:themeColor="accent2"/>
                <w:sz w:val="36"/>
                <w:szCs w:val="36"/>
              </w:rPr>
              <w:sym w:font="Wingdings 3" w:char="F07D"/>
            </w:r>
          </w:p>
        </w:tc>
        <w:tc>
          <w:tcPr>
            <w:tcW w:w="5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DE49" w14:textId="2CC0282C" w:rsidR="00D44343" w:rsidRPr="00D44343" w:rsidRDefault="00237891" w:rsidP="00D44343">
            <w:pPr>
              <w:pStyle w:val="RecipientName"/>
              <w:spacing w:before="0" w:after="0"/>
              <w:rPr>
                <w:color w:val="727CA3" w:themeColor="accent1"/>
              </w:rPr>
            </w:pPr>
            <w:r>
              <w:rPr>
                <w:color w:val="727CA3" w:themeColor="accent1"/>
              </w:rPr>
              <w:t>California Air Resources Board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67F75C0D" w14:textId="77777777" w:rsidR="002D77F8" w:rsidRDefault="002D77F8" w:rsidP="00D44343"/>
        </w:tc>
      </w:tr>
      <w:tr w:rsidR="00D44343" w14:paraId="431C575F" w14:textId="77777777" w:rsidTr="00D44343">
        <w:trPr>
          <w:jc w:val="center"/>
        </w:trPr>
        <w:tc>
          <w:tcPr>
            <w:tcW w:w="485" w:type="dxa"/>
            <w:tcMar>
              <w:top w:w="0" w:type="dxa"/>
            </w:tcMar>
          </w:tcPr>
          <w:p w14:paraId="092998BE" w14:textId="77777777" w:rsidR="00D44343" w:rsidRDefault="00D44343" w:rsidP="00D44343"/>
        </w:tc>
        <w:tc>
          <w:tcPr>
            <w:tcW w:w="5005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64C810CF" w14:textId="35EB562B" w:rsidR="00D44343" w:rsidRPr="00D44343" w:rsidRDefault="006F34A9" w:rsidP="00D44343">
            <w:pPr>
              <w:pStyle w:val="RecipientAddress"/>
            </w:pPr>
            <w:r w:rsidRPr="006F34A9">
              <w:t>1001 I Street, Sacramento, CA 95814</w:t>
            </w:r>
          </w:p>
        </w:tc>
        <w:tc>
          <w:tcPr>
            <w:tcW w:w="3870" w:type="dxa"/>
            <w:tcMar>
              <w:top w:w="0" w:type="dxa"/>
            </w:tcMar>
          </w:tcPr>
          <w:p w14:paraId="6A39B687" w14:textId="77777777" w:rsidR="00D44343" w:rsidRDefault="00D44343">
            <w:pPr>
              <w:pStyle w:val="SenderName"/>
            </w:pPr>
          </w:p>
        </w:tc>
      </w:tr>
    </w:tbl>
    <w:p w14:paraId="3150BACB" w14:textId="51D327E9" w:rsidR="00220128" w:rsidRDefault="00237891">
      <w:pPr>
        <w:pStyle w:val="Salutation"/>
      </w:pPr>
      <w:r>
        <w:t>Dear CARB Personnel,</w:t>
      </w:r>
    </w:p>
    <w:p w14:paraId="5C0C7BE8" w14:textId="0E690182" w:rsidR="00220128" w:rsidRDefault="00237891" w:rsidP="00237891">
      <w:r>
        <w:t xml:space="preserve">As usual, thank you for providing a forum for </w:t>
      </w:r>
      <w:r w:rsidR="00FA0637">
        <w:t xml:space="preserve">public </w:t>
      </w:r>
      <w:r>
        <w:t>comments on Tier 2 LCFS applications.</w:t>
      </w:r>
    </w:p>
    <w:tbl>
      <w:tblPr>
        <w:tblStyle w:val="TableGrid"/>
        <w:tblpPr w:leftFromText="187" w:rightFromText="187" w:vertAnchor="page" w:horzAnchor="margin" w:tblpY="9121"/>
        <w:tblOverlap w:val="never"/>
        <w:tblW w:w="0" w:type="auto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20A2D" w14:paraId="4CEB56C1" w14:textId="77777777" w:rsidTr="00A20A2D">
        <w:trPr>
          <w:trHeight w:val="576"/>
        </w:trPr>
        <w:tc>
          <w:tcPr>
            <w:tcW w:w="9360" w:type="dxa"/>
            <w:vAlign w:val="bottom"/>
          </w:tcPr>
          <w:p w14:paraId="1795124A" w14:textId="77777777" w:rsidR="00A20A2D" w:rsidRDefault="00A20A2D" w:rsidP="00A20A2D">
            <w:pPr>
              <w:rPr>
                <w:color w:val="808080" w:themeColor="background1" w:themeShade="80"/>
              </w:rPr>
            </w:pPr>
          </w:p>
        </w:tc>
      </w:tr>
    </w:tbl>
    <w:p w14:paraId="18C93999" w14:textId="3DE4C6A5" w:rsidR="00B505DF" w:rsidRDefault="00237891" w:rsidP="00B505DF">
      <w:r>
        <w:t xml:space="preserve">I support this pathway application. I appreciate the applicant’s pursuit of </w:t>
      </w:r>
      <w:r w:rsidR="00FA0637">
        <w:t xml:space="preserve">a </w:t>
      </w:r>
      <w:r>
        <w:t>more efficient biodiesel production</w:t>
      </w:r>
      <w:r w:rsidR="009534C7">
        <w:t xml:space="preserve"> method</w:t>
      </w:r>
      <w:r>
        <w:t xml:space="preserve">. The </w:t>
      </w:r>
      <w:proofErr w:type="spellStart"/>
      <w:r>
        <w:t>RepCat</w:t>
      </w:r>
      <w:proofErr w:type="spellEnd"/>
      <w:r>
        <w:t xml:space="preserve"> process used by Crimson appears to be a </w:t>
      </w:r>
      <w:r w:rsidR="000B4171">
        <w:t>nice</w:t>
      </w:r>
      <w:r>
        <w:t xml:space="preserve"> step towards more efficient BD production from all feedstock</w:t>
      </w:r>
      <w:r w:rsidR="003F2BEC">
        <w:t>s</w:t>
      </w:r>
      <w:r>
        <w:t xml:space="preserve">. Biodiesel has been having a difficult go of things since RD production has </w:t>
      </w:r>
      <w:r w:rsidR="00FF4D4A">
        <w:t>ramped up</w:t>
      </w:r>
      <w:r>
        <w:t xml:space="preserve"> so quickly. </w:t>
      </w:r>
      <w:r w:rsidR="00C91634">
        <w:t xml:space="preserve">Additionally, </w:t>
      </w:r>
      <w:r>
        <w:t>CARB has favor</w:t>
      </w:r>
      <w:r w:rsidR="00C7616A">
        <w:t>ed</w:t>
      </w:r>
      <w:r>
        <w:t xml:space="preserve"> RD over BD in it</w:t>
      </w:r>
      <w:r w:rsidR="00A20A2D">
        <w:t>s</w:t>
      </w:r>
      <w:r>
        <w:t xml:space="preserve"> Off-Road Diesel and Commercial Harbor Craft legislation by </w:t>
      </w:r>
      <w:r w:rsidR="00C7616A">
        <w:t>m</w:t>
      </w:r>
      <w:r>
        <w:t>andating RD99/100</w:t>
      </w:r>
      <w:r w:rsidR="00C7616A">
        <w:t xml:space="preserve"> a</w:t>
      </w:r>
      <w:r>
        <w:t xml:space="preserve">nd not allowing for any BD/RD blending. I have left comments previously stating my disagreement with CARB’s </w:t>
      </w:r>
      <w:r w:rsidR="00A20A2D">
        <w:t>logic and decision</w:t>
      </w:r>
      <w:r w:rsidR="00C7616A">
        <w:t xml:space="preserve"> in that regard.</w:t>
      </w:r>
      <w:r w:rsidR="00C7616A">
        <w:rPr>
          <w:rStyle w:val="FootnoteReference"/>
        </w:rPr>
        <w:footnoteReference w:id="1"/>
      </w:r>
      <w:r w:rsidR="005A362C">
        <w:rPr>
          <w:rStyle w:val="FootnoteReference"/>
        </w:rPr>
        <w:footnoteReference w:id="2"/>
      </w:r>
      <w:r w:rsidR="00E646B1">
        <w:rPr>
          <w:rStyle w:val="FootnoteReference"/>
        </w:rPr>
        <w:footnoteReference w:id="3"/>
      </w:r>
      <w:r w:rsidR="00C7616A">
        <w:t xml:space="preserve"> In short, not allowing 5-20% BD/RD blends is throwing the baby out with the bathwater. Apropos to this application, CARB could do well to consider allowing BD blends up to 20% with RD for off-road and commercial harbor craft.</w:t>
      </w:r>
      <w:r w:rsidR="00A20A2D">
        <w:t xml:space="preserve"> It would support California feedstock producers </w:t>
      </w:r>
      <w:r w:rsidR="00416D5C">
        <w:t>as well as</w:t>
      </w:r>
      <w:r w:rsidR="00A20A2D">
        <w:t xml:space="preserve"> </w:t>
      </w:r>
      <w:r w:rsidR="00FF4D4A">
        <w:t xml:space="preserve">California </w:t>
      </w:r>
      <w:r w:rsidR="00A20A2D">
        <w:t>biodiesel producers such as Crimson.</w:t>
      </w:r>
      <w:r w:rsidR="00C7616A">
        <w:t xml:space="preserve"> </w:t>
      </w:r>
      <w:r w:rsidR="00A20A2D">
        <w:t xml:space="preserve">These are real California-based jobs we are talking </w:t>
      </w:r>
      <w:r w:rsidR="00EC0BA3">
        <w:t>about</w:t>
      </w:r>
      <w:r w:rsidR="00A20A2D">
        <w:t xml:space="preserve">. </w:t>
      </w:r>
      <w:r w:rsidR="00C7616A">
        <w:t xml:space="preserve">There </w:t>
      </w:r>
      <w:r w:rsidR="00F826A1">
        <w:t>will exist an</w:t>
      </w:r>
      <w:r w:rsidR="00416D5C">
        <w:t xml:space="preserve"> ongoing</w:t>
      </w:r>
      <w:r w:rsidR="00C7616A">
        <w:t xml:space="preserve"> need for liquid fuels in many industries</w:t>
      </w:r>
      <w:r w:rsidR="00F826A1">
        <w:t xml:space="preserve"> for the foreseeable future</w:t>
      </w:r>
      <w:r w:rsidR="00C7616A">
        <w:t xml:space="preserve">, so I support any attempt to reduce the carbon intensity of </w:t>
      </w:r>
      <w:r w:rsidR="00F826A1">
        <w:t>these</w:t>
      </w:r>
      <w:r w:rsidR="00C7616A">
        <w:t xml:space="preserve"> fuel</w:t>
      </w:r>
      <w:r w:rsidR="00A20A2D">
        <w:t xml:space="preserve">s. Crimson’s stated ability to utilize </w:t>
      </w:r>
      <w:r w:rsidR="002D3975">
        <w:t xml:space="preserve">multiple </w:t>
      </w:r>
      <w:r w:rsidR="00A20A2D">
        <w:t>feedstock</w:t>
      </w:r>
      <w:r w:rsidR="002D3975">
        <w:t>s</w:t>
      </w:r>
      <w:r w:rsidR="00A20A2D">
        <w:t xml:space="preserve"> in an efficient manner is to be commended. </w:t>
      </w:r>
    </w:p>
    <w:p w14:paraId="65FA5B34" w14:textId="75715B51" w:rsidR="00220128" w:rsidRDefault="00237891" w:rsidP="00B505DF">
      <w:r>
        <w:t>Sincerely,</w:t>
      </w:r>
    </w:p>
    <w:p w14:paraId="1032E761" w14:textId="25841EF8" w:rsidR="002D77F8" w:rsidRDefault="00237891" w:rsidP="00A20A2D">
      <w:pPr>
        <w:pStyle w:val="Closing"/>
        <w:spacing w:before="480" w:after="1000"/>
        <w:contextualSpacing/>
      </w:pPr>
      <w:r>
        <w:t>Josh</w:t>
      </w:r>
      <w:r w:rsidR="00B505DF">
        <w:t>ua</w:t>
      </w:r>
      <w:r>
        <w:t xml:space="preserve"> Kehoe M</w:t>
      </w:r>
      <w:r w:rsidR="00A20A2D">
        <w:t>D</w:t>
      </w:r>
    </w:p>
    <w:p w14:paraId="028AB412" w14:textId="5A02E5C7" w:rsidR="00A20A2D" w:rsidRPr="002D77F8" w:rsidRDefault="00A20A2D" w:rsidP="00A20A2D">
      <w:pPr>
        <w:pStyle w:val="Closing"/>
        <w:spacing w:before="480" w:after="1000"/>
        <w:contextualSpacing/>
        <w:rPr>
          <w:color w:val="000000" w:themeColor="text1"/>
        </w:rPr>
      </w:pPr>
      <w:r>
        <w:t>September 4, 2024</w:t>
      </w:r>
    </w:p>
    <w:sectPr w:rsidR="00A20A2D" w:rsidRPr="002D77F8" w:rsidSect="00CA1695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0EF" w14:textId="77777777" w:rsidR="00237891" w:rsidRDefault="00237891">
      <w:pPr>
        <w:spacing w:after="0" w:line="240" w:lineRule="auto"/>
      </w:pPr>
      <w:r>
        <w:separator/>
      </w:r>
    </w:p>
  </w:endnote>
  <w:endnote w:type="continuationSeparator" w:id="0">
    <w:p w14:paraId="61D6A0F1" w14:textId="77777777" w:rsidR="00237891" w:rsidRDefault="0023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4373" w14:textId="77777777" w:rsidR="00220128" w:rsidRDefault="001C27C1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 w:rsidR="004C4C5E">
      <w:rPr>
        <w:noProof/>
      </w:rPr>
      <w:fldChar w:fldCharType="begin"/>
    </w:r>
    <w:r w:rsidR="004C4C5E">
      <w:rPr>
        <w:noProof/>
      </w:rPr>
      <w:instrText xml:space="preserve"> PAGE  \* Arabic  \* MERGEFORMAT </w:instrText>
    </w:r>
    <w:r w:rsidR="004C4C5E">
      <w:rPr>
        <w:noProof/>
      </w:rPr>
      <w:fldChar w:fldCharType="separate"/>
    </w:r>
    <w:r>
      <w:rPr>
        <w:noProof/>
      </w:rPr>
      <w:t>2</w:t>
    </w:r>
    <w:r w:rsidR="004C4C5E">
      <w:rPr>
        <w:noProof/>
      </w:rPr>
      <w:fldChar w:fldCharType="end"/>
    </w:r>
  </w:p>
  <w:p w14:paraId="029688B8" w14:textId="77777777" w:rsidR="00220128" w:rsidRDefault="00220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97EF" w14:textId="77777777" w:rsidR="00220128" w:rsidRDefault="001C27C1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4C4C5E">
      <w:rPr>
        <w:noProof/>
      </w:rPr>
      <w:fldChar w:fldCharType="begin"/>
    </w:r>
    <w:r w:rsidR="004C4C5E">
      <w:rPr>
        <w:noProof/>
      </w:rPr>
      <w:instrText xml:space="preserve"> PAGE  \* Arabic  \* MERGEFORMAT </w:instrText>
    </w:r>
    <w:r w:rsidR="004C4C5E">
      <w:rPr>
        <w:noProof/>
      </w:rPr>
      <w:fldChar w:fldCharType="separate"/>
    </w:r>
    <w:r>
      <w:rPr>
        <w:noProof/>
      </w:rPr>
      <w:t>1</w:t>
    </w:r>
    <w:r w:rsidR="004C4C5E">
      <w:rPr>
        <w:noProof/>
      </w:rPr>
      <w:fldChar w:fldCharType="end"/>
    </w:r>
  </w:p>
  <w:p w14:paraId="2AFC5DBA" w14:textId="77777777" w:rsidR="00220128" w:rsidRDefault="0022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C6E0" w14:textId="77777777" w:rsidR="00237891" w:rsidRDefault="00237891">
      <w:pPr>
        <w:spacing w:after="0" w:line="240" w:lineRule="auto"/>
      </w:pPr>
      <w:r>
        <w:separator/>
      </w:r>
    </w:p>
  </w:footnote>
  <w:footnote w:type="continuationSeparator" w:id="0">
    <w:p w14:paraId="04982C90" w14:textId="77777777" w:rsidR="00237891" w:rsidRDefault="00237891">
      <w:pPr>
        <w:spacing w:after="0" w:line="240" w:lineRule="auto"/>
      </w:pPr>
      <w:r>
        <w:continuationSeparator/>
      </w:r>
    </w:p>
  </w:footnote>
  <w:footnote w:id="1">
    <w:p w14:paraId="2203AB4A" w14:textId="1623A0FC" w:rsidR="00C7616A" w:rsidRDefault="00C761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16A">
        <w:t>https://ww2.arb.ca.gov/resources/documents/low-emission-diesel-led-study-biodiesel-and-renewable-diesel-</w:t>
      </w:r>
      <w:r w:rsidR="002654D4">
        <w:t xml:space="preserve"> </w:t>
      </w:r>
      <w:r w:rsidRPr="00C7616A">
        <w:t>emissions-legacy</w:t>
      </w:r>
    </w:p>
  </w:footnote>
  <w:footnote w:id="2">
    <w:p w14:paraId="30496D8D" w14:textId="244F2BBB" w:rsidR="005A362C" w:rsidRDefault="005A36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362C">
        <w:t>ttps://www.arb.ca.gov/lispub/comm/iframe_bccomdisp.php?listname=chc2021&amp;comment_num=3746&amp;virt_num=3</w:t>
      </w:r>
    </w:p>
  </w:footnote>
  <w:footnote w:id="3">
    <w:p w14:paraId="05628071" w14:textId="09B29D74" w:rsidR="00E646B1" w:rsidRDefault="00E646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6B1">
        <w:t>https://www.arb.ca.gov/lispub/comm/iframe_bccomdisp.php?listname=offroaddiesel2022&amp;comment_num=1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E6AC" w14:textId="77777777" w:rsidR="00220128" w:rsidRDefault="001C27C1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23187276"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EndPr/>
      <w:sdtContent>
        <w:r w:rsidR="002D77F8">
          <w:t>[Type the sender company name]</w:t>
        </w:r>
      </w:sdtContent>
    </w:sdt>
  </w:p>
  <w:p w14:paraId="14AC306D" w14:textId="77777777" w:rsidR="00220128" w:rsidRDefault="00220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4046" w14:textId="77777777" w:rsidR="00220128" w:rsidRDefault="001C27C1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</w:t>
    </w:r>
  </w:p>
  <w:p w14:paraId="6EEDBD54" w14:textId="77777777" w:rsidR="00220128" w:rsidRDefault="00220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69296331">
    <w:abstractNumId w:val="4"/>
  </w:num>
  <w:num w:numId="2" w16cid:durableId="252474216">
    <w:abstractNumId w:val="4"/>
  </w:num>
  <w:num w:numId="3" w16cid:durableId="1435973597">
    <w:abstractNumId w:val="3"/>
  </w:num>
  <w:num w:numId="4" w16cid:durableId="1632905435">
    <w:abstractNumId w:val="3"/>
  </w:num>
  <w:num w:numId="5" w16cid:durableId="677775353">
    <w:abstractNumId w:val="2"/>
  </w:num>
  <w:num w:numId="6" w16cid:durableId="514076705">
    <w:abstractNumId w:val="2"/>
  </w:num>
  <w:num w:numId="7" w16cid:durableId="1809784026">
    <w:abstractNumId w:val="1"/>
  </w:num>
  <w:num w:numId="8" w16cid:durableId="1671978433">
    <w:abstractNumId w:val="1"/>
  </w:num>
  <w:num w:numId="9" w16cid:durableId="752505963">
    <w:abstractNumId w:val="0"/>
  </w:num>
  <w:num w:numId="10" w16cid:durableId="1215697267">
    <w:abstractNumId w:val="0"/>
  </w:num>
  <w:num w:numId="11" w16cid:durableId="575672660">
    <w:abstractNumId w:val="4"/>
  </w:num>
  <w:num w:numId="12" w16cid:durableId="2064399840">
    <w:abstractNumId w:val="3"/>
  </w:num>
  <w:num w:numId="13" w16cid:durableId="740835431">
    <w:abstractNumId w:val="2"/>
  </w:num>
  <w:num w:numId="14" w16cid:durableId="783503538">
    <w:abstractNumId w:val="1"/>
  </w:num>
  <w:num w:numId="15" w16cid:durableId="204231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91"/>
    <w:rsid w:val="00020334"/>
    <w:rsid w:val="00073A27"/>
    <w:rsid w:val="000B4171"/>
    <w:rsid w:val="001C27C1"/>
    <w:rsid w:val="00220128"/>
    <w:rsid w:val="00237891"/>
    <w:rsid w:val="002654D4"/>
    <w:rsid w:val="002C1049"/>
    <w:rsid w:val="002D3975"/>
    <w:rsid w:val="002D77F8"/>
    <w:rsid w:val="00331278"/>
    <w:rsid w:val="0039005F"/>
    <w:rsid w:val="003953D2"/>
    <w:rsid w:val="003F2BEC"/>
    <w:rsid w:val="00416D5C"/>
    <w:rsid w:val="004C4C5E"/>
    <w:rsid w:val="00577F72"/>
    <w:rsid w:val="005A362C"/>
    <w:rsid w:val="006F34A9"/>
    <w:rsid w:val="0075129E"/>
    <w:rsid w:val="008951A7"/>
    <w:rsid w:val="009226A7"/>
    <w:rsid w:val="00932403"/>
    <w:rsid w:val="009534C7"/>
    <w:rsid w:val="00957D92"/>
    <w:rsid w:val="00963C74"/>
    <w:rsid w:val="009E58B0"/>
    <w:rsid w:val="00A20A2D"/>
    <w:rsid w:val="00AA3EDB"/>
    <w:rsid w:val="00B505DF"/>
    <w:rsid w:val="00C15091"/>
    <w:rsid w:val="00C7616A"/>
    <w:rsid w:val="00C91634"/>
    <w:rsid w:val="00CA1695"/>
    <w:rsid w:val="00D44343"/>
    <w:rsid w:val="00DA29BD"/>
    <w:rsid w:val="00DF5D48"/>
    <w:rsid w:val="00E646B1"/>
    <w:rsid w:val="00E73F30"/>
    <w:rsid w:val="00EC0BA3"/>
    <w:rsid w:val="00F14909"/>
    <w:rsid w:val="00F826A1"/>
    <w:rsid w:val="00FA063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F21E20"/>
  <w15:docId w15:val="{4BEBD7A9-01FC-4C3F-A419-6729A9A4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43"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CA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A1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A1695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695"/>
    <w:rPr>
      <w:lang w:bidi="ar-SA"/>
    </w:rPr>
  </w:style>
  <w:style w:type="paragraph" w:styleId="NoSpacing">
    <w:name w:val="No Spacing"/>
    <w:basedOn w:val="Normal"/>
    <w:link w:val="NoSpacingChar"/>
    <w:uiPriority w:val="99"/>
    <w:qFormat/>
    <w:rsid w:val="00CA16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CA1695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rsid w:val="00CA1695"/>
    <w:pPr>
      <w:spacing w:before="240" w:after="0"/>
      <w:ind w:right="4320"/>
    </w:pPr>
  </w:style>
  <w:style w:type="character" w:customStyle="1" w:styleId="ClosingChar">
    <w:name w:val="Closing Char"/>
    <w:basedOn w:val="DefaultParagraphFont"/>
    <w:link w:val="Closing"/>
    <w:uiPriority w:val="7"/>
    <w:rsid w:val="00CA1695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2D77F8"/>
    <w:pPr>
      <w:spacing w:before="200" w:after="200" w:line="276" w:lineRule="auto"/>
      <w:contextualSpacing/>
    </w:pPr>
    <w:rPr>
      <w:rFonts w:asciiTheme="majorHAnsi" w:hAnsiTheme="majorHAnsi"/>
      <w:color w:val="3E5D78" w:themeColor="accent2" w:themeShade="80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D44343"/>
    <w:pPr>
      <w:spacing w:before="6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D44343"/>
    <w:rPr>
      <w:b/>
      <w:sz w:val="20"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2D77F8"/>
    <w:pPr>
      <w:spacing w:before="200" w:after="200" w:line="276" w:lineRule="auto"/>
      <w:contextualSpacing/>
      <w:jc w:val="right"/>
    </w:pPr>
    <w:rPr>
      <w:rFonts w:asciiTheme="majorHAnsi" w:hAnsiTheme="majorHAnsi"/>
      <w:color w:val="3E5D78" w:themeColor="accent2" w:themeShade="80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CA1695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9226A7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2D77F8"/>
    <w:rPr>
      <w:rFonts w:asciiTheme="majorHAnsi" w:hAnsiTheme="majorHAnsi"/>
      <w:color w:val="3E5D78" w:themeColor="accent2" w:themeShade="80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9226A7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2D77F8"/>
    <w:rPr>
      <w:rFonts w:asciiTheme="majorHAnsi" w:hAnsiTheme="majorHAnsi"/>
      <w:color w:val="3E5D78" w:themeColor="accent2" w:themeShade="80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CA1695"/>
    <w:rPr>
      <w:rFonts w:asciiTheme="majorHAnsi" w:hAnsiTheme="majorHAnsi"/>
      <w:b/>
      <w:color w:val="525A7D" w:themeColor="accent1" w:themeShade="BF"/>
      <w:sz w:val="20"/>
      <w:lang w:bidi="ar-SA"/>
    </w:rPr>
  </w:style>
  <w:style w:type="character" w:styleId="PlaceholderText">
    <w:name w:val="Placeholder Text"/>
    <w:basedOn w:val="DefaultParagraphFont"/>
    <w:uiPriority w:val="99"/>
    <w:unhideWhenUsed/>
    <w:rsid w:val="00CA1695"/>
    <w:rPr>
      <w:color w:val="808080"/>
    </w:rPr>
  </w:style>
  <w:style w:type="paragraph" w:customStyle="1" w:styleId="SenderNameatSignature">
    <w:name w:val="Sender Name (at Signature)"/>
    <w:basedOn w:val="NoSpacing"/>
    <w:uiPriority w:val="7"/>
    <w:rsid w:val="002D77F8"/>
    <w:pPr>
      <w:pBdr>
        <w:top w:val="single" w:sz="4" w:space="1" w:color="727CA3" w:themeColor="accent1"/>
      </w:pBdr>
      <w:ind w:right="4320"/>
    </w:pPr>
    <w:rPr>
      <w:b/>
      <w:color w:val="525A7D" w:themeColor="accent1" w:themeShade="BF"/>
    </w:rPr>
  </w:style>
  <w:style w:type="paragraph" w:styleId="Signature">
    <w:name w:val="Signature"/>
    <w:basedOn w:val="Normal"/>
    <w:link w:val="SignatureChar"/>
    <w:uiPriority w:val="99"/>
    <w:unhideWhenUsed/>
    <w:rsid w:val="00CA1695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CA1695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95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CA1695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1695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sid w:val="00CA1695"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95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A1695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695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695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695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6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CA1695"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A1695"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695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695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sid w:val="00CA1695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rsid w:val="00CA1695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CA1695"/>
    <w:pPr>
      <w:numPr>
        <w:numId w:val="11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rsid w:val="00CA1695"/>
    <w:pPr>
      <w:numPr>
        <w:numId w:val="12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rsid w:val="00CA1695"/>
    <w:pPr>
      <w:numPr>
        <w:numId w:val="13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CA1695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CA1695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1695"/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A1695"/>
    <w:rPr>
      <w:i/>
      <w:iCs/>
      <w:color w:val="000000" w:themeColor="text1"/>
    </w:rPr>
  </w:style>
  <w:style w:type="character" w:styleId="Strong">
    <w:name w:val="Strong"/>
    <w:uiPriority w:val="22"/>
    <w:qFormat/>
    <w:rsid w:val="00CA1695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CA1695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1695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CA169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CA1695"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rsid w:val="00CA1695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1695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unhideWhenUsed/>
    <w:qFormat/>
    <w:rsid w:val="002D77F8"/>
    <w:pPr>
      <w:pBdr>
        <w:bottom w:val="dashed" w:sz="4" w:space="18" w:color="7F7F7F" w:themeColor="text1" w:themeTint="80"/>
      </w:pBdr>
      <w:spacing w:line="396" w:lineRule="auto"/>
    </w:pPr>
    <w:rPr>
      <w:color w:val="595959" w:themeColor="text1" w:themeTint="A6"/>
    </w:rPr>
  </w:style>
  <w:style w:type="paragraph" w:customStyle="1" w:styleId="FooterLeft">
    <w:name w:val="Footer Left"/>
    <w:basedOn w:val="Normal"/>
    <w:next w:val="Normal"/>
    <w:uiPriority w:val="35"/>
    <w:unhideWhenUsed/>
    <w:qFormat/>
    <w:rsid w:val="002D77F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595959" w:themeColor="text1" w:themeTint="A6"/>
      <w:szCs w:val="18"/>
    </w:rPr>
  </w:style>
  <w:style w:type="paragraph" w:customStyle="1" w:styleId="FooterRight">
    <w:name w:val="Footer Right"/>
    <w:basedOn w:val="Footer"/>
    <w:uiPriority w:val="35"/>
    <w:unhideWhenUsed/>
    <w:qFormat/>
    <w:rsid w:val="002D77F8"/>
    <w:pPr>
      <w:pBdr>
        <w:top w:val="dashed" w:sz="4" w:space="18" w:color="7F7F7F"/>
      </w:pBdr>
      <w:jc w:val="right"/>
    </w:pPr>
    <w:rPr>
      <w:color w:val="595959" w:themeColor="text1" w:themeTint="A6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2D77F8"/>
    <w:pPr>
      <w:pBdr>
        <w:bottom w:val="dashed" w:sz="4" w:space="18" w:color="7F7F7F"/>
      </w:pBdr>
      <w:jc w:val="right"/>
    </w:pPr>
    <w:rPr>
      <w:color w:val="595959" w:themeColor="text1" w:themeTint="A6"/>
    </w:rPr>
  </w:style>
  <w:style w:type="paragraph" w:customStyle="1" w:styleId="SendersAddress">
    <w:name w:val="Sender's Address"/>
    <w:basedOn w:val="NoSpacing"/>
    <w:uiPriority w:val="2"/>
    <w:qFormat/>
    <w:rsid w:val="002D77F8"/>
    <w:pPr>
      <w:spacing w:before="200" w:line="276" w:lineRule="auto"/>
      <w:contextualSpacing/>
      <w:jc w:val="right"/>
    </w:pPr>
    <w:rPr>
      <w:rFonts w:eastAsiaTheme="minorHAnsi" w:cs="Times New Roman"/>
      <w:color w:val="3E5D78" w:themeColor="accent2" w:themeShade="80"/>
      <w:sz w:val="18"/>
      <w:szCs w:val="18"/>
      <w:lang w:eastAsia="ja-JP"/>
    </w:rPr>
  </w:style>
  <w:style w:type="paragraph" w:customStyle="1" w:styleId="RecipientsName">
    <w:name w:val="Recipient's Name"/>
    <w:basedOn w:val="NoSpacing"/>
    <w:uiPriority w:val="1"/>
    <w:qFormat/>
    <w:rsid w:val="00CA1695"/>
    <w:pPr>
      <w:jc w:val="right"/>
    </w:pPr>
    <w:rPr>
      <w:rFonts w:asciiTheme="majorHAnsi" w:eastAsiaTheme="minorHAnsi" w:hAnsiTheme="majorHAnsi" w:cs="Times New Roman"/>
      <w:noProof/>
      <w:color w:val="525A7D" w:themeColor="accent1" w:themeShade="BF"/>
      <w:sz w:val="36"/>
      <w:szCs w:val="36"/>
      <w:lang w:eastAsia="ja-JP"/>
    </w:rPr>
  </w:style>
  <w:style w:type="paragraph" w:customStyle="1" w:styleId="HeaderFirstPage">
    <w:name w:val="Header First Page"/>
    <w:basedOn w:val="Header"/>
    <w:qFormat/>
    <w:rsid w:val="002D77F8"/>
    <w:pPr>
      <w:pBdr>
        <w:bottom w:val="dashed" w:sz="4" w:space="18" w:color="7F7F7F"/>
      </w:pBdr>
      <w:spacing w:line="396" w:lineRule="auto"/>
    </w:pPr>
    <w:rPr>
      <w:rFonts w:eastAsiaTheme="minorHAnsi" w:cs="Times New Roman"/>
      <w:color w:val="595959" w:themeColor="text1" w:themeTint="A6"/>
      <w:szCs w:val="20"/>
      <w:lang w:eastAsia="ja-JP"/>
    </w:rPr>
  </w:style>
  <w:style w:type="paragraph" w:customStyle="1" w:styleId="DateText">
    <w:name w:val="Date Text"/>
    <w:basedOn w:val="Normal"/>
    <w:uiPriority w:val="35"/>
    <w:rsid w:val="00CA1695"/>
    <w:pPr>
      <w:spacing w:after="0"/>
      <w:contextualSpacing/>
    </w:pPr>
    <w:rPr>
      <w:rFonts w:eastAsiaTheme="minorHAnsi" w:cs="Times New Roman"/>
      <w:color w:val="000000" w:themeColor="text1"/>
      <w:sz w:val="22"/>
      <w:szCs w:val="20"/>
      <w:lang w:eastAsia="ja-JP"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16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16A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761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362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362C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A36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hoe\AppData\Roaming\Microsoft\Templates\Letter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29162BD3B44A26B8BC8D055513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BD8A6-0D3D-4DD9-B626-F04A475E07FE}"/>
      </w:docPartPr>
      <w:docPartBody>
        <w:p w:rsidR="007C526F" w:rsidRDefault="007C526F">
          <w:pPr>
            <w:pStyle w:val="7A29162BD3B44A26B8BC8D055513CC08"/>
          </w:pPr>
          <w:r w:rsidRPr="009226A7">
            <w:t>[Type the sender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6F"/>
    <w:rsid w:val="00020334"/>
    <w:rsid w:val="00577F72"/>
    <w:rsid w:val="007C526F"/>
    <w:rsid w:val="008951A7"/>
    <w:rsid w:val="00D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9162BD3B44A26B8BC8D055513CC08">
    <w:name w:val="7A29162BD3B44A26B8BC8D055513CC08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A25CB-8B04-40CE-BC74-F6A5591D61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29FC3B7-790B-43D5-B8B9-0ED67B2B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9D664-A0D7-4979-9D6A-7235528254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F060A4-77C9-4CF6-BB8D-359F8580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(origin theme)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Kehoe</dc:creator>
  <cp:keywords/>
  <dc:description/>
  <cp:lastModifiedBy>Joshua Kehoe</cp:lastModifiedBy>
  <cp:revision>2</cp:revision>
  <dcterms:created xsi:type="dcterms:W3CDTF">2024-09-05T04:05:00Z</dcterms:created>
  <dcterms:modified xsi:type="dcterms:W3CDTF">2024-09-05T04:05:00Z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