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07B" w:rsidRPr="00B0107B" w:rsidRDefault="00601672" w:rsidP="00D33A7D">
      <w:pPr>
        <w:rPr>
          <w:rFonts w:ascii="Times New Roman" w:hAnsi="Times New Roman" w:cs="Times New Roman"/>
        </w:rPr>
      </w:pPr>
      <w:r w:rsidRPr="00B0107B">
        <w:rPr>
          <w:rFonts w:ascii="Times New Roman" w:hAnsi="Times New Roman" w:cs="Times New Roman"/>
        </w:rPr>
        <w:t>Sep</w:t>
      </w:r>
      <w:bookmarkStart w:id="0" w:name="_GoBack"/>
      <w:bookmarkEnd w:id="0"/>
      <w:r w:rsidRPr="00B0107B">
        <w:rPr>
          <w:rFonts w:ascii="Times New Roman" w:hAnsi="Times New Roman" w:cs="Times New Roman"/>
        </w:rPr>
        <w:t>tember 24, 2018</w:t>
      </w:r>
    </w:p>
    <w:p w:rsidR="00B0107B" w:rsidRPr="00B0107B" w:rsidRDefault="00B0107B" w:rsidP="00601672">
      <w:pPr>
        <w:spacing w:after="0"/>
        <w:rPr>
          <w:rFonts w:ascii="Times New Roman" w:hAnsi="Times New Roman" w:cs="Times New Roman"/>
        </w:rPr>
      </w:pPr>
    </w:p>
    <w:p w:rsidR="00601672" w:rsidRPr="00B0107B" w:rsidRDefault="00601672" w:rsidP="00601672">
      <w:pPr>
        <w:spacing w:after="0"/>
        <w:rPr>
          <w:rFonts w:ascii="Times New Roman" w:hAnsi="Times New Roman" w:cs="Times New Roman"/>
        </w:rPr>
      </w:pPr>
      <w:r w:rsidRPr="00B0107B">
        <w:rPr>
          <w:rFonts w:ascii="Times New Roman" w:hAnsi="Times New Roman" w:cs="Times New Roman"/>
        </w:rPr>
        <w:t>California Air Resources Board, Members</w:t>
      </w:r>
      <w:r w:rsidRPr="00B0107B">
        <w:rPr>
          <w:rFonts w:ascii="Times New Roman" w:hAnsi="Times New Roman" w:cs="Times New Roman"/>
        </w:rPr>
        <w:tab/>
      </w:r>
    </w:p>
    <w:p w:rsidR="00601672" w:rsidRPr="00B0107B" w:rsidRDefault="00601672" w:rsidP="00601672">
      <w:pPr>
        <w:spacing w:after="0"/>
        <w:rPr>
          <w:rFonts w:ascii="Times New Roman" w:hAnsi="Times New Roman" w:cs="Times New Roman"/>
        </w:rPr>
      </w:pPr>
      <w:r w:rsidRPr="00B0107B">
        <w:rPr>
          <w:rFonts w:ascii="Times New Roman" w:hAnsi="Times New Roman" w:cs="Times New Roman"/>
        </w:rPr>
        <w:t xml:space="preserve">1001 I Street, Suite </w:t>
      </w:r>
    </w:p>
    <w:p w:rsidR="00601672" w:rsidRPr="00B0107B" w:rsidRDefault="00601672" w:rsidP="00601672">
      <w:pPr>
        <w:spacing w:after="0"/>
        <w:rPr>
          <w:rFonts w:ascii="Times New Roman" w:hAnsi="Times New Roman" w:cs="Times New Roman"/>
        </w:rPr>
      </w:pPr>
      <w:r w:rsidRPr="00B0107B">
        <w:rPr>
          <w:rFonts w:ascii="Times New Roman" w:hAnsi="Times New Roman" w:cs="Times New Roman"/>
        </w:rPr>
        <w:t>Sacramento, CA 95814</w:t>
      </w:r>
    </w:p>
    <w:p w:rsidR="00601672" w:rsidRPr="00B0107B" w:rsidRDefault="00601672" w:rsidP="00601672">
      <w:pPr>
        <w:spacing w:after="0"/>
        <w:rPr>
          <w:rFonts w:ascii="Times New Roman" w:hAnsi="Times New Roman" w:cs="Times New Roman"/>
        </w:rPr>
      </w:pPr>
    </w:p>
    <w:p w:rsidR="00601672" w:rsidRPr="00B0107B" w:rsidRDefault="00601672" w:rsidP="00601672">
      <w:pPr>
        <w:rPr>
          <w:rFonts w:ascii="Times New Roman" w:hAnsi="Times New Roman" w:cs="Times New Roman"/>
          <w:b/>
        </w:rPr>
      </w:pPr>
      <w:r w:rsidRPr="00B0107B">
        <w:rPr>
          <w:rFonts w:ascii="Times New Roman" w:hAnsi="Times New Roman" w:cs="Times New Roman"/>
          <w:b/>
        </w:rPr>
        <w:t>RE: Response to the Initial Statement of Reasons for the Proposed Innovative Clean Transit Regulation</w:t>
      </w:r>
    </w:p>
    <w:p w:rsidR="00601672" w:rsidRPr="00B0107B" w:rsidRDefault="00601672" w:rsidP="00601672">
      <w:pPr>
        <w:rPr>
          <w:rFonts w:ascii="Times New Roman" w:hAnsi="Times New Roman" w:cs="Times New Roman"/>
        </w:rPr>
      </w:pPr>
      <w:r w:rsidRPr="00B0107B">
        <w:rPr>
          <w:rFonts w:ascii="Times New Roman" w:hAnsi="Times New Roman" w:cs="Times New Roman"/>
        </w:rPr>
        <w:t>Chair Nichols and Members of the California Air Resources Board:</w:t>
      </w:r>
    </w:p>
    <w:p w:rsidR="00601672" w:rsidRPr="00B0107B" w:rsidRDefault="00601672" w:rsidP="00601672">
      <w:pPr>
        <w:rPr>
          <w:rFonts w:ascii="Times New Roman" w:hAnsi="Times New Roman" w:cs="Times New Roman"/>
        </w:rPr>
      </w:pPr>
      <w:r w:rsidRPr="00B0107B">
        <w:rPr>
          <w:rFonts w:ascii="Times New Roman" w:hAnsi="Times New Roman" w:cs="Times New Roman"/>
        </w:rPr>
        <w:t>On behalf of</w:t>
      </w:r>
      <w:r w:rsidRPr="00727B42">
        <w:rPr>
          <w:rFonts w:ascii="Times New Roman" w:hAnsi="Times New Roman" w:cs="Times New Roman"/>
        </w:rPr>
        <w:t xml:space="preserve"> </w:t>
      </w:r>
      <w:r w:rsidR="00727B42" w:rsidRPr="00727B42">
        <w:rPr>
          <w:rFonts w:ascii="Times New Roman" w:hAnsi="Times New Roman" w:cs="Times New Roman"/>
        </w:rPr>
        <w:t>ARBOC Specialty Vehicles, LLC</w:t>
      </w:r>
      <w:r w:rsidRPr="00B0107B">
        <w:rPr>
          <w:rFonts w:ascii="Times New Roman" w:hAnsi="Times New Roman" w:cs="Times New Roman"/>
        </w:rPr>
        <w:t xml:space="preserve">, I submit the following comments in response to the Initial Statement of Reasons for the Proposed Innovative Clean Transit (ICT) Regulation. </w:t>
      </w:r>
      <w:r w:rsidR="00727B42" w:rsidRPr="00727B42">
        <w:rPr>
          <w:rFonts w:ascii="Times New Roman" w:hAnsi="Times New Roman" w:cs="Times New Roman"/>
        </w:rPr>
        <w:t>ARBOC Specialty Vehicles, LLC</w:t>
      </w:r>
      <w:r w:rsidR="00727B42">
        <w:rPr>
          <w:rFonts w:ascii="Times New Roman" w:hAnsi="Times New Roman" w:cs="Times New Roman"/>
        </w:rPr>
        <w:t xml:space="preserve"> is a low floor cutaway &amp; medium duty transit bus manufacturer that provides innovative products to transit agencies across North America in an effort to improve efficiencies and aid in mobility for all users of public transit, including many in California</w:t>
      </w:r>
      <w:r w:rsidRPr="00B0107B">
        <w:rPr>
          <w:rFonts w:ascii="Times New Roman" w:hAnsi="Times New Roman" w:cs="Times New Roman"/>
        </w:rPr>
        <w:t xml:space="preserve">. </w:t>
      </w:r>
    </w:p>
    <w:p w:rsidR="00727B42" w:rsidRDefault="00601672" w:rsidP="00601672">
      <w:pPr>
        <w:rPr>
          <w:rFonts w:ascii="Times New Roman" w:hAnsi="Times New Roman" w:cs="Times New Roman"/>
        </w:rPr>
      </w:pPr>
      <w:r w:rsidRPr="00B0107B">
        <w:rPr>
          <w:rFonts w:ascii="Times New Roman" w:hAnsi="Times New Roman" w:cs="Times New Roman"/>
        </w:rPr>
        <w:t xml:space="preserve">As currently drafted, the proposed regulation </w:t>
      </w:r>
      <w:r w:rsidR="00060DB2" w:rsidRPr="00B0107B">
        <w:rPr>
          <w:rFonts w:ascii="Times New Roman" w:hAnsi="Times New Roman" w:cs="Times New Roman"/>
        </w:rPr>
        <w:t xml:space="preserve">improves on the Draft Regulatory Concept for the Proposed Innovative Clean Transit Regulation, </w:t>
      </w:r>
      <w:r w:rsidRPr="00B0107B">
        <w:rPr>
          <w:rFonts w:ascii="Times New Roman" w:hAnsi="Times New Roman" w:cs="Times New Roman"/>
        </w:rPr>
        <w:t>released December 2017. Improvements to the proposed regulation reflect</w:t>
      </w:r>
      <w:r w:rsidR="002570B1" w:rsidRPr="00B0107B">
        <w:rPr>
          <w:rFonts w:ascii="Times New Roman" w:hAnsi="Times New Roman" w:cs="Times New Roman"/>
        </w:rPr>
        <w:t xml:space="preserve"> ongoing discussions between </w:t>
      </w:r>
      <w:r w:rsidR="00060DB2" w:rsidRPr="00B0107B">
        <w:rPr>
          <w:rFonts w:ascii="Times New Roman" w:hAnsi="Times New Roman" w:cs="Times New Roman"/>
        </w:rPr>
        <w:t xml:space="preserve">California Air Resources Board staff and </w:t>
      </w:r>
      <w:r w:rsidRPr="00B0107B">
        <w:rPr>
          <w:rFonts w:ascii="Times New Roman" w:hAnsi="Times New Roman" w:cs="Times New Roman"/>
        </w:rPr>
        <w:t>the</w:t>
      </w:r>
      <w:r w:rsidR="00060DB2" w:rsidRPr="00B0107B">
        <w:rPr>
          <w:rFonts w:ascii="Times New Roman" w:hAnsi="Times New Roman" w:cs="Times New Roman"/>
        </w:rPr>
        <w:t xml:space="preserve"> leadership of the</w:t>
      </w:r>
      <w:r w:rsidRPr="00B0107B">
        <w:rPr>
          <w:rFonts w:ascii="Times New Roman" w:hAnsi="Times New Roman" w:cs="Times New Roman"/>
        </w:rPr>
        <w:t xml:space="preserve"> California Transit Association.</w:t>
      </w:r>
      <w:r w:rsidR="00060DB2" w:rsidRPr="00B0107B">
        <w:rPr>
          <w:rFonts w:ascii="Times New Roman" w:hAnsi="Times New Roman" w:cs="Times New Roman"/>
        </w:rPr>
        <w:t xml:space="preserve"> </w:t>
      </w:r>
      <w:r w:rsidRPr="00B0107B">
        <w:rPr>
          <w:rFonts w:ascii="Times New Roman" w:hAnsi="Times New Roman" w:cs="Times New Roman"/>
        </w:rPr>
        <w:t xml:space="preserve">While the progress made </w:t>
      </w:r>
      <w:r w:rsidR="00060DB2" w:rsidRPr="00B0107B">
        <w:rPr>
          <w:rFonts w:ascii="Times New Roman" w:hAnsi="Times New Roman" w:cs="Times New Roman"/>
        </w:rPr>
        <w:t xml:space="preserve">on the proposed regulation </w:t>
      </w:r>
      <w:r w:rsidRPr="00B0107B">
        <w:rPr>
          <w:rFonts w:ascii="Times New Roman" w:hAnsi="Times New Roman" w:cs="Times New Roman"/>
        </w:rPr>
        <w:t xml:space="preserve">is substantial, we </w:t>
      </w:r>
      <w:r w:rsidR="00993DD7" w:rsidRPr="00B0107B">
        <w:rPr>
          <w:rFonts w:ascii="Times New Roman" w:hAnsi="Times New Roman" w:cs="Times New Roman"/>
        </w:rPr>
        <w:t>remain concerned</w:t>
      </w:r>
      <w:r w:rsidRPr="00B0107B">
        <w:rPr>
          <w:rFonts w:ascii="Times New Roman" w:hAnsi="Times New Roman" w:cs="Times New Roman"/>
        </w:rPr>
        <w:t xml:space="preserve"> </w:t>
      </w:r>
      <w:r w:rsidR="00B0107B" w:rsidRPr="00B0107B">
        <w:rPr>
          <w:rFonts w:ascii="Times New Roman" w:hAnsi="Times New Roman" w:cs="Times New Roman"/>
        </w:rPr>
        <w:t>that the</w:t>
      </w:r>
      <w:r w:rsidR="00993DD7" w:rsidRPr="00B0107B">
        <w:rPr>
          <w:rFonts w:ascii="Times New Roman" w:hAnsi="Times New Roman" w:cs="Times New Roman"/>
        </w:rPr>
        <w:t xml:space="preserve"> imposition of </w:t>
      </w:r>
      <w:r w:rsidR="00B0107B" w:rsidRPr="00B0107B">
        <w:rPr>
          <w:rFonts w:ascii="Times New Roman" w:hAnsi="Times New Roman" w:cs="Times New Roman"/>
        </w:rPr>
        <w:t>the</w:t>
      </w:r>
      <w:r w:rsidR="00993DD7" w:rsidRPr="00B0107B">
        <w:rPr>
          <w:rFonts w:ascii="Times New Roman" w:hAnsi="Times New Roman" w:cs="Times New Roman"/>
        </w:rPr>
        <w:t xml:space="preserve"> zero-emission bus</w:t>
      </w:r>
      <w:r w:rsidR="00FF738E" w:rsidRPr="00B0107B">
        <w:rPr>
          <w:rFonts w:ascii="Times New Roman" w:hAnsi="Times New Roman" w:cs="Times New Roman"/>
        </w:rPr>
        <w:t xml:space="preserve"> (ZEB)</w:t>
      </w:r>
      <w:r w:rsidR="00993DD7" w:rsidRPr="00B0107B">
        <w:rPr>
          <w:rFonts w:ascii="Times New Roman" w:hAnsi="Times New Roman" w:cs="Times New Roman"/>
        </w:rPr>
        <w:t xml:space="preserve"> purchase </w:t>
      </w:r>
      <w:r w:rsidR="00B0107B" w:rsidRPr="00B0107B">
        <w:rPr>
          <w:rFonts w:ascii="Times New Roman" w:hAnsi="Times New Roman" w:cs="Times New Roman"/>
        </w:rPr>
        <w:t>requirement</w:t>
      </w:r>
      <w:r w:rsidR="00993DD7" w:rsidRPr="00B0107B">
        <w:rPr>
          <w:rFonts w:ascii="Times New Roman" w:hAnsi="Times New Roman" w:cs="Times New Roman"/>
        </w:rPr>
        <w:t xml:space="preserve"> </w:t>
      </w:r>
      <w:r w:rsidR="00FF738E" w:rsidRPr="00B0107B">
        <w:rPr>
          <w:rFonts w:ascii="Times New Roman" w:hAnsi="Times New Roman" w:cs="Times New Roman"/>
        </w:rPr>
        <w:t xml:space="preserve">is not tied to </w:t>
      </w:r>
      <w:r w:rsidR="002570B1" w:rsidRPr="00B0107B">
        <w:rPr>
          <w:rFonts w:ascii="Times New Roman" w:hAnsi="Times New Roman" w:cs="Times New Roman"/>
        </w:rPr>
        <w:t>benchmarks for</w:t>
      </w:r>
      <w:r w:rsidR="00FF738E" w:rsidRPr="00B0107B">
        <w:rPr>
          <w:rFonts w:ascii="Times New Roman" w:hAnsi="Times New Roman" w:cs="Times New Roman"/>
        </w:rPr>
        <w:t xml:space="preserve"> ZEB cost and performance, infrastructure </w:t>
      </w:r>
      <w:r w:rsidR="00833755" w:rsidRPr="00B0107B">
        <w:rPr>
          <w:rFonts w:ascii="Times New Roman" w:hAnsi="Times New Roman" w:cs="Times New Roman"/>
        </w:rPr>
        <w:t xml:space="preserve">buildout </w:t>
      </w:r>
      <w:r w:rsidR="00FF738E" w:rsidRPr="00B0107B">
        <w:rPr>
          <w:rFonts w:ascii="Times New Roman" w:hAnsi="Times New Roman" w:cs="Times New Roman"/>
        </w:rPr>
        <w:t xml:space="preserve">costs, and funding availability. Moreover, we </w:t>
      </w:r>
      <w:r w:rsidR="00993DD7" w:rsidRPr="00B0107B">
        <w:rPr>
          <w:rFonts w:ascii="Times New Roman" w:hAnsi="Times New Roman" w:cs="Times New Roman"/>
        </w:rPr>
        <w:t xml:space="preserve">see significant risks </w:t>
      </w:r>
      <w:r w:rsidR="00FF738E" w:rsidRPr="00B0107B">
        <w:rPr>
          <w:rFonts w:ascii="Times New Roman" w:hAnsi="Times New Roman" w:cs="Times New Roman"/>
        </w:rPr>
        <w:t xml:space="preserve">in </w:t>
      </w:r>
      <w:r w:rsidR="00865C08" w:rsidRPr="00B0107B">
        <w:rPr>
          <w:rFonts w:ascii="Times New Roman" w:hAnsi="Times New Roman" w:cs="Times New Roman"/>
        </w:rPr>
        <w:t>assuming, as ARB staff has, that data gathered from limited, short-</w:t>
      </w:r>
      <w:proofErr w:type="gramStart"/>
      <w:r w:rsidR="00865C08" w:rsidRPr="00B0107B">
        <w:rPr>
          <w:rFonts w:ascii="Times New Roman" w:hAnsi="Times New Roman" w:cs="Times New Roman"/>
        </w:rPr>
        <w:t>term</w:t>
      </w:r>
      <w:proofErr w:type="gramEnd"/>
      <w:r w:rsidR="00865C08" w:rsidRPr="00B0107B">
        <w:rPr>
          <w:rFonts w:ascii="Times New Roman" w:hAnsi="Times New Roman" w:cs="Times New Roman"/>
        </w:rPr>
        <w:t xml:space="preserve"> ZEB deployments will accurately reflect the realities of ZEB deployments at-scale</w:t>
      </w:r>
      <w:r w:rsidR="00FF738E" w:rsidRPr="00B0107B">
        <w:rPr>
          <w:rFonts w:ascii="Times New Roman" w:hAnsi="Times New Roman" w:cs="Times New Roman"/>
        </w:rPr>
        <w:t xml:space="preserve">. We assert that, despite the claims of some interest groups, ZEB cost and performance, infrastructure buildout, and the cost of electricity as fuel, are still issues. </w:t>
      </w:r>
    </w:p>
    <w:p w:rsidR="000C7CDA" w:rsidRPr="00B0107B" w:rsidRDefault="00865C08" w:rsidP="00601672">
      <w:pPr>
        <w:rPr>
          <w:rFonts w:ascii="Times New Roman" w:hAnsi="Times New Roman" w:cs="Times New Roman"/>
        </w:rPr>
      </w:pPr>
      <w:r w:rsidRPr="00B0107B">
        <w:rPr>
          <w:rFonts w:ascii="Times New Roman" w:hAnsi="Times New Roman" w:cs="Times New Roman"/>
        </w:rPr>
        <w:t xml:space="preserve">As you move to finalize the proposed regulation, </w:t>
      </w:r>
      <w:r w:rsidR="00727B42" w:rsidRPr="00727B42">
        <w:rPr>
          <w:rFonts w:ascii="Times New Roman" w:hAnsi="Times New Roman" w:cs="Times New Roman"/>
        </w:rPr>
        <w:t>ARBOC Specialty Vehicles, LLC</w:t>
      </w:r>
      <w:r w:rsidR="00727B42" w:rsidRPr="00B0107B">
        <w:rPr>
          <w:rFonts w:ascii="Times New Roman" w:hAnsi="Times New Roman" w:cs="Times New Roman"/>
        </w:rPr>
        <w:t xml:space="preserve"> </w:t>
      </w:r>
      <w:r w:rsidRPr="00B0107B">
        <w:rPr>
          <w:rFonts w:ascii="Times New Roman" w:hAnsi="Times New Roman" w:cs="Times New Roman"/>
        </w:rPr>
        <w:t>believe</w:t>
      </w:r>
      <w:r w:rsidR="00266089" w:rsidRPr="00B0107B">
        <w:rPr>
          <w:rFonts w:ascii="Times New Roman" w:hAnsi="Times New Roman" w:cs="Times New Roman"/>
        </w:rPr>
        <w:t>s</w:t>
      </w:r>
      <w:r w:rsidRPr="00B0107B">
        <w:rPr>
          <w:rFonts w:ascii="Times New Roman" w:hAnsi="Times New Roman" w:cs="Times New Roman"/>
        </w:rPr>
        <w:t xml:space="preserve"> you should be guided by one question: </w:t>
      </w:r>
      <w:r w:rsidR="002570B1" w:rsidRPr="00B0107B">
        <w:rPr>
          <w:rFonts w:ascii="Times New Roman" w:hAnsi="Times New Roman" w:cs="Times New Roman"/>
        </w:rPr>
        <w:t>“</w:t>
      </w:r>
      <w:r w:rsidRPr="00B0107B">
        <w:rPr>
          <w:rFonts w:ascii="Times New Roman" w:hAnsi="Times New Roman" w:cs="Times New Roman"/>
          <w:i/>
        </w:rPr>
        <w:t xml:space="preserve">What </w:t>
      </w:r>
      <w:r w:rsidR="001A2B4B">
        <w:rPr>
          <w:rFonts w:ascii="Times New Roman" w:hAnsi="Times New Roman" w:cs="Times New Roman"/>
          <w:i/>
        </w:rPr>
        <w:t>will happen to</w:t>
      </w:r>
      <w:r w:rsidRPr="00B0107B">
        <w:rPr>
          <w:rFonts w:ascii="Times New Roman" w:hAnsi="Times New Roman" w:cs="Times New Roman"/>
          <w:i/>
        </w:rPr>
        <w:t xml:space="preserve"> transit service</w:t>
      </w:r>
      <w:r w:rsidR="001A2B4B">
        <w:rPr>
          <w:rFonts w:ascii="Times New Roman" w:hAnsi="Times New Roman" w:cs="Times New Roman"/>
          <w:i/>
        </w:rPr>
        <w:t>,</w:t>
      </w:r>
      <w:r w:rsidRPr="00B0107B">
        <w:rPr>
          <w:rFonts w:ascii="Times New Roman" w:hAnsi="Times New Roman" w:cs="Times New Roman"/>
          <w:i/>
        </w:rPr>
        <w:t xml:space="preserve"> if the assertions made by ARB staff and </w:t>
      </w:r>
      <w:r w:rsidR="002570B1" w:rsidRPr="00B0107B">
        <w:rPr>
          <w:rFonts w:ascii="Times New Roman" w:hAnsi="Times New Roman" w:cs="Times New Roman"/>
          <w:i/>
        </w:rPr>
        <w:t>interest</w:t>
      </w:r>
      <w:r w:rsidRPr="00B0107B">
        <w:rPr>
          <w:rFonts w:ascii="Times New Roman" w:hAnsi="Times New Roman" w:cs="Times New Roman"/>
          <w:i/>
        </w:rPr>
        <w:t xml:space="preserve"> groups </w:t>
      </w:r>
      <w:r w:rsidR="002570B1" w:rsidRPr="00B0107B">
        <w:rPr>
          <w:rFonts w:ascii="Times New Roman" w:hAnsi="Times New Roman" w:cs="Times New Roman"/>
          <w:i/>
        </w:rPr>
        <w:t>are</w:t>
      </w:r>
      <w:r w:rsidRPr="00B0107B">
        <w:rPr>
          <w:rFonts w:ascii="Times New Roman" w:hAnsi="Times New Roman" w:cs="Times New Roman"/>
          <w:i/>
        </w:rPr>
        <w:t xml:space="preserve"> wrong, and the cost and difficulty of the </w:t>
      </w:r>
      <w:r w:rsidR="002570B1" w:rsidRPr="00B0107B">
        <w:rPr>
          <w:rFonts w:ascii="Times New Roman" w:hAnsi="Times New Roman" w:cs="Times New Roman"/>
          <w:i/>
        </w:rPr>
        <w:t xml:space="preserve">transition to fully electrified bus </w:t>
      </w:r>
      <w:r w:rsidRPr="00B0107B">
        <w:rPr>
          <w:rFonts w:ascii="Times New Roman" w:hAnsi="Times New Roman" w:cs="Times New Roman"/>
          <w:i/>
        </w:rPr>
        <w:t>fl</w:t>
      </w:r>
      <w:r w:rsidR="002570B1" w:rsidRPr="00B0107B">
        <w:rPr>
          <w:rFonts w:ascii="Times New Roman" w:hAnsi="Times New Roman" w:cs="Times New Roman"/>
          <w:i/>
        </w:rPr>
        <w:t>eets more closely align with the warnings of California’s public transit agencies?”</w:t>
      </w:r>
      <w:r w:rsidR="002570B1" w:rsidRPr="00D37F6D">
        <w:rPr>
          <w:rFonts w:ascii="Times New Roman" w:hAnsi="Times New Roman" w:cs="Times New Roman"/>
          <w:i/>
        </w:rPr>
        <w:t xml:space="preserve"> </w:t>
      </w:r>
      <w:r w:rsidR="002570B1" w:rsidRPr="00D37F6D">
        <w:rPr>
          <w:rFonts w:ascii="Times New Roman" w:hAnsi="Times New Roman" w:cs="Times New Roman"/>
        </w:rPr>
        <w:t xml:space="preserve">To help navigate this question, </w:t>
      </w:r>
      <w:r w:rsidR="00DB08AF" w:rsidRPr="00D37F6D">
        <w:rPr>
          <w:rFonts w:ascii="Times New Roman" w:hAnsi="Times New Roman" w:cs="Times New Roman"/>
        </w:rPr>
        <w:t xml:space="preserve">we urge the Air Resources Board to review </w:t>
      </w:r>
      <w:r w:rsidR="005642AD" w:rsidRPr="00D37F6D">
        <w:rPr>
          <w:rFonts w:ascii="Times New Roman" w:hAnsi="Times New Roman" w:cs="Times New Roman"/>
        </w:rPr>
        <w:t xml:space="preserve">current </w:t>
      </w:r>
      <w:r w:rsidR="00DB08AF" w:rsidRPr="00D37F6D">
        <w:rPr>
          <w:rFonts w:ascii="Times New Roman" w:hAnsi="Times New Roman" w:cs="Times New Roman"/>
        </w:rPr>
        <w:t>range and cost-specific data obtained and provided by</w:t>
      </w:r>
      <w:r w:rsidR="002570B1" w:rsidRPr="00D37F6D">
        <w:rPr>
          <w:rFonts w:ascii="Times New Roman" w:hAnsi="Times New Roman" w:cs="Times New Roman"/>
        </w:rPr>
        <w:t xml:space="preserve"> </w:t>
      </w:r>
      <w:r w:rsidR="00DB08AF" w:rsidRPr="00D37F6D">
        <w:rPr>
          <w:rFonts w:ascii="Times New Roman" w:hAnsi="Times New Roman" w:cs="Times New Roman"/>
        </w:rPr>
        <w:t>both large and smaller operator</w:t>
      </w:r>
      <w:r w:rsidR="005642AD" w:rsidRPr="00D37F6D">
        <w:rPr>
          <w:rFonts w:ascii="Times New Roman" w:hAnsi="Times New Roman" w:cs="Times New Roman"/>
        </w:rPr>
        <w:t>’</w:t>
      </w:r>
      <w:r w:rsidR="00DB08AF" w:rsidRPr="00D37F6D">
        <w:rPr>
          <w:rFonts w:ascii="Times New Roman" w:hAnsi="Times New Roman" w:cs="Times New Roman"/>
        </w:rPr>
        <w:t>s</w:t>
      </w:r>
      <w:r w:rsidR="005642AD" w:rsidRPr="00D37F6D">
        <w:rPr>
          <w:rFonts w:ascii="Times New Roman" w:hAnsi="Times New Roman" w:cs="Times New Roman"/>
        </w:rPr>
        <w:t xml:space="preserve"> experience</w:t>
      </w:r>
      <w:r w:rsidR="00DB08AF" w:rsidRPr="00D37F6D">
        <w:rPr>
          <w:rFonts w:ascii="Times New Roman" w:hAnsi="Times New Roman" w:cs="Times New Roman"/>
        </w:rPr>
        <w:t xml:space="preserve"> as well as unbiased consultants when estimating the actual impact of Innovative Clean Transit on public transit service delivery</w:t>
      </w:r>
      <w:r w:rsidR="00C82249" w:rsidRPr="00D37F6D">
        <w:rPr>
          <w:rFonts w:ascii="Times New Roman" w:hAnsi="Times New Roman" w:cs="Times New Roman"/>
        </w:rPr>
        <w:t xml:space="preserve"> and review the following considerations</w:t>
      </w:r>
      <w:r w:rsidR="00D37F6D">
        <w:rPr>
          <w:rFonts w:ascii="Times New Roman" w:hAnsi="Times New Roman" w:cs="Times New Roman"/>
        </w:rPr>
        <w:t>:</w:t>
      </w:r>
      <w:r w:rsidR="00DB08AF" w:rsidRPr="00D37F6D">
        <w:rPr>
          <w:rFonts w:ascii="Times New Roman" w:hAnsi="Times New Roman" w:cs="Times New Roman"/>
        </w:rPr>
        <w:t xml:space="preserve"> </w:t>
      </w:r>
    </w:p>
    <w:p w:rsidR="000C7CDA" w:rsidRPr="00B15053" w:rsidRDefault="002570B1" w:rsidP="00B15053">
      <w:pPr>
        <w:pStyle w:val="ListParagraph"/>
        <w:numPr>
          <w:ilvl w:val="0"/>
          <w:numId w:val="2"/>
        </w:numPr>
        <w:rPr>
          <w:rFonts w:ascii="Times New Roman" w:hAnsi="Times New Roman" w:cs="Times New Roman"/>
        </w:rPr>
      </w:pPr>
      <w:r w:rsidRPr="00B0107B">
        <w:rPr>
          <w:rFonts w:ascii="Times New Roman" w:hAnsi="Times New Roman" w:cs="Times New Roman"/>
          <w:b/>
        </w:rPr>
        <w:t>Benchmarking and Regulatory Assessment:</w:t>
      </w:r>
      <w:r w:rsidRPr="00B0107B">
        <w:rPr>
          <w:rFonts w:ascii="Times New Roman" w:hAnsi="Times New Roman" w:cs="Times New Roman"/>
        </w:rPr>
        <w:t xml:space="preserve"> </w:t>
      </w:r>
      <w:r w:rsidR="00266089" w:rsidRPr="00B0107B">
        <w:rPr>
          <w:rFonts w:ascii="Times New Roman" w:hAnsi="Times New Roman" w:cs="Times New Roman"/>
        </w:rPr>
        <w:t xml:space="preserve">This provision would require the California Air Resources Board to conduct a regulatory assessment – </w:t>
      </w:r>
      <w:r w:rsidR="00266089" w:rsidRPr="00B0107B">
        <w:rPr>
          <w:rFonts w:ascii="Times New Roman" w:hAnsi="Times New Roman" w:cs="Times New Roman"/>
          <w:i/>
        </w:rPr>
        <w:t xml:space="preserve">before </w:t>
      </w:r>
      <w:r w:rsidR="000C7CDA" w:rsidRPr="00B0107B">
        <w:rPr>
          <w:rFonts w:ascii="Times New Roman" w:hAnsi="Times New Roman" w:cs="Times New Roman"/>
        </w:rPr>
        <w:t>a ZEB purchase requirement</w:t>
      </w:r>
      <w:r w:rsidR="00266089" w:rsidRPr="00B0107B">
        <w:rPr>
          <w:rFonts w:ascii="Times New Roman" w:hAnsi="Times New Roman" w:cs="Times New Roman"/>
        </w:rPr>
        <w:t xml:space="preserve"> goes into effect – that evaluates real-world ZEB cost and performance with benchmarks for ZEB cost and performance established at the time of rule adoption. This regulatory assessment should allow the Board to issue an across-the-board suspension of the ZEB purchase </w:t>
      </w:r>
      <w:proofErr w:type="gramStart"/>
      <w:r w:rsidR="00266089" w:rsidRPr="00B0107B">
        <w:rPr>
          <w:rFonts w:ascii="Times New Roman" w:hAnsi="Times New Roman" w:cs="Times New Roman"/>
        </w:rPr>
        <w:t>requirement,</w:t>
      </w:r>
      <w:proofErr w:type="gramEnd"/>
      <w:r w:rsidR="00266089" w:rsidRPr="00B0107B">
        <w:rPr>
          <w:rFonts w:ascii="Times New Roman" w:hAnsi="Times New Roman" w:cs="Times New Roman"/>
        </w:rPr>
        <w:t xml:space="preserve"> much like the original Transit Fleet Rule did, if real-world ZEB cost and performance is not yet at parity with the cost and performance of conventionally-fueled transit buses. </w:t>
      </w:r>
      <w:r w:rsidR="000C7CDA" w:rsidRPr="00B0107B">
        <w:rPr>
          <w:rFonts w:ascii="Times New Roman" w:hAnsi="Times New Roman" w:cs="Times New Roman"/>
        </w:rPr>
        <w:t xml:space="preserve">This provision would have no impact on the ZEB purchase requirement, if benchmarks for ZEB cost and performance are being met, as anticipated by ARB staff and interest groups. </w:t>
      </w:r>
    </w:p>
    <w:p w:rsidR="00B15053" w:rsidRPr="00D37F6D" w:rsidRDefault="002570B1" w:rsidP="00B15053">
      <w:pPr>
        <w:pStyle w:val="ListParagraph"/>
        <w:numPr>
          <w:ilvl w:val="0"/>
          <w:numId w:val="2"/>
        </w:numPr>
        <w:tabs>
          <w:tab w:val="left" w:pos="9450"/>
        </w:tabs>
        <w:spacing w:after="120" w:line="240" w:lineRule="auto"/>
        <w:ind w:right="-806"/>
        <w:rPr>
          <w:rFonts w:ascii="Times New Roman" w:hAnsi="Times New Roman" w:cs="Times New Roman"/>
          <w:i/>
        </w:rPr>
      </w:pPr>
      <w:r w:rsidRPr="00B15053">
        <w:rPr>
          <w:rFonts w:ascii="Times New Roman" w:hAnsi="Times New Roman" w:cs="Times New Roman"/>
          <w:b/>
        </w:rPr>
        <w:t>Incentives:</w:t>
      </w:r>
      <w:r w:rsidR="000C7CDA" w:rsidRPr="00B15053">
        <w:rPr>
          <w:rFonts w:ascii="Times New Roman" w:hAnsi="Times New Roman" w:cs="Times New Roman"/>
          <w:b/>
        </w:rPr>
        <w:t xml:space="preserve"> </w:t>
      </w:r>
      <w:r w:rsidR="000C7CDA" w:rsidRPr="00B15053">
        <w:rPr>
          <w:rFonts w:ascii="Times New Roman" w:hAnsi="Times New Roman" w:cs="Times New Roman"/>
        </w:rPr>
        <w:t>The staff report supporting the proposed regulation emphasizes the importance of incentive funding to minimizing adverse impacts to transit service</w:t>
      </w:r>
      <w:r w:rsidR="00255EF3" w:rsidRPr="00B15053">
        <w:rPr>
          <w:rFonts w:ascii="Times New Roman" w:hAnsi="Times New Roman" w:cs="Times New Roman"/>
        </w:rPr>
        <w:t xml:space="preserve"> (see </w:t>
      </w:r>
      <w:r w:rsidR="00B0107B" w:rsidRPr="00B15053">
        <w:rPr>
          <w:rFonts w:ascii="Times New Roman" w:hAnsi="Times New Roman" w:cs="Times New Roman"/>
        </w:rPr>
        <w:t xml:space="preserve">Initial Statement of Reasons, pages </w:t>
      </w:r>
      <w:r w:rsidR="00255EF3" w:rsidRPr="00B15053">
        <w:rPr>
          <w:rFonts w:ascii="Times New Roman" w:hAnsi="Times New Roman" w:cs="Times New Roman"/>
        </w:rPr>
        <w:t>ES-8</w:t>
      </w:r>
      <w:r w:rsidR="00B0107B" w:rsidRPr="00B15053">
        <w:rPr>
          <w:rFonts w:ascii="Times New Roman" w:hAnsi="Times New Roman" w:cs="Times New Roman"/>
        </w:rPr>
        <w:t>, III-8, VIII-26)</w:t>
      </w:r>
      <w:r w:rsidR="000C7CDA" w:rsidRPr="00B15053">
        <w:rPr>
          <w:rFonts w:ascii="Times New Roman" w:hAnsi="Times New Roman" w:cs="Times New Roman"/>
        </w:rPr>
        <w:t>. Given the sta</w:t>
      </w:r>
      <w:r w:rsidR="00B0107B" w:rsidRPr="00B15053">
        <w:rPr>
          <w:rFonts w:ascii="Times New Roman" w:hAnsi="Times New Roman" w:cs="Times New Roman"/>
        </w:rPr>
        <w:t xml:space="preserve">ted importance of this funding and our shared goal of protecting vital transit </w:t>
      </w:r>
      <w:r w:rsidR="00B0107B" w:rsidRPr="00B15053">
        <w:rPr>
          <w:rFonts w:ascii="Times New Roman" w:hAnsi="Times New Roman" w:cs="Times New Roman"/>
        </w:rPr>
        <w:lastRenderedPageBreak/>
        <w:t xml:space="preserve">service, this provision would require </w:t>
      </w:r>
      <w:r w:rsidR="000C7CDA" w:rsidRPr="00B15053">
        <w:rPr>
          <w:rFonts w:ascii="Times New Roman" w:hAnsi="Times New Roman" w:cs="Times New Roman"/>
        </w:rPr>
        <w:t xml:space="preserve">ARB </w:t>
      </w:r>
      <w:r w:rsidR="00B0107B" w:rsidRPr="00B15053">
        <w:rPr>
          <w:rFonts w:ascii="Times New Roman" w:hAnsi="Times New Roman" w:cs="Times New Roman"/>
        </w:rPr>
        <w:t xml:space="preserve">to </w:t>
      </w:r>
      <w:r w:rsidR="000C7CDA" w:rsidRPr="00B15053">
        <w:rPr>
          <w:rFonts w:ascii="Times New Roman" w:hAnsi="Times New Roman" w:cs="Times New Roman"/>
        </w:rPr>
        <w:t>revis</w:t>
      </w:r>
      <w:r w:rsidR="00B0107B" w:rsidRPr="00B15053">
        <w:rPr>
          <w:rFonts w:ascii="Times New Roman" w:hAnsi="Times New Roman" w:cs="Times New Roman"/>
        </w:rPr>
        <w:t xml:space="preserve">e its current policy disallowing the use of incentive funding to meet regulatory compliance to explicitly allow transit agencies to use incentive funding whenever they are prepared to purchase a ZEB.  </w:t>
      </w:r>
      <w:r w:rsidR="00DB08AF" w:rsidRPr="00B15053">
        <w:rPr>
          <w:rFonts w:ascii="Times New Roman" w:hAnsi="Times New Roman" w:cs="Times New Roman"/>
        </w:rPr>
        <w:br/>
      </w:r>
      <w:r w:rsidR="00DB08AF" w:rsidRPr="00D37F6D">
        <w:rPr>
          <w:rFonts w:ascii="Times New Roman" w:hAnsi="Times New Roman" w:cs="Times New Roman"/>
        </w:rPr>
        <w:t>In addition, the HVIP is an equitable and efficient process for offsetting the cost of a zero emission bus.  However, CARB must express its support for creating an infrastructure funding program.  This program should also be available to small operators to finance the rollout plans.  Without a secure source for infrastructure investments in fueling/charging facilities, maintenance facilities, and storage capacity, the ability to meet the goals of this rule is doubtful.</w:t>
      </w:r>
      <w:r w:rsidR="00DB08AF" w:rsidRPr="00D37F6D">
        <w:rPr>
          <w:sz w:val="24"/>
          <w:szCs w:val="24"/>
        </w:rPr>
        <w:t xml:space="preserve"> </w:t>
      </w:r>
      <w:r w:rsidR="005642AD" w:rsidRPr="00D37F6D">
        <w:rPr>
          <w:rFonts w:ascii="Times New Roman" w:hAnsi="Times New Roman" w:cs="Times New Roman"/>
        </w:rPr>
        <w:br/>
        <w:t>W</w:t>
      </w:r>
      <w:r w:rsidR="00DB08AF" w:rsidRPr="00D37F6D">
        <w:rPr>
          <w:rFonts w:ascii="Times New Roman" w:hAnsi="Times New Roman" w:cs="Times New Roman"/>
        </w:rPr>
        <w:t>e urge the Air Res</w:t>
      </w:r>
      <w:r w:rsidR="007C5197">
        <w:rPr>
          <w:rFonts w:ascii="Times New Roman" w:hAnsi="Times New Roman" w:cs="Times New Roman"/>
        </w:rPr>
        <w:t>ources Board to review and compare purchase</w:t>
      </w:r>
      <w:r w:rsidR="00DB08AF" w:rsidRPr="00D37F6D">
        <w:rPr>
          <w:rFonts w:ascii="Times New Roman" w:hAnsi="Times New Roman" w:cs="Times New Roman"/>
        </w:rPr>
        <w:t xml:space="preserve"> orders and actual costs associated </w:t>
      </w:r>
      <w:r w:rsidR="007C5197">
        <w:rPr>
          <w:rFonts w:ascii="Times New Roman" w:hAnsi="Times New Roman" w:cs="Times New Roman"/>
        </w:rPr>
        <w:t xml:space="preserve">with </w:t>
      </w:r>
      <w:r w:rsidR="00DB08AF" w:rsidRPr="00D37F6D">
        <w:rPr>
          <w:rFonts w:ascii="Times New Roman" w:hAnsi="Times New Roman" w:cs="Times New Roman"/>
        </w:rPr>
        <w:t>the purchase of CNG/Clean Diesel vehicles</w:t>
      </w:r>
      <w:r w:rsidR="00DB08AF" w:rsidRPr="00D37F6D">
        <w:rPr>
          <w:sz w:val="24"/>
          <w:szCs w:val="24"/>
        </w:rPr>
        <w:t xml:space="preserve"> </w:t>
      </w:r>
      <w:r w:rsidR="00DB08AF" w:rsidRPr="00D37F6D">
        <w:rPr>
          <w:rFonts w:ascii="Times New Roman" w:hAnsi="Times New Roman" w:cs="Times New Roman"/>
        </w:rPr>
        <w:t>and Battery-electric vehicles</w:t>
      </w:r>
      <w:r w:rsidR="007C5197">
        <w:rPr>
          <w:rFonts w:ascii="Times New Roman" w:hAnsi="Times New Roman" w:cs="Times New Roman"/>
        </w:rPr>
        <w:t>. Battery-electric buses are</w:t>
      </w:r>
      <w:r w:rsidR="00DB08AF" w:rsidRPr="00D37F6D">
        <w:rPr>
          <w:rFonts w:ascii="Times New Roman" w:hAnsi="Times New Roman" w:cs="Times New Roman"/>
        </w:rPr>
        <w:t xml:space="preserve"> more than double the cost of </w:t>
      </w:r>
      <w:r w:rsidR="007C5197" w:rsidRPr="00D37F6D">
        <w:rPr>
          <w:rFonts w:ascii="Times New Roman" w:hAnsi="Times New Roman" w:cs="Times New Roman"/>
        </w:rPr>
        <w:t>CNG/Clean Diesel</w:t>
      </w:r>
      <w:r w:rsidR="007C5197">
        <w:rPr>
          <w:rFonts w:ascii="Times New Roman" w:hAnsi="Times New Roman" w:cs="Times New Roman"/>
        </w:rPr>
        <w:t xml:space="preserve"> Buses</w:t>
      </w:r>
      <w:r w:rsidR="005642AD" w:rsidRPr="00D37F6D">
        <w:rPr>
          <w:rFonts w:ascii="Times New Roman" w:hAnsi="Times New Roman" w:cs="Times New Roman"/>
        </w:rPr>
        <w:t xml:space="preserve"> </w:t>
      </w:r>
      <w:r w:rsidR="005642AD" w:rsidRPr="00D37F6D">
        <w:rPr>
          <w:rFonts w:ascii="Times New Roman" w:hAnsi="Times New Roman" w:cs="Times New Roman"/>
          <w:i/>
          <w:u w:val="single"/>
        </w:rPr>
        <w:t>after</w:t>
      </w:r>
      <w:r w:rsidR="005642AD" w:rsidRPr="00D37F6D">
        <w:rPr>
          <w:rFonts w:ascii="Times New Roman" w:hAnsi="Times New Roman" w:cs="Times New Roman"/>
        </w:rPr>
        <w:t xml:space="preserve"> HVIP vouchers</w:t>
      </w:r>
      <w:r w:rsidR="00DB08AF" w:rsidRPr="00D37F6D">
        <w:rPr>
          <w:rFonts w:ascii="Times New Roman" w:hAnsi="Times New Roman" w:cs="Times New Roman"/>
        </w:rPr>
        <w:t xml:space="preserve">. </w:t>
      </w:r>
      <w:r w:rsidR="005642AD" w:rsidRPr="00D37F6D">
        <w:rPr>
          <w:rFonts w:ascii="Times New Roman" w:hAnsi="Times New Roman" w:cs="Times New Roman"/>
        </w:rPr>
        <w:t>The HVIP p</w:t>
      </w:r>
      <w:r w:rsidR="007C5197">
        <w:rPr>
          <w:rFonts w:ascii="Times New Roman" w:hAnsi="Times New Roman" w:cs="Times New Roman"/>
        </w:rPr>
        <w:t xml:space="preserve">rogram and PG&amp;E transit budgeting are </w:t>
      </w:r>
      <w:r w:rsidR="005642AD" w:rsidRPr="00D37F6D">
        <w:rPr>
          <w:rFonts w:ascii="Times New Roman" w:hAnsi="Times New Roman" w:cs="Times New Roman"/>
        </w:rPr>
        <w:t>non-dedicated</w:t>
      </w:r>
      <w:r w:rsidR="007C5197">
        <w:rPr>
          <w:rFonts w:ascii="Times New Roman" w:hAnsi="Times New Roman" w:cs="Times New Roman"/>
        </w:rPr>
        <w:t>, temporary</w:t>
      </w:r>
      <w:r w:rsidR="005642AD" w:rsidRPr="00D37F6D">
        <w:rPr>
          <w:rFonts w:ascii="Times New Roman" w:hAnsi="Times New Roman" w:cs="Times New Roman"/>
        </w:rPr>
        <w:t xml:space="preserve"> funding sources available to implement a costly and</w:t>
      </w:r>
      <w:r w:rsidR="007C5197">
        <w:rPr>
          <w:rFonts w:ascii="Times New Roman" w:hAnsi="Times New Roman" w:cs="Times New Roman"/>
        </w:rPr>
        <w:t xml:space="preserve"> sometimes </w:t>
      </w:r>
      <w:r w:rsidR="005642AD" w:rsidRPr="00D37F6D">
        <w:rPr>
          <w:rFonts w:ascii="Times New Roman" w:hAnsi="Times New Roman" w:cs="Times New Roman"/>
        </w:rPr>
        <w:t xml:space="preserve">unreliable form of technology. Dedicated and reliable funding and incentive programs will allow for continuity of services when implementing the technology. </w:t>
      </w:r>
    </w:p>
    <w:p w:rsidR="00B15053" w:rsidRPr="00B15053" w:rsidRDefault="00B15053" w:rsidP="00B15053">
      <w:pPr>
        <w:pStyle w:val="ListParagraph"/>
        <w:numPr>
          <w:ilvl w:val="0"/>
          <w:numId w:val="2"/>
        </w:numPr>
        <w:tabs>
          <w:tab w:val="left" w:pos="9450"/>
        </w:tabs>
        <w:spacing w:after="120" w:line="240" w:lineRule="auto"/>
        <w:ind w:right="-806"/>
        <w:rPr>
          <w:rFonts w:ascii="Times New Roman" w:hAnsi="Times New Roman" w:cs="Times New Roman"/>
          <w:i/>
        </w:rPr>
      </w:pPr>
      <w:r w:rsidRPr="00B15053">
        <w:rPr>
          <w:rFonts w:ascii="Times New Roman" w:hAnsi="Times New Roman" w:cs="Times New Roman"/>
          <w:b/>
        </w:rPr>
        <w:t xml:space="preserve">Delayed Compliance: </w:t>
      </w:r>
      <w:r w:rsidR="00727B42" w:rsidRPr="00727B42">
        <w:rPr>
          <w:rFonts w:ascii="Times New Roman" w:hAnsi="Times New Roman" w:cs="Times New Roman"/>
        </w:rPr>
        <w:t>ARBOC Specialty Vehicles, LLC</w:t>
      </w:r>
      <w:r w:rsidRPr="00B15053">
        <w:rPr>
          <w:rFonts w:ascii="Times New Roman" w:hAnsi="Times New Roman" w:cs="Times New Roman"/>
        </w:rPr>
        <w:t xml:space="preserve"> strongly supports the delayed compliance for small operators with adopting the rollout plans and purchase mandates.  </w:t>
      </w:r>
      <w:r w:rsidR="00727B42">
        <w:rPr>
          <w:rFonts w:ascii="Times New Roman" w:hAnsi="Times New Roman" w:cs="Times New Roman"/>
        </w:rPr>
        <w:t>For a</w:t>
      </w:r>
      <w:r>
        <w:rPr>
          <w:rFonts w:ascii="Times New Roman" w:hAnsi="Times New Roman" w:cs="Times New Roman"/>
        </w:rPr>
        <w:t xml:space="preserve"> small operator, </w:t>
      </w:r>
      <w:r w:rsidRPr="00B15053">
        <w:rPr>
          <w:rFonts w:ascii="Times New Roman" w:hAnsi="Times New Roman" w:cs="Times New Roman"/>
        </w:rPr>
        <w:t xml:space="preserve">additional time will be needed to secure funding for developing and adopting the rollout plans.  The additional time needed to develop the rollout plans support the need for the later purchase mandate timeline.  The later purchase mandate should also benefit </w:t>
      </w:r>
      <w:r w:rsidR="00727B42">
        <w:rPr>
          <w:rFonts w:ascii="Times New Roman" w:hAnsi="Times New Roman" w:cs="Times New Roman"/>
        </w:rPr>
        <w:t>agencies</w:t>
      </w:r>
      <w:r w:rsidRPr="00B15053">
        <w:rPr>
          <w:rFonts w:ascii="Times New Roman" w:hAnsi="Times New Roman" w:cs="Times New Roman"/>
        </w:rPr>
        <w:t xml:space="preserve"> to take advantage of lower vehicle prices as demand inc</w:t>
      </w:r>
      <w:r>
        <w:rPr>
          <w:rFonts w:ascii="Times New Roman" w:hAnsi="Times New Roman" w:cs="Times New Roman"/>
        </w:rPr>
        <w:t xml:space="preserve">reases and supply chains mature. </w:t>
      </w:r>
      <w:r w:rsidR="005642AD">
        <w:rPr>
          <w:rFonts w:ascii="Times New Roman" w:hAnsi="Times New Roman" w:cs="Times New Roman"/>
        </w:rPr>
        <w:t>D</w:t>
      </w:r>
      <w:r>
        <w:rPr>
          <w:rFonts w:ascii="Times New Roman" w:hAnsi="Times New Roman" w:cs="Times New Roman"/>
        </w:rPr>
        <w:t xml:space="preserve">elayed compliance </w:t>
      </w:r>
      <w:r w:rsidR="00727B42">
        <w:rPr>
          <w:rFonts w:ascii="Times New Roman" w:hAnsi="Times New Roman" w:cs="Times New Roman"/>
        </w:rPr>
        <w:t>will allow</w:t>
      </w:r>
      <w:r>
        <w:rPr>
          <w:rFonts w:ascii="Times New Roman" w:hAnsi="Times New Roman" w:cs="Times New Roman"/>
        </w:rPr>
        <w:t xml:space="preserve"> </w:t>
      </w:r>
      <w:r w:rsidR="00727B42">
        <w:rPr>
          <w:rFonts w:ascii="Times New Roman" w:hAnsi="Times New Roman" w:cs="Times New Roman"/>
        </w:rPr>
        <w:t>many agencies</w:t>
      </w:r>
      <w:r>
        <w:rPr>
          <w:rFonts w:ascii="Times New Roman" w:hAnsi="Times New Roman" w:cs="Times New Roman"/>
        </w:rPr>
        <w:t xml:space="preserve"> to begin purchasing Electric Buses as the technology advances and </w:t>
      </w:r>
      <w:r w:rsidR="005642AD">
        <w:rPr>
          <w:rFonts w:ascii="Times New Roman" w:hAnsi="Times New Roman" w:cs="Times New Roman"/>
        </w:rPr>
        <w:t xml:space="preserve">begins to </w:t>
      </w:r>
      <w:r>
        <w:rPr>
          <w:rFonts w:ascii="Times New Roman" w:hAnsi="Times New Roman" w:cs="Times New Roman"/>
        </w:rPr>
        <w:t xml:space="preserve">meet range requirements for </w:t>
      </w:r>
      <w:r w:rsidR="00727B42">
        <w:rPr>
          <w:rFonts w:ascii="Times New Roman" w:hAnsi="Times New Roman" w:cs="Times New Roman"/>
        </w:rPr>
        <w:t>their</w:t>
      </w:r>
      <w:r>
        <w:rPr>
          <w:rFonts w:ascii="Times New Roman" w:hAnsi="Times New Roman" w:cs="Times New Roman"/>
        </w:rPr>
        <w:t xml:space="preserve"> standard routes. Earlier compliance may force </w:t>
      </w:r>
      <w:r w:rsidR="00727B42">
        <w:rPr>
          <w:rFonts w:ascii="Times New Roman" w:hAnsi="Times New Roman" w:cs="Times New Roman"/>
        </w:rPr>
        <w:t>agencies</w:t>
      </w:r>
      <w:r>
        <w:rPr>
          <w:rFonts w:ascii="Times New Roman" w:hAnsi="Times New Roman" w:cs="Times New Roman"/>
        </w:rPr>
        <w:t xml:space="preserve"> to otherwise cut services</w:t>
      </w:r>
      <w:r w:rsidR="00C82249">
        <w:rPr>
          <w:rFonts w:ascii="Times New Roman" w:hAnsi="Times New Roman" w:cs="Times New Roman"/>
        </w:rPr>
        <w:t>, some of which provide lifeline services to individuals with limited mobility options</w:t>
      </w:r>
      <w:r>
        <w:rPr>
          <w:rFonts w:ascii="Times New Roman" w:hAnsi="Times New Roman" w:cs="Times New Roman"/>
        </w:rPr>
        <w:t xml:space="preserve">. </w:t>
      </w:r>
    </w:p>
    <w:p w:rsidR="000A59D3" w:rsidRDefault="00B15053" w:rsidP="000A59D3">
      <w:pPr>
        <w:pStyle w:val="ListParagraph"/>
        <w:numPr>
          <w:ilvl w:val="0"/>
          <w:numId w:val="2"/>
        </w:numPr>
        <w:tabs>
          <w:tab w:val="left" w:pos="9450"/>
        </w:tabs>
        <w:spacing w:after="120" w:line="240" w:lineRule="auto"/>
        <w:ind w:right="-806"/>
        <w:rPr>
          <w:rFonts w:ascii="Times New Roman" w:hAnsi="Times New Roman" w:cs="Times New Roman"/>
        </w:rPr>
      </w:pPr>
      <w:r w:rsidRPr="000A59D3">
        <w:rPr>
          <w:rFonts w:ascii="Times New Roman" w:hAnsi="Times New Roman" w:cs="Times New Roman"/>
          <w:b/>
        </w:rPr>
        <w:t>Cutaway Definition</w:t>
      </w:r>
      <w:r w:rsidR="00727B42">
        <w:rPr>
          <w:rFonts w:ascii="Times New Roman" w:hAnsi="Times New Roman" w:cs="Times New Roman"/>
          <w:b/>
        </w:rPr>
        <w:t xml:space="preserve">:  </w:t>
      </w:r>
      <w:r w:rsidR="00727B42" w:rsidRPr="00727B42">
        <w:rPr>
          <w:rFonts w:ascii="Times New Roman" w:hAnsi="Times New Roman" w:cs="Times New Roman"/>
        </w:rPr>
        <w:t>ARBOC Specialty Vehicles, LLC</w:t>
      </w:r>
      <w:r w:rsidR="00727B42" w:rsidRPr="000A59D3">
        <w:rPr>
          <w:rFonts w:ascii="Times New Roman" w:hAnsi="Times New Roman" w:cs="Times New Roman"/>
        </w:rPr>
        <w:t xml:space="preserve"> </w:t>
      </w:r>
      <w:r w:rsidRPr="000A59D3">
        <w:rPr>
          <w:rFonts w:ascii="Times New Roman" w:hAnsi="Times New Roman" w:cs="Times New Roman"/>
        </w:rPr>
        <w:t>also supports the proposed definition of a cutaway bus.  These vehicles are the workhorse of small transit systems due to their lower capital and operating costs.  These vehicles are produced in a wide variety of sizes, and the proposed definition specifying vehicles weight of 14,000 pounds to 26,000 pounds is appropriate.  In addition, the rule recognizes that a commercially available zero emission cutaway bus is currently not available.</w:t>
      </w:r>
      <w:r w:rsidR="000A59D3" w:rsidRPr="000A59D3">
        <w:rPr>
          <w:rFonts w:ascii="Times New Roman" w:hAnsi="Times New Roman" w:cs="Times New Roman"/>
        </w:rPr>
        <w:t xml:space="preserve"> </w:t>
      </w:r>
    </w:p>
    <w:p w:rsidR="000D732D" w:rsidRDefault="000A59D3" w:rsidP="000D732D">
      <w:pPr>
        <w:pStyle w:val="ListParagraph"/>
        <w:numPr>
          <w:ilvl w:val="0"/>
          <w:numId w:val="2"/>
        </w:numPr>
        <w:tabs>
          <w:tab w:val="left" w:pos="9450"/>
        </w:tabs>
        <w:spacing w:after="120" w:line="240" w:lineRule="auto"/>
        <w:ind w:right="-806"/>
        <w:rPr>
          <w:rFonts w:ascii="Times New Roman" w:hAnsi="Times New Roman" w:cs="Times New Roman"/>
        </w:rPr>
      </w:pPr>
      <w:r w:rsidRPr="000A59D3">
        <w:rPr>
          <w:rFonts w:ascii="Times New Roman" w:hAnsi="Times New Roman" w:cs="Times New Roman"/>
          <w:b/>
        </w:rPr>
        <w:t>Small Operator Definition:</w:t>
      </w:r>
      <w:r>
        <w:rPr>
          <w:rFonts w:ascii="Times New Roman" w:hAnsi="Times New Roman" w:cs="Times New Roman"/>
        </w:rPr>
        <w:t xml:space="preserve"> </w:t>
      </w:r>
      <w:r w:rsidR="00727B42">
        <w:rPr>
          <w:rFonts w:ascii="Times New Roman" w:hAnsi="Times New Roman" w:cs="Times New Roman"/>
        </w:rPr>
        <w:t>Additionally, w</w:t>
      </w:r>
      <w:r>
        <w:rPr>
          <w:rFonts w:ascii="Times New Roman" w:hAnsi="Times New Roman" w:cs="Times New Roman"/>
        </w:rPr>
        <w:t>e urge</w:t>
      </w:r>
      <w:r w:rsidRPr="000A59D3">
        <w:rPr>
          <w:rFonts w:ascii="Times New Roman" w:hAnsi="Times New Roman" w:cs="Times New Roman"/>
        </w:rPr>
        <w:t xml:space="preserve"> the Board to reconsider the definition of a “small operator” and use </w:t>
      </w:r>
      <w:r>
        <w:rPr>
          <w:rFonts w:ascii="Times New Roman" w:hAnsi="Times New Roman" w:cs="Times New Roman"/>
        </w:rPr>
        <w:t>the definition</w:t>
      </w:r>
      <w:r w:rsidRPr="000A59D3">
        <w:rPr>
          <w:rFonts w:ascii="Times New Roman" w:hAnsi="Times New Roman" w:cs="Times New Roman"/>
        </w:rPr>
        <w:t xml:space="preserve"> </w:t>
      </w:r>
      <w:r>
        <w:rPr>
          <w:rFonts w:ascii="Times New Roman" w:hAnsi="Times New Roman" w:cs="Times New Roman"/>
        </w:rPr>
        <w:t>employed by</w:t>
      </w:r>
      <w:r w:rsidRPr="000A59D3">
        <w:rPr>
          <w:rFonts w:ascii="Times New Roman" w:hAnsi="Times New Roman" w:cs="Times New Roman"/>
        </w:rPr>
        <w:t xml:space="preserve"> federal and state programs</w:t>
      </w:r>
      <w:r>
        <w:rPr>
          <w:rFonts w:ascii="Times New Roman" w:hAnsi="Times New Roman" w:cs="Times New Roman"/>
        </w:rPr>
        <w:t xml:space="preserve"> for compliance purposes</w:t>
      </w:r>
      <w:r w:rsidRPr="000A59D3">
        <w:rPr>
          <w:rFonts w:ascii="Times New Roman" w:hAnsi="Times New Roman" w:cs="Times New Roman"/>
        </w:rPr>
        <w:t xml:space="preserve">.  The proposed regulations define a small operator </w:t>
      </w:r>
      <w:r w:rsidR="00943FF4">
        <w:rPr>
          <w:rFonts w:ascii="Times New Roman" w:hAnsi="Times New Roman" w:cs="Times New Roman"/>
        </w:rPr>
        <w:t>as</w:t>
      </w:r>
      <w:r w:rsidRPr="000A59D3">
        <w:rPr>
          <w:rFonts w:ascii="Times New Roman" w:hAnsi="Times New Roman" w:cs="Times New Roman"/>
        </w:rPr>
        <w:t xml:space="preserve"> any operator with less than 100 buses.  </w:t>
      </w:r>
      <w:r w:rsidR="00727B42" w:rsidRPr="00727B42">
        <w:rPr>
          <w:rFonts w:ascii="Times New Roman" w:hAnsi="Times New Roman" w:cs="Times New Roman"/>
        </w:rPr>
        <w:t>ARBOC Specialty Vehicles, LLC</w:t>
      </w:r>
      <w:r w:rsidR="00727B42">
        <w:rPr>
          <w:rFonts w:ascii="Times New Roman" w:hAnsi="Times New Roman" w:cs="Times New Roman"/>
        </w:rPr>
        <w:t xml:space="preserve"> </w:t>
      </w:r>
      <w:r w:rsidR="00943FF4">
        <w:rPr>
          <w:rFonts w:ascii="Times New Roman" w:hAnsi="Times New Roman" w:cs="Times New Roman"/>
        </w:rPr>
        <w:t xml:space="preserve">urges </w:t>
      </w:r>
      <w:r w:rsidRPr="000A59D3">
        <w:rPr>
          <w:rFonts w:ascii="Times New Roman" w:hAnsi="Times New Roman" w:cs="Times New Roman"/>
        </w:rPr>
        <w:t xml:space="preserve">the Board to rely on the current federal definition that specifies a small operator as having less than 100 buses </w:t>
      </w:r>
      <w:r w:rsidRPr="000A59D3">
        <w:rPr>
          <w:rFonts w:ascii="Times New Roman" w:hAnsi="Times New Roman" w:cs="Times New Roman"/>
          <w:u w:val="single"/>
        </w:rPr>
        <w:t>during peak operations</w:t>
      </w:r>
      <w:r w:rsidRPr="000A59D3">
        <w:rPr>
          <w:rFonts w:ascii="Times New Roman" w:hAnsi="Times New Roman" w:cs="Times New Roman"/>
        </w:rPr>
        <w:t>.</w:t>
      </w:r>
      <w:r w:rsidR="00943FF4">
        <w:rPr>
          <w:rFonts w:ascii="Times New Roman" w:hAnsi="Times New Roman" w:cs="Times New Roman"/>
        </w:rPr>
        <w:t xml:space="preserve"> The number “100” is nominal and does accurately portray the size of an operator as a whole.  M</w:t>
      </w:r>
      <w:r>
        <w:rPr>
          <w:rFonts w:ascii="Times New Roman" w:hAnsi="Times New Roman" w:cs="Times New Roman"/>
        </w:rPr>
        <w:t>any vehicles in a fleet may not be regularly used</w:t>
      </w:r>
      <w:r w:rsidR="00943FF4">
        <w:rPr>
          <w:rFonts w:ascii="Times New Roman" w:hAnsi="Times New Roman" w:cs="Times New Roman"/>
        </w:rPr>
        <w:t xml:space="preserve">: some </w:t>
      </w:r>
      <w:r>
        <w:rPr>
          <w:rFonts w:ascii="Times New Roman" w:hAnsi="Times New Roman" w:cs="Times New Roman"/>
        </w:rPr>
        <w:t>may only be used during emergencies</w:t>
      </w:r>
      <w:r w:rsidR="00943FF4">
        <w:rPr>
          <w:rFonts w:ascii="Times New Roman" w:hAnsi="Times New Roman" w:cs="Times New Roman"/>
        </w:rPr>
        <w:t xml:space="preserve"> or </w:t>
      </w:r>
      <w:r>
        <w:rPr>
          <w:rFonts w:ascii="Times New Roman" w:hAnsi="Times New Roman" w:cs="Times New Roman"/>
        </w:rPr>
        <w:t>during fleet maintenance,</w:t>
      </w:r>
      <w:r w:rsidR="00943FF4">
        <w:rPr>
          <w:rFonts w:ascii="Times New Roman" w:hAnsi="Times New Roman" w:cs="Times New Roman"/>
        </w:rPr>
        <w:t xml:space="preserve"> may be retired, or may be vehicles that have met their useful life</w:t>
      </w:r>
      <w:r>
        <w:rPr>
          <w:rFonts w:ascii="Times New Roman" w:hAnsi="Times New Roman" w:cs="Times New Roman"/>
        </w:rPr>
        <w:t xml:space="preserve">. </w:t>
      </w:r>
      <w:r w:rsidR="000D732D" w:rsidRPr="000D732D">
        <w:rPr>
          <w:rFonts w:ascii="Times New Roman" w:hAnsi="Times New Roman" w:cs="Times New Roman"/>
        </w:rPr>
        <w:t xml:space="preserve">We urge CARB not to rely solely on NTD data for the total number of buses because these numbers can represent total buses on the lot including buses being sold or disposed that have met their useful life and back up </w:t>
      </w:r>
      <w:r w:rsidR="000D732D">
        <w:rPr>
          <w:rFonts w:ascii="Times New Roman" w:hAnsi="Times New Roman" w:cs="Times New Roman"/>
        </w:rPr>
        <w:t xml:space="preserve">vehicles used for emergencies. </w:t>
      </w:r>
    </w:p>
    <w:p w:rsidR="000A59D3" w:rsidRPr="000A59D3" w:rsidRDefault="000D732D" w:rsidP="000D732D">
      <w:pPr>
        <w:pStyle w:val="ListParagraph"/>
        <w:numPr>
          <w:ilvl w:val="0"/>
          <w:numId w:val="2"/>
        </w:numPr>
        <w:tabs>
          <w:tab w:val="left" w:pos="9450"/>
        </w:tabs>
        <w:spacing w:after="120" w:line="240" w:lineRule="auto"/>
        <w:ind w:right="-806"/>
        <w:rPr>
          <w:rFonts w:ascii="Times New Roman" w:hAnsi="Times New Roman" w:cs="Times New Roman"/>
        </w:rPr>
      </w:pPr>
      <w:r>
        <w:rPr>
          <w:rFonts w:ascii="Times New Roman" w:hAnsi="Times New Roman" w:cs="Times New Roman"/>
          <w:b/>
        </w:rPr>
        <w:t>Funding Considerations:</w:t>
      </w:r>
      <w:r>
        <w:rPr>
          <w:rFonts w:ascii="Times New Roman" w:hAnsi="Times New Roman" w:cs="Times New Roman"/>
        </w:rPr>
        <w:t xml:space="preserve"> We urge the Air Resources Board to consider the vast difference between agencies considered small to both the Federal Transit Administration and California Department of Transportation but not the Air Resources Board. These agencies are traditionally rural </w:t>
      </w:r>
      <w:r w:rsidR="00A346C4">
        <w:rPr>
          <w:rFonts w:ascii="Times New Roman" w:hAnsi="Times New Roman" w:cs="Times New Roman"/>
        </w:rPr>
        <w:t xml:space="preserve">or non-profit/ADA providers </w:t>
      </w:r>
      <w:r>
        <w:rPr>
          <w:rFonts w:ascii="Times New Roman" w:hAnsi="Times New Roman" w:cs="Times New Roman"/>
        </w:rPr>
        <w:t xml:space="preserve">with inequitable funding in comparison to </w:t>
      </w:r>
      <w:r w:rsidR="00A346C4">
        <w:rPr>
          <w:rFonts w:ascii="Times New Roman" w:hAnsi="Times New Roman" w:cs="Times New Roman"/>
        </w:rPr>
        <w:t>“</w:t>
      </w:r>
      <w:r>
        <w:rPr>
          <w:rFonts w:ascii="Times New Roman" w:hAnsi="Times New Roman" w:cs="Times New Roman"/>
        </w:rPr>
        <w:t>other</w:t>
      </w:r>
      <w:r w:rsidR="00A346C4">
        <w:rPr>
          <w:rFonts w:ascii="Times New Roman" w:hAnsi="Times New Roman" w:cs="Times New Roman"/>
        </w:rPr>
        <w:t>”</w:t>
      </w:r>
      <w:r>
        <w:rPr>
          <w:rFonts w:ascii="Times New Roman" w:hAnsi="Times New Roman" w:cs="Times New Roman"/>
        </w:rPr>
        <w:t xml:space="preserve"> large operators</w:t>
      </w:r>
      <w:r w:rsidR="00A346C4">
        <w:rPr>
          <w:rFonts w:ascii="Times New Roman" w:hAnsi="Times New Roman" w:cs="Times New Roman"/>
        </w:rPr>
        <w:t xml:space="preserve"> pooled into the same definition by the Air Resources Board.  </w:t>
      </w:r>
      <w:r w:rsidR="00F1469E">
        <w:rPr>
          <w:rFonts w:ascii="Times New Roman" w:hAnsi="Times New Roman" w:cs="Times New Roman"/>
        </w:rPr>
        <w:t>These</w:t>
      </w:r>
      <w:r w:rsidR="00A346C4">
        <w:rPr>
          <w:rFonts w:ascii="Times New Roman" w:hAnsi="Times New Roman" w:cs="Times New Roman"/>
        </w:rPr>
        <w:t xml:space="preserve"> agencies</w:t>
      </w:r>
      <w:r>
        <w:rPr>
          <w:rFonts w:ascii="Times New Roman" w:hAnsi="Times New Roman" w:cs="Times New Roman"/>
        </w:rPr>
        <w:t xml:space="preserve"> have much smaller staffing capacities</w:t>
      </w:r>
      <w:r w:rsidR="00A346C4">
        <w:rPr>
          <w:rFonts w:ascii="Times New Roman" w:hAnsi="Times New Roman" w:cs="Times New Roman"/>
        </w:rPr>
        <w:t xml:space="preserve"> and current transit employment trends, such as driver </w:t>
      </w:r>
      <w:r w:rsidR="00F1469E">
        <w:rPr>
          <w:rFonts w:ascii="Times New Roman" w:hAnsi="Times New Roman" w:cs="Times New Roman"/>
        </w:rPr>
        <w:t>and maintenance staff shortages</w:t>
      </w:r>
      <w:r w:rsidR="00A346C4">
        <w:rPr>
          <w:rFonts w:ascii="Times New Roman" w:hAnsi="Times New Roman" w:cs="Times New Roman"/>
        </w:rPr>
        <w:t xml:space="preserve"> are exacerbated in smaller communities</w:t>
      </w:r>
      <w:r>
        <w:rPr>
          <w:rFonts w:ascii="Times New Roman" w:hAnsi="Times New Roman" w:cs="Times New Roman"/>
        </w:rPr>
        <w:t xml:space="preserve">. </w:t>
      </w:r>
      <w:r w:rsidR="00F1469E">
        <w:rPr>
          <w:rFonts w:ascii="Times New Roman" w:hAnsi="Times New Roman" w:cs="Times New Roman"/>
        </w:rPr>
        <w:t>These</w:t>
      </w:r>
      <w:r w:rsidR="00943FF4">
        <w:rPr>
          <w:rFonts w:ascii="Times New Roman" w:hAnsi="Times New Roman" w:cs="Times New Roman"/>
        </w:rPr>
        <w:t xml:space="preserve"> agencies often have much larger routes and service areas. </w:t>
      </w:r>
      <w:r w:rsidR="00A346C4">
        <w:rPr>
          <w:rFonts w:ascii="Times New Roman" w:hAnsi="Times New Roman" w:cs="Times New Roman"/>
        </w:rPr>
        <w:t xml:space="preserve">Rural transit systems and </w:t>
      </w:r>
      <w:r w:rsidR="00F1469E">
        <w:rPr>
          <w:rFonts w:ascii="Times New Roman" w:hAnsi="Times New Roman" w:cs="Times New Roman"/>
        </w:rPr>
        <w:t xml:space="preserve">ADA/non-profit providers face unique challenges that are not considered in the regulation as it exists today due to vague definitional standards. </w:t>
      </w:r>
    </w:p>
    <w:p w:rsidR="00B0107B" w:rsidRPr="00B0107B" w:rsidRDefault="000A59D3" w:rsidP="000A59D3">
      <w:pPr>
        <w:rPr>
          <w:rFonts w:ascii="Times New Roman" w:hAnsi="Times New Roman" w:cs="Times New Roman"/>
        </w:rPr>
      </w:pPr>
      <w:r w:rsidRPr="000A59D3">
        <w:rPr>
          <w:rFonts w:ascii="Times New Roman" w:hAnsi="Times New Roman" w:cs="Times New Roman"/>
        </w:rPr>
        <w:t xml:space="preserve"> </w:t>
      </w:r>
      <w:r w:rsidR="00C82249">
        <w:rPr>
          <w:rFonts w:ascii="Times New Roman" w:hAnsi="Times New Roman" w:cs="Times New Roman"/>
        </w:rPr>
        <w:t>We respectfully ask that you consider the comments we have provided in addition to those provided by the California Transit Association and the California Association for Coordinated Transportat</w:t>
      </w:r>
      <w:r w:rsidR="00727B42">
        <w:rPr>
          <w:rFonts w:ascii="Times New Roman" w:hAnsi="Times New Roman" w:cs="Times New Roman"/>
        </w:rPr>
        <w:t xml:space="preserve">ion (CALACT.) Our company </w:t>
      </w:r>
      <w:r w:rsidR="00C82249">
        <w:rPr>
          <w:rFonts w:ascii="Times New Roman" w:hAnsi="Times New Roman" w:cs="Times New Roman"/>
        </w:rPr>
        <w:t>is committed to alleviating p</w:t>
      </w:r>
      <w:r w:rsidR="00727B42">
        <w:rPr>
          <w:rFonts w:ascii="Times New Roman" w:hAnsi="Times New Roman" w:cs="Times New Roman"/>
        </w:rPr>
        <w:t xml:space="preserve">roviding mobility options to communities and </w:t>
      </w:r>
      <w:r w:rsidR="00727B42">
        <w:rPr>
          <w:rFonts w:ascii="Times New Roman" w:hAnsi="Times New Roman" w:cs="Times New Roman"/>
        </w:rPr>
        <w:lastRenderedPageBreak/>
        <w:t>transit agencies as well as</w:t>
      </w:r>
      <w:r w:rsidR="00C82249">
        <w:rPr>
          <w:rFonts w:ascii="Times New Roman" w:hAnsi="Times New Roman" w:cs="Times New Roman"/>
        </w:rPr>
        <w:t xml:space="preserve"> reducing the dependence on single use vehicles. We support eff</w:t>
      </w:r>
      <w:r w:rsidR="00727B42">
        <w:rPr>
          <w:rFonts w:ascii="Times New Roman" w:hAnsi="Times New Roman" w:cs="Times New Roman"/>
        </w:rPr>
        <w:t>orts to reduce pollution in communities in California</w:t>
      </w:r>
      <w:r w:rsidR="00C82249">
        <w:rPr>
          <w:rFonts w:ascii="Times New Roman" w:hAnsi="Times New Roman" w:cs="Times New Roman"/>
        </w:rPr>
        <w:t xml:space="preserve"> but ask that you consider our comments as to </w:t>
      </w:r>
      <w:r w:rsidR="0083265A">
        <w:rPr>
          <w:rFonts w:ascii="Times New Roman" w:hAnsi="Times New Roman" w:cs="Times New Roman"/>
        </w:rPr>
        <w:t xml:space="preserve">protect California’s transit agencies, and the riders who rely on </w:t>
      </w:r>
      <w:r w:rsidR="00727B42">
        <w:rPr>
          <w:rFonts w:ascii="Times New Roman" w:hAnsi="Times New Roman" w:cs="Times New Roman"/>
        </w:rPr>
        <w:t>their</w:t>
      </w:r>
      <w:r w:rsidR="0083265A">
        <w:rPr>
          <w:rFonts w:ascii="Times New Roman" w:hAnsi="Times New Roman" w:cs="Times New Roman"/>
        </w:rPr>
        <w:t xml:space="preserve"> service, from the risks associated with this transition. We </w:t>
      </w:r>
      <w:r w:rsidR="00B5647B">
        <w:rPr>
          <w:rFonts w:ascii="Times New Roman" w:hAnsi="Times New Roman" w:cs="Times New Roman"/>
        </w:rPr>
        <w:t xml:space="preserve">greatly </w:t>
      </w:r>
      <w:r w:rsidR="0083265A">
        <w:rPr>
          <w:rFonts w:ascii="Times New Roman" w:hAnsi="Times New Roman" w:cs="Times New Roman"/>
        </w:rPr>
        <w:t xml:space="preserve">appreciate your continued commitment to working with the California Transit Association to get this proposed regulation right. </w:t>
      </w:r>
    </w:p>
    <w:p w:rsidR="00B0107B" w:rsidRPr="00B0107B" w:rsidRDefault="0083265A" w:rsidP="00B0107B">
      <w:pPr>
        <w:rPr>
          <w:rFonts w:ascii="Times New Roman" w:hAnsi="Times New Roman" w:cs="Times New Roman"/>
        </w:rPr>
      </w:pPr>
      <w:r>
        <w:rPr>
          <w:rFonts w:ascii="Times New Roman" w:hAnsi="Times New Roman" w:cs="Times New Roman"/>
        </w:rPr>
        <w:t>If you have any questions or comments, pl</w:t>
      </w:r>
      <w:r w:rsidR="00727B42">
        <w:rPr>
          <w:rFonts w:ascii="Times New Roman" w:hAnsi="Times New Roman" w:cs="Times New Roman"/>
        </w:rPr>
        <w:t>ease feel free to contact me at 574-825-6476.</w:t>
      </w:r>
    </w:p>
    <w:p w:rsidR="00B0107B" w:rsidRPr="00B0107B" w:rsidRDefault="00B0107B" w:rsidP="00B0107B">
      <w:pPr>
        <w:rPr>
          <w:rFonts w:ascii="Times New Roman" w:hAnsi="Times New Roman" w:cs="Times New Roman"/>
        </w:rPr>
      </w:pPr>
      <w:r w:rsidRPr="00B0107B">
        <w:rPr>
          <w:rFonts w:ascii="Times New Roman" w:hAnsi="Times New Roman" w:cs="Times New Roman"/>
        </w:rPr>
        <w:t>Sincerely,</w:t>
      </w:r>
    </w:p>
    <w:p w:rsidR="0083265A" w:rsidRDefault="0083265A" w:rsidP="00B0107B">
      <w:pPr>
        <w:rPr>
          <w:rFonts w:ascii="Times New Roman" w:hAnsi="Times New Roman" w:cs="Times New Roman"/>
        </w:rPr>
      </w:pPr>
    </w:p>
    <w:p w:rsidR="0083265A" w:rsidRPr="00727B42" w:rsidRDefault="00727B42" w:rsidP="0083265A">
      <w:pPr>
        <w:spacing w:after="0" w:line="240" w:lineRule="auto"/>
        <w:rPr>
          <w:rFonts w:ascii="Times New Roman" w:hAnsi="Times New Roman" w:cs="Times New Roman"/>
        </w:rPr>
      </w:pPr>
      <w:r w:rsidRPr="00727B42">
        <w:rPr>
          <w:rFonts w:ascii="Times New Roman" w:hAnsi="Times New Roman" w:cs="Times New Roman"/>
        </w:rPr>
        <w:t>Kim Yoder</w:t>
      </w:r>
    </w:p>
    <w:p w:rsidR="00727B42" w:rsidRPr="00727B42" w:rsidRDefault="00727B42" w:rsidP="0083265A">
      <w:pPr>
        <w:spacing w:after="0" w:line="240" w:lineRule="auto"/>
        <w:rPr>
          <w:rFonts w:ascii="Times New Roman" w:hAnsi="Times New Roman" w:cs="Times New Roman"/>
        </w:rPr>
      </w:pPr>
      <w:r w:rsidRPr="00727B42">
        <w:rPr>
          <w:rFonts w:ascii="Times New Roman" w:hAnsi="Times New Roman" w:cs="Times New Roman"/>
        </w:rPr>
        <w:t>Vice President of Sales &amp; Marketing</w:t>
      </w:r>
    </w:p>
    <w:p w:rsidR="00727B42" w:rsidRPr="00727B42" w:rsidRDefault="00727B42" w:rsidP="0083265A">
      <w:pPr>
        <w:spacing w:after="0" w:line="240" w:lineRule="auto"/>
        <w:rPr>
          <w:rFonts w:ascii="Times New Roman" w:hAnsi="Times New Roman" w:cs="Times New Roman"/>
        </w:rPr>
      </w:pPr>
      <w:r w:rsidRPr="00727B42">
        <w:rPr>
          <w:rFonts w:ascii="Times New Roman" w:hAnsi="Times New Roman" w:cs="Times New Roman"/>
        </w:rPr>
        <w:t>ARBOC Specialty Vehicles, LLC</w:t>
      </w:r>
    </w:p>
    <w:p w:rsidR="00B0107B" w:rsidRPr="0083265A" w:rsidRDefault="00B0107B" w:rsidP="0083265A">
      <w:pPr>
        <w:spacing w:after="0" w:line="240" w:lineRule="auto"/>
        <w:rPr>
          <w:rFonts w:ascii="Times New Roman" w:hAnsi="Times New Roman" w:cs="Times New Roman"/>
          <w:b/>
        </w:rPr>
      </w:pPr>
    </w:p>
    <w:p w:rsidR="0083265A" w:rsidRDefault="0083265A" w:rsidP="0083265A">
      <w:pPr>
        <w:spacing w:after="0"/>
        <w:rPr>
          <w:rFonts w:ascii="Times New Roman" w:hAnsi="Times New Roman" w:cs="Times New Roman"/>
        </w:rPr>
      </w:pPr>
    </w:p>
    <w:p w:rsidR="00B0107B" w:rsidRPr="00B0107B" w:rsidRDefault="0083265A" w:rsidP="008365F1">
      <w:pPr>
        <w:spacing w:after="0"/>
        <w:rPr>
          <w:rFonts w:ascii="Times New Roman" w:hAnsi="Times New Roman" w:cs="Times New Roman"/>
        </w:rPr>
      </w:pPr>
      <w:r>
        <w:rPr>
          <w:rFonts w:ascii="Times New Roman" w:hAnsi="Times New Roman" w:cs="Times New Roman"/>
        </w:rPr>
        <w:t xml:space="preserve">cc: </w:t>
      </w:r>
      <w:r w:rsidR="008365F1">
        <w:rPr>
          <w:rFonts w:ascii="Times New Roman" w:hAnsi="Times New Roman" w:cs="Times New Roman"/>
        </w:rPr>
        <w:tab/>
      </w:r>
      <w:r w:rsidR="00B0107B" w:rsidRPr="00B0107B">
        <w:rPr>
          <w:rFonts w:ascii="Times New Roman" w:hAnsi="Times New Roman" w:cs="Times New Roman"/>
        </w:rPr>
        <w:t>Richard Corey, Executive Officer, California Air Resources Board</w:t>
      </w:r>
    </w:p>
    <w:p w:rsidR="00B0107B" w:rsidRPr="00B0107B" w:rsidRDefault="00B0107B" w:rsidP="00B0107B">
      <w:pPr>
        <w:spacing w:after="0"/>
        <w:ind w:left="720"/>
        <w:rPr>
          <w:rFonts w:ascii="Times New Roman" w:hAnsi="Times New Roman" w:cs="Times New Roman"/>
        </w:rPr>
      </w:pPr>
      <w:r w:rsidRPr="00B0107B">
        <w:rPr>
          <w:rFonts w:ascii="Times New Roman" w:hAnsi="Times New Roman" w:cs="Times New Roman"/>
        </w:rPr>
        <w:t xml:space="preserve">Steve Cliff, Deputy Executive Officer, California Air Resources Board </w:t>
      </w:r>
    </w:p>
    <w:p w:rsidR="00B0107B" w:rsidRPr="00B0107B" w:rsidRDefault="00B0107B" w:rsidP="00B0107B">
      <w:pPr>
        <w:spacing w:after="0"/>
        <w:ind w:firstLine="720"/>
        <w:rPr>
          <w:rFonts w:ascii="Times New Roman" w:hAnsi="Times New Roman" w:cs="Times New Roman"/>
        </w:rPr>
      </w:pPr>
      <w:r w:rsidRPr="00B0107B">
        <w:rPr>
          <w:rFonts w:ascii="Times New Roman" w:hAnsi="Times New Roman" w:cs="Times New Roman"/>
        </w:rPr>
        <w:t>Jack Kitowski, Chief, Mobile Source Control Division, California Air Resources Board</w:t>
      </w:r>
    </w:p>
    <w:p w:rsidR="00B0107B" w:rsidRPr="00B0107B" w:rsidRDefault="00B0107B" w:rsidP="00B0107B">
      <w:pPr>
        <w:spacing w:after="0"/>
        <w:ind w:firstLine="720"/>
        <w:rPr>
          <w:rFonts w:ascii="Times New Roman" w:hAnsi="Times New Roman" w:cs="Times New Roman"/>
        </w:rPr>
      </w:pPr>
      <w:r w:rsidRPr="00B0107B">
        <w:rPr>
          <w:rFonts w:ascii="Times New Roman" w:hAnsi="Times New Roman" w:cs="Times New Roman"/>
        </w:rPr>
        <w:t xml:space="preserve">Tony </w:t>
      </w:r>
      <w:proofErr w:type="spellStart"/>
      <w:r w:rsidRPr="00B0107B">
        <w:rPr>
          <w:rFonts w:ascii="Times New Roman" w:hAnsi="Times New Roman" w:cs="Times New Roman"/>
        </w:rPr>
        <w:t>Brasil</w:t>
      </w:r>
      <w:proofErr w:type="spellEnd"/>
      <w:r w:rsidRPr="00B0107B">
        <w:rPr>
          <w:rFonts w:ascii="Times New Roman" w:hAnsi="Times New Roman" w:cs="Times New Roman"/>
        </w:rPr>
        <w:t>, Heavy Duty Diesel Implementation Branch, California Air Resources Board</w:t>
      </w:r>
    </w:p>
    <w:p w:rsidR="00601672" w:rsidRPr="00B0107B" w:rsidRDefault="00B0107B" w:rsidP="00B0107B">
      <w:pPr>
        <w:spacing w:after="0"/>
        <w:ind w:firstLine="720"/>
        <w:rPr>
          <w:rFonts w:ascii="Times New Roman" w:hAnsi="Times New Roman" w:cs="Times New Roman"/>
        </w:rPr>
      </w:pPr>
      <w:r w:rsidRPr="00B0107B">
        <w:rPr>
          <w:rFonts w:ascii="Times New Roman" w:hAnsi="Times New Roman" w:cs="Times New Roman"/>
        </w:rPr>
        <w:t xml:space="preserve">Shirin </w:t>
      </w:r>
      <w:proofErr w:type="spellStart"/>
      <w:r w:rsidRPr="00B0107B">
        <w:rPr>
          <w:rFonts w:ascii="Times New Roman" w:hAnsi="Times New Roman" w:cs="Times New Roman"/>
        </w:rPr>
        <w:t>Barfjani</w:t>
      </w:r>
      <w:proofErr w:type="spellEnd"/>
      <w:r w:rsidRPr="00B0107B">
        <w:rPr>
          <w:rFonts w:ascii="Times New Roman" w:hAnsi="Times New Roman" w:cs="Times New Roman"/>
        </w:rPr>
        <w:t>, Mobile Source Control Division, California Air Resources Board</w:t>
      </w:r>
    </w:p>
    <w:p w:rsidR="00601672" w:rsidRDefault="00601672"/>
    <w:p w:rsidR="008365F1" w:rsidRPr="008365F1" w:rsidRDefault="008365F1">
      <w:pPr>
        <w:rPr>
          <w:rFonts w:ascii="Times New Roman" w:hAnsi="Times New Roman" w:cs="Times New Roman"/>
          <w:b/>
        </w:rPr>
      </w:pPr>
    </w:p>
    <w:sectPr w:rsidR="008365F1" w:rsidRPr="008365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E6861"/>
    <w:multiLevelType w:val="hybridMultilevel"/>
    <w:tmpl w:val="C864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FC7B3A"/>
    <w:multiLevelType w:val="hybridMultilevel"/>
    <w:tmpl w:val="5298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624CB3"/>
    <w:multiLevelType w:val="hybridMultilevel"/>
    <w:tmpl w:val="21006B96"/>
    <w:lvl w:ilvl="0" w:tplc="494E91CE">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672"/>
    <w:rsid w:val="00060DB2"/>
    <w:rsid w:val="00091B29"/>
    <w:rsid w:val="000A59D3"/>
    <w:rsid w:val="000C7CDA"/>
    <w:rsid w:val="000D732D"/>
    <w:rsid w:val="001A2B4B"/>
    <w:rsid w:val="00255EF3"/>
    <w:rsid w:val="002570B1"/>
    <w:rsid w:val="00266089"/>
    <w:rsid w:val="003A69E6"/>
    <w:rsid w:val="00403875"/>
    <w:rsid w:val="00450491"/>
    <w:rsid w:val="00466E67"/>
    <w:rsid w:val="005642AD"/>
    <w:rsid w:val="00601672"/>
    <w:rsid w:val="00727B42"/>
    <w:rsid w:val="007C5197"/>
    <w:rsid w:val="007D5A44"/>
    <w:rsid w:val="0083265A"/>
    <w:rsid w:val="00833755"/>
    <w:rsid w:val="008365F1"/>
    <w:rsid w:val="00865C08"/>
    <w:rsid w:val="00943FF4"/>
    <w:rsid w:val="00993DD7"/>
    <w:rsid w:val="00A346C4"/>
    <w:rsid w:val="00B0107B"/>
    <w:rsid w:val="00B15053"/>
    <w:rsid w:val="00B5647B"/>
    <w:rsid w:val="00B73D9B"/>
    <w:rsid w:val="00C82249"/>
    <w:rsid w:val="00D33A7D"/>
    <w:rsid w:val="00D37F6D"/>
    <w:rsid w:val="00DA3A3B"/>
    <w:rsid w:val="00DB08AF"/>
    <w:rsid w:val="00EB6E1F"/>
    <w:rsid w:val="00F1469E"/>
    <w:rsid w:val="00FE6BA3"/>
    <w:rsid w:val="00FF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0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3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Pimentel</dc:creator>
  <cp:lastModifiedBy>Kim Yoder</cp:lastModifiedBy>
  <cp:revision>3</cp:revision>
  <cp:lastPrinted>2018-09-21T22:33:00Z</cp:lastPrinted>
  <dcterms:created xsi:type="dcterms:W3CDTF">2018-09-23T13:35:00Z</dcterms:created>
  <dcterms:modified xsi:type="dcterms:W3CDTF">2018-09-23T17:07:00Z</dcterms:modified>
</cp:coreProperties>
</file>