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5C" w:rsidRDefault="008D077A">
      <w:pPr>
        <w:rPr>
          <w:sz w:val="28"/>
          <w:szCs w:val="28"/>
        </w:rPr>
      </w:pPr>
      <w:r w:rsidRPr="005D6784">
        <w:rPr>
          <w:sz w:val="28"/>
          <w:szCs w:val="28"/>
        </w:rPr>
        <w:t>Comments on 2022 Draft Scoping Plan</w:t>
      </w:r>
      <w:r w:rsidR="009C1DA4">
        <w:rPr>
          <w:sz w:val="28"/>
          <w:szCs w:val="28"/>
        </w:rPr>
        <w:t xml:space="preserve"> – part 2</w:t>
      </w:r>
      <w:r w:rsidRPr="005D6784">
        <w:rPr>
          <w:sz w:val="28"/>
          <w:szCs w:val="28"/>
        </w:rPr>
        <w:tab/>
      </w:r>
      <w:r w:rsidRPr="005D6784">
        <w:rPr>
          <w:sz w:val="28"/>
          <w:szCs w:val="28"/>
        </w:rPr>
        <w:tab/>
      </w:r>
      <w:r w:rsidRPr="005D6784">
        <w:rPr>
          <w:sz w:val="28"/>
          <w:szCs w:val="28"/>
        </w:rPr>
        <w:tab/>
      </w:r>
      <w:r w:rsidRPr="005D6784">
        <w:rPr>
          <w:sz w:val="28"/>
          <w:szCs w:val="28"/>
        </w:rPr>
        <w:tab/>
      </w:r>
      <w:r w:rsidR="00016FED">
        <w:rPr>
          <w:sz w:val="28"/>
          <w:szCs w:val="28"/>
        </w:rPr>
        <w:t>6/23</w:t>
      </w:r>
      <w:r w:rsidRPr="005D6784">
        <w:rPr>
          <w:sz w:val="28"/>
          <w:szCs w:val="28"/>
        </w:rPr>
        <w:t>/22</w:t>
      </w:r>
    </w:p>
    <w:p w:rsidR="00016FED" w:rsidRDefault="00016FED" w:rsidP="00016FE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NWL.   The plan makes heavy use of emissions reduction and carbon storage on NWL.</w:t>
      </w:r>
    </w:p>
    <w:p w:rsidR="00016FED" w:rsidRDefault="00016FED" w:rsidP="00016FE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But you don’t even know whether it is a net sink or net source.</w:t>
      </w:r>
    </w:p>
    <w:p w:rsidR="00016FED" w:rsidRDefault="00016FED" w:rsidP="00016FE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9C1DA4">
        <w:rPr>
          <w:sz w:val="28"/>
          <w:szCs w:val="28"/>
        </w:rPr>
        <w:t>t varies widely with about a 7</w:t>
      </w:r>
      <w:r>
        <w:rPr>
          <w:sz w:val="28"/>
          <w:szCs w:val="28"/>
        </w:rPr>
        <w:t xml:space="preserve">-year period. </w:t>
      </w:r>
      <w:r w:rsidR="009C1DA4">
        <w:rPr>
          <w:sz w:val="28"/>
          <w:szCs w:val="28"/>
        </w:rPr>
        <w:t xml:space="preserve">Slide 28. </w:t>
      </w:r>
      <w:r>
        <w:rPr>
          <w:sz w:val="28"/>
          <w:szCs w:val="28"/>
        </w:rPr>
        <w:t>What causes this variation?  El Nino or La Nina cycles?</w:t>
      </w:r>
    </w:p>
    <w:p w:rsidR="009C1DA4" w:rsidRDefault="009C1DA4" w:rsidP="00016FE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Using a 20-year average is not justified.  Any trend is not statistically significant.</w:t>
      </w:r>
      <w:bookmarkStart w:id="0" w:name="_GoBack"/>
      <w:bookmarkEnd w:id="0"/>
    </w:p>
    <w:p w:rsidR="00016FED" w:rsidRDefault="00016FED" w:rsidP="00016FE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These sinks will probably saturate.</w:t>
      </w:r>
    </w:p>
    <w:p w:rsidR="00016FED" w:rsidRDefault="00016FED" w:rsidP="00016FE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How permanent are the forest and soils sinks?  Will they last for 50, 100, or 200 years?  How about 1000 years?</w:t>
      </w:r>
    </w:p>
    <w:p w:rsidR="00016FED" w:rsidRDefault="00016FED" w:rsidP="00016FE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It seems risky to rely so much on this.</w:t>
      </w:r>
    </w:p>
    <w:p w:rsidR="00016FED" w:rsidRDefault="00016FED" w:rsidP="00016FE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How much clean electricity will be needed?</w:t>
      </w:r>
    </w:p>
    <w:p w:rsidR="00016FED" w:rsidRDefault="00016FED" w:rsidP="00016FE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CARB says it must increase 68%.</w:t>
      </w:r>
    </w:p>
    <w:p w:rsidR="00016FED" w:rsidRDefault="00016FED" w:rsidP="00016FE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Many experts and the PUC president say “two or three times” as we electrify everything</w:t>
      </w:r>
    </w:p>
    <w:p w:rsidR="00016FED" w:rsidRDefault="00016FED" w:rsidP="00016FE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It is essential that you get this critical estimate correct.</w:t>
      </w:r>
    </w:p>
    <w:p w:rsidR="00016FED" w:rsidRDefault="00016FED" w:rsidP="00016FE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CCS or DACS should be limited to no more than 10% of the required reductions.</w:t>
      </w:r>
    </w:p>
    <w:p w:rsidR="00134854" w:rsidRDefault="00134854" w:rsidP="00016FE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It is important to increase the adaptation of community solar.</w:t>
      </w:r>
    </w:p>
    <w:p w:rsidR="00134854" w:rsidRPr="00016FED" w:rsidRDefault="00134854" w:rsidP="00016FE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Add goals for 2025 and every 5 years through 2045.</w:t>
      </w:r>
    </w:p>
    <w:sectPr w:rsidR="00134854" w:rsidRPr="00016FE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741" w:rsidRDefault="00B03741" w:rsidP="008A6406">
      <w:pPr>
        <w:spacing w:after="0" w:line="240" w:lineRule="auto"/>
      </w:pPr>
      <w:r>
        <w:separator/>
      </w:r>
    </w:p>
  </w:endnote>
  <w:endnote w:type="continuationSeparator" w:id="0">
    <w:p w:rsidR="00B03741" w:rsidRDefault="00B03741" w:rsidP="008A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5819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A6406" w:rsidRDefault="008A64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40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6D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6406" w:rsidRDefault="008A6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741" w:rsidRDefault="00B03741" w:rsidP="008A6406">
      <w:pPr>
        <w:spacing w:after="0" w:line="240" w:lineRule="auto"/>
      </w:pPr>
      <w:r>
        <w:separator/>
      </w:r>
    </w:p>
  </w:footnote>
  <w:footnote w:type="continuationSeparator" w:id="0">
    <w:p w:rsidR="00B03741" w:rsidRDefault="00B03741" w:rsidP="008A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1A7F"/>
    <w:multiLevelType w:val="hybridMultilevel"/>
    <w:tmpl w:val="807C7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864DC"/>
    <w:multiLevelType w:val="hybridMultilevel"/>
    <w:tmpl w:val="4F08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33C2C"/>
    <w:multiLevelType w:val="hybridMultilevel"/>
    <w:tmpl w:val="5BA42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A4FA2"/>
    <w:multiLevelType w:val="hybridMultilevel"/>
    <w:tmpl w:val="994EA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7A"/>
    <w:rsid w:val="00016FED"/>
    <w:rsid w:val="000F3DDD"/>
    <w:rsid w:val="000F5C51"/>
    <w:rsid w:val="00134854"/>
    <w:rsid w:val="0020195C"/>
    <w:rsid w:val="00225D42"/>
    <w:rsid w:val="00241366"/>
    <w:rsid w:val="002B574B"/>
    <w:rsid w:val="002E7A89"/>
    <w:rsid w:val="003169F5"/>
    <w:rsid w:val="0051408F"/>
    <w:rsid w:val="005D6784"/>
    <w:rsid w:val="00670D0F"/>
    <w:rsid w:val="0078005E"/>
    <w:rsid w:val="008643AC"/>
    <w:rsid w:val="008A6406"/>
    <w:rsid w:val="008B1362"/>
    <w:rsid w:val="008B7803"/>
    <w:rsid w:val="008D077A"/>
    <w:rsid w:val="0091208A"/>
    <w:rsid w:val="009C103D"/>
    <w:rsid w:val="009C1DA4"/>
    <w:rsid w:val="00B03741"/>
    <w:rsid w:val="00B4023E"/>
    <w:rsid w:val="00B43ACA"/>
    <w:rsid w:val="00C059D3"/>
    <w:rsid w:val="00D46D6F"/>
    <w:rsid w:val="00D66264"/>
    <w:rsid w:val="00DD698D"/>
    <w:rsid w:val="00E468EC"/>
    <w:rsid w:val="00E77507"/>
    <w:rsid w:val="00F0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7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A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406"/>
  </w:style>
  <w:style w:type="paragraph" w:styleId="Footer">
    <w:name w:val="footer"/>
    <w:basedOn w:val="Normal"/>
    <w:link w:val="FooterChar"/>
    <w:uiPriority w:val="99"/>
    <w:unhideWhenUsed/>
    <w:rsid w:val="008A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7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A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406"/>
  </w:style>
  <w:style w:type="paragraph" w:styleId="Footer">
    <w:name w:val="footer"/>
    <w:basedOn w:val="Normal"/>
    <w:link w:val="FooterChar"/>
    <w:uiPriority w:val="99"/>
    <w:unhideWhenUsed/>
    <w:rsid w:val="008A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</dc:creator>
  <cp:lastModifiedBy>Rody</cp:lastModifiedBy>
  <cp:revision>6</cp:revision>
  <cp:lastPrinted>2022-06-23T21:38:00Z</cp:lastPrinted>
  <dcterms:created xsi:type="dcterms:W3CDTF">2022-06-23T17:58:00Z</dcterms:created>
  <dcterms:modified xsi:type="dcterms:W3CDTF">2022-06-23T21:38:00Z</dcterms:modified>
</cp:coreProperties>
</file>