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67A5" w14:textId="31467DC9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BC">
        <w:rPr>
          <w:rFonts w:ascii="Arial" w:eastAsia="Times New Roman" w:hAnsi="Arial" w:cs="Arial"/>
          <w:color w:val="000000"/>
        </w:rPr>
        <w:t>Dear Chair Randolph</w:t>
      </w:r>
      <w:r w:rsidR="0026788C">
        <w:rPr>
          <w:rFonts w:ascii="Arial" w:eastAsia="Times New Roman" w:hAnsi="Arial" w:cs="Arial"/>
          <w:color w:val="000000"/>
        </w:rPr>
        <w:t xml:space="preserve"> </w:t>
      </w:r>
      <w:r w:rsidRPr="004427BC">
        <w:rPr>
          <w:rFonts w:ascii="Arial" w:eastAsia="Times New Roman" w:hAnsi="Arial" w:cs="Arial"/>
          <w:color w:val="000000"/>
        </w:rPr>
        <w:t>and Members of the Board, </w:t>
      </w:r>
    </w:p>
    <w:p w14:paraId="7D9918C7" w14:textId="1E8E39E9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88373" w14:textId="55621320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BC">
        <w:rPr>
          <w:rFonts w:ascii="Arial" w:eastAsia="Times New Roman" w:hAnsi="Arial" w:cs="Arial"/>
          <w:color w:val="000000"/>
        </w:rPr>
        <w:t xml:space="preserve">My name is </w:t>
      </w:r>
      <w:r w:rsidR="007B4AE5">
        <w:rPr>
          <w:rFonts w:ascii="Arial" w:eastAsia="Times New Roman" w:hAnsi="Arial" w:cs="Arial"/>
          <w:color w:val="000000"/>
        </w:rPr>
        <w:t>Sharon Geiser</w:t>
      </w:r>
      <w:r w:rsidRPr="004427BC">
        <w:rPr>
          <w:rFonts w:ascii="Arial" w:eastAsia="Times New Roman" w:hAnsi="Arial" w:cs="Arial"/>
          <w:color w:val="000000"/>
        </w:rPr>
        <w:t xml:space="preserve"> and I am writing on behalf of </w:t>
      </w:r>
      <w:r w:rsidR="00897C47">
        <w:rPr>
          <w:rFonts w:ascii="Arial" w:eastAsia="Times New Roman" w:hAnsi="Arial" w:cs="Arial"/>
          <w:color w:val="000000"/>
        </w:rPr>
        <w:t xml:space="preserve">the Pass Democratic </w:t>
      </w:r>
      <w:proofErr w:type="spellStart"/>
      <w:proofErr w:type="gramStart"/>
      <w:r w:rsidR="00897C47">
        <w:rPr>
          <w:rFonts w:ascii="Arial" w:eastAsia="Times New Roman" w:hAnsi="Arial" w:cs="Arial"/>
          <w:color w:val="000000"/>
        </w:rPr>
        <w:t>Club”s</w:t>
      </w:r>
      <w:proofErr w:type="spellEnd"/>
      <w:proofErr w:type="gramEnd"/>
      <w:r w:rsidR="00897C47">
        <w:rPr>
          <w:rFonts w:ascii="Arial" w:eastAsia="Times New Roman" w:hAnsi="Arial" w:cs="Arial"/>
          <w:color w:val="000000"/>
        </w:rPr>
        <w:t xml:space="preserve"> 75 members and the Beaumon</w:t>
      </w:r>
      <w:r w:rsidRPr="004427BC">
        <w:rPr>
          <w:rFonts w:ascii="Arial" w:eastAsia="Times New Roman" w:hAnsi="Arial" w:cs="Arial"/>
          <w:color w:val="000000"/>
        </w:rPr>
        <w:t>t</w:t>
      </w:r>
      <w:r w:rsidR="0026788C">
        <w:rPr>
          <w:rFonts w:ascii="Arial" w:eastAsia="Times New Roman" w:hAnsi="Arial" w:cs="Arial"/>
          <w:color w:val="000000"/>
        </w:rPr>
        <w:t xml:space="preserve">/Banning Pass Area </w:t>
      </w:r>
      <w:r w:rsidRPr="004427BC">
        <w:rPr>
          <w:rFonts w:ascii="Arial" w:eastAsia="Times New Roman" w:hAnsi="Arial" w:cs="Arial"/>
          <w:color w:val="000000"/>
        </w:rPr>
        <w:t>o urge you to strengthen the Advanced Clean Cars II rule - one of the most significant opportunities to address the state’s number one source of dangerous air and climate pollutants</w:t>
      </w:r>
      <w:r w:rsidRPr="004427BC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4427BC">
        <w:rPr>
          <w:rFonts w:ascii="Arial" w:eastAsia="Times New Roman" w:hAnsi="Arial" w:cs="Arial"/>
          <w:color w:val="000000"/>
        </w:rPr>
        <w:t>and</w:t>
      </w:r>
      <w:r w:rsidRPr="004427BC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4427BC">
        <w:rPr>
          <w:rFonts w:ascii="Arial" w:eastAsia="Times New Roman" w:hAnsi="Arial" w:cs="Arial"/>
          <w:color w:val="000000"/>
        </w:rPr>
        <w:t>make us less reliant on expensive and volatile fossil fuels that wreak havoc on our family budgets and economy.</w:t>
      </w:r>
    </w:p>
    <w:p w14:paraId="5FB7C80A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820BD0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BC">
        <w:rPr>
          <w:rFonts w:ascii="Arial" w:eastAsia="Times New Roman" w:hAnsi="Arial" w:cs="Arial"/>
          <w:color w:val="000000"/>
        </w:rPr>
        <w:t xml:space="preserve">Low-income communities and communities of color bear an unfair burden of </w:t>
      </w:r>
      <w:hyperlink r:id="rId5" w:anchor=":~:text=Analysis%3A%20Gasoline%20Costs%20Consume%20Nearly%2020%25%20of%20Some%20Household%20Budgets,-May%2020%2C%202021&amp;text=Many%20of%20the%20lowest%2Dincome,for%20an%20Energy%2DEfficient%20Economy." w:history="1">
        <w:r w:rsidRPr="004427BC">
          <w:rPr>
            <w:rFonts w:ascii="Arial" w:eastAsia="Times New Roman" w:hAnsi="Arial" w:cs="Arial"/>
            <w:color w:val="1155CC"/>
            <w:u w:val="single"/>
          </w:rPr>
          <w:t>fuel costs</w:t>
        </w:r>
      </w:hyperlink>
      <w:r w:rsidRPr="004427BC">
        <w:rPr>
          <w:rFonts w:ascii="Arial" w:eastAsia="Times New Roman" w:hAnsi="Arial" w:cs="Arial"/>
          <w:color w:val="000000"/>
        </w:rPr>
        <w:t xml:space="preserve"> and </w:t>
      </w:r>
      <w:hyperlink r:id="rId6" w:history="1">
        <w:r w:rsidRPr="004427BC">
          <w:rPr>
            <w:rFonts w:ascii="Arial" w:eastAsia="Times New Roman" w:hAnsi="Arial" w:cs="Arial"/>
            <w:color w:val="1155CC"/>
            <w:u w:val="single"/>
          </w:rPr>
          <w:t>harmful pollution</w:t>
        </w:r>
      </w:hyperlink>
      <w:r w:rsidRPr="004427BC">
        <w:rPr>
          <w:rFonts w:ascii="Arial" w:eastAsia="Times New Roman" w:hAnsi="Arial" w:cs="Arial"/>
          <w:color w:val="000000"/>
        </w:rPr>
        <w:t xml:space="preserve">, </w:t>
      </w:r>
      <w:hyperlink r:id="rId7" w:history="1">
        <w:r w:rsidRPr="004427BC">
          <w:rPr>
            <w:rFonts w:ascii="Arial" w:eastAsia="Times New Roman" w:hAnsi="Arial" w:cs="Arial"/>
            <w:color w:val="1155CC"/>
            <w:u w:val="single"/>
          </w:rPr>
          <w:t>having suffered generations of systematic marginalization</w:t>
        </w:r>
      </w:hyperlink>
      <w:r w:rsidRPr="004427BC">
        <w:rPr>
          <w:rFonts w:ascii="Arial" w:eastAsia="Times New Roman" w:hAnsi="Arial" w:cs="Arial"/>
          <w:color w:val="000000"/>
        </w:rPr>
        <w:t>. Ensuing car manufacturers accelerate their production of pollution-free cars and making sure they’re placed in frontline communities is the only way to achieve environmental justice.</w:t>
      </w:r>
    </w:p>
    <w:p w14:paraId="200BFEC9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A1ECB" w14:textId="77777777" w:rsidR="004427BC" w:rsidRPr="004427BC" w:rsidRDefault="004427BC" w:rsidP="00442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BC">
        <w:rPr>
          <w:rFonts w:ascii="Arial" w:eastAsia="Times New Roman" w:hAnsi="Arial" w:cs="Arial"/>
          <w:color w:val="000000"/>
        </w:rPr>
        <w:t>Families on a budget spend as much as</w:t>
      </w:r>
      <w:hyperlink r:id="rId8" w:anchor=":~:text=Analysis%3A%20Gasoline%20Costs%20Consume%20Nearly%2020%25%20of%20Some%20Household%20Budgets,-May%2020%2C%202021&amp;text=Many%20of%20the%20lowest%2Dincome,for%20an%20Energy%2DEfficient%20Economy." w:history="1">
        <w:r w:rsidRPr="004427BC">
          <w:rPr>
            <w:rFonts w:ascii="Arial" w:eastAsia="Times New Roman" w:hAnsi="Arial" w:cs="Arial"/>
            <w:color w:val="000000"/>
            <w:u w:val="single"/>
          </w:rPr>
          <w:t xml:space="preserve"> </w:t>
        </w:r>
        <w:r w:rsidRPr="004427BC">
          <w:rPr>
            <w:rFonts w:ascii="Arial" w:eastAsia="Times New Roman" w:hAnsi="Arial" w:cs="Arial"/>
            <w:color w:val="1155CC"/>
            <w:u w:val="single"/>
          </w:rPr>
          <w:t>20% of their income on fuel</w:t>
        </w:r>
      </w:hyperlink>
      <w:r w:rsidRPr="004427BC">
        <w:rPr>
          <w:rFonts w:ascii="Arial" w:eastAsia="Times New Roman" w:hAnsi="Arial" w:cs="Arial"/>
          <w:color w:val="000000"/>
        </w:rPr>
        <w:t>, and that’s likely more with gasoline still</w:t>
      </w:r>
      <w:hyperlink r:id="rId9" w:history="1">
        <w:r w:rsidRPr="004427BC">
          <w:rPr>
            <w:rFonts w:ascii="Arial" w:eastAsia="Times New Roman" w:hAnsi="Arial" w:cs="Arial"/>
            <w:color w:val="000000"/>
            <w:u w:val="single"/>
          </w:rPr>
          <w:t xml:space="preserve"> </w:t>
        </w:r>
        <w:r w:rsidRPr="004427BC">
          <w:rPr>
            <w:rFonts w:ascii="Arial" w:eastAsia="Times New Roman" w:hAnsi="Arial" w:cs="Arial"/>
            <w:color w:val="1155CC"/>
            <w:u w:val="single"/>
          </w:rPr>
          <w:t>hovering above $5 a gallon</w:t>
        </w:r>
      </w:hyperlink>
      <w:r w:rsidRPr="004427BC">
        <w:rPr>
          <w:rFonts w:ascii="Arial" w:eastAsia="Times New Roman" w:hAnsi="Arial" w:cs="Arial"/>
          <w:color w:val="000000"/>
        </w:rPr>
        <w:t xml:space="preserve"> in the state. And, the</w:t>
      </w:r>
      <w:hyperlink r:id="rId10" w:history="1">
        <w:r w:rsidRPr="004427BC">
          <w:rPr>
            <w:rFonts w:ascii="Arial" w:eastAsia="Times New Roman" w:hAnsi="Arial" w:cs="Arial"/>
            <w:color w:val="000000"/>
            <w:u w:val="single"/>
          </w:rPr>
          <w:t xml:space="preserve"> </w:t>
        </w:r>
        <w:r w:rsidRPr="004427BC">
          <w:rPr>
            <w:rFonts w:ascii="Arial" w:eastAsia="Times New Roman" w:hAnsi="Arial" w:cs="Arial"/>
            <w:color w:val="1155CC"/>
            <w:u w:val="single"/>
          </w:rPr>
          <w:t>latest IPCC report</w:t>
        </w:r>
      </w:hyperlink>
      <w:r w:rsidRPr="004427BC">
        <w:rPr>
          <w:rFonts w:ascii="Arial" w:eastAsia="Times New Roman" w:hAnsi="Arial" w:cs="Arial"/>
          <w:color w:val="000000"/>
        </w:rPr>
        <w:t xml:space="preserve"> says we are running out of time to take bold action on the climate crisis that disproportionately impacts frontline communities. California’s clean transportation leadership is also at stake. The state’s</w:t>
      </w:r>
      <w:hyperlink r:id="rId11" w:history="1">
        <w:r w:rsidRPr="004427BC">
          <w:rPr>
            <w:rFonts w:ascii="Arial" w:eastAsia="Times New Roman" w:hAnsi="Arial" w:cs="Arial"/>
            <w:color w:val="000000"/>
            <w:u w:val="single"/>
          </w:rPr>
          <w:t xml:space="preserve"> </w:t>
        </w:r>
        <w:r w:rsidRPr="004427BC">
          <w:rPr>
            <w:rFonts w:ascii="Arial" w:eastAsia="Times New Roman" w:hAnsi="Arial" w:cs="Arial"/>
            <w:color w:val="1155CC"/>
            <w:u w:val="single"/>
          </w:rPr>
          <w:t>biggest export</w:t>
        </w:r>
      </w:hyperlink>
      <w:r w:rsidRPr="004427BC">
        <w:rPr>
          <w:rFonts w:ascii="Arial" w:eastAsia="Times New Roman" w:hAnsi="Arial" w:cs="Arial"/>
          <w:color w:val="1155CC"/>
          <w:u w:val="single"/>
        </w:rPr>
        <w:t xml:space="preserve"> </w:t>
      </w:r>
      <w:r w:rsidRPr="004427BC">
        <w:rPr>
          <w:rFonts w:ascii="Arial" w:eastAsia="Times New Roman" w:hAnsi="Arial" w:cs="Arial"/>
          <w:color w:val="000000"/>
        </w:rPr>
        <w:t>is electric vehicles. But, now, the state is</w:t>
      </w:r>
      <w:hyperlink r:id="rId12" w:history="1">
        <w:r w:rsidRPr="004427BC">
          <w:rPr>
            <w:rFonts w:ascii="Arial" w:eastAsia="Times New Roman" w:hAnsi="Arial" w:cs="Arial"/>
            <w:color w:val="000000"/>
            <w:u w:val="single"/>
          </w:rPr>
          <w:t xml:space="preserve"> </w:t>
        </w:r>
        <w:r w:rsidRPr="004427BC">
          <w:rPr>
            <w:rFonts w:ascii="Arial" w:eastAsia="Times New Roman" w:hAnsi="Arial" w:cs="Arial"/>
            <w:color w:val="1155CC"/>
            <w:u w:val="single"/>
          </w:rPr>
          <w:t>falling quickly behind</w:t>
        </w:r>
      </w:hyperlink>
      <w:r w:rsidRPr="004427BC">
        <w:rPr>
          <w:rFonts w:ascii="Arial" w:eastAsia="Times New Roman" w:hAnsi="Arial" w:cs="Arial"/>
          <w:color w:val="000000"/>
        </w:rPr>
        <w:t xml:space="preserve"> France, Germany, the U.K, China and other countries when it comes to electric car sales. And, automakers are shifting resources to countries where there are stronger policies,</w:t>
      </w:r>
      <w:hyperlink r:id="rId13" w:history="1">
        <w:r w:rsidRPr="004427BC">
          <w:rPr>
            <w:rFonts w:ascii="Arial" w:eastAsia="Times New Roman" w:hAnsi="Arial" w:cs="Arial"/>
            <w:color w:val="000000"/>
            <w:u w:val="single"/>
          </w:rPr>
          <w:t xml:space="preserve"> </w:t>
        </w:r>
        <w:r w:rsidRPr="004427BC">
          <w:rPr>
            <w:rFonts w:ascii="Arial" w:eastAsia="Times New Roman" w:hAnsi="Arial" w:cs="Arial"/>
            <w:color w:val="1155CC"/>
            <w:u w:val="single"/>
          </w:rPr>
          <w:t>driving up investment and jobs in the regions</w:t>
        </w:r>
      </w:hyperlink>
      <w:r w:rsidRPr="004427BC">
        <w:rPr>
          <w:rFonts w:ascii="Arial" w:eastAsia="Times New Roman" w:hAnsi="Arial" w:cs="Arial"/>
          <w:color w:val="000000"/>
        </w:rPr>
        <w:t xml:space="preserve">. </w:t>
      </w:r>
      <w:hyperlink r:id="rId14" w:history="1">
        <w:r w:rsidRPr="004427BC">
          <w:rPr>
            <w:rFonts w:ascii="Arial" w:eastAsia="Times New Roman" w:hAnsi="Arial" w:cs="Arial"/>
            <w:color w:val="1155CC"/>
            <w:u w:val="single"/>
          </w:rPr>
          <w:t>Research</w:t>
        </w:r>
      </w:hyperlink>
      <w:r w:rsidRPr="004427BC">
        <w:rPr>
          <w:rFonts w:ascii="Arial" w:eastAsia="Times New Roman" w:hAnsi="Arial" w:cs="Arial"/>
          <w:color w:val="000000"/>
        </w:rPr>
        <w:t xml:space="preserve"> shows that accelerating electric car adoption in California could provide a massive economic stimulus - resulting in more than 350,000 new jobs.</w:t>
      </w:r>
    </w:p>
    <w:p w14:paraId="5BBC06F2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634A67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BC">
        <w:rPr>
          <w:rFonts w:ascii="Arial" w:eastAsia="Times New Roman" w:hAnsi="Arial" w:cs="Arial"/>
          <w:color w:val="000000"/>
        </w:rPr>
        <w:t>Critical to achieving Governor Newsom’s target of 100% pollution-free electric car sales by 2035 are strong, interim, year-over-year sales requirements that overcome loopholes and credits that will leave hundreds of thousands of polluting vehicles on the road for decades.</w:t>
      </w:r>
    </w:p>
    <w:p w14:paraId="172A3F1E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41260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BC">
        <w:rPr>
          <w:rFonts w:ascii="Arial" w:eastAsia="Times New Roman" w:hAnsi="Arial" w:cs="Arial"/>
          <w:b/>
          <w:bCs/>
          <w:color w:val="000000"/>
        </w:rPr>
        <w:t>The current proposed Advanced Clean Car program update falls short on those interim sales targets and leaves under-resourced communities without strong policy considerations that would deliver more affordable, pollution-free transportation options.</w:t>
      </w:r>
    </w:p>
    <w:p w14:paraId="5F01DAB8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0A99F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BC">
        <w:rPr>
          <w:rFonts w:ascii="Arial" w:eastAsia="Times New Roman" w:hAnsi="Arial" w:cs="Arial"/>
          <w:color w:val="000000"/>
        </w:rPr>
        <w:t>You can save lives, help us cut ties with volatile fossil fuel prices and fight the climate crisis by: </w:t>
      </w:r>
    </w:p>
    <w:p w14:paraId="16E81E5E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E1BB50" w14:textId="77777777" w:rsidR="004427BC" w:rsidRPr="004427BC" w:rsidRDefault="004427BC" w:rsidP="004427B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427BC">
        <w:rPr>
          <w:rFonts w:ascii="Arial" w:eastAsia="Times New Roman" w:hAnsi="Arial" w:cs="Arial"/>
          <w:b/>
          <w:bCs/>
          <w:color w:val="000000"/>
        </w:rPr>
        <w:t>Strengthening interim sales targets for electric cars to 75% in 2030.</w:t>
      </w:r>
    </w:p>
    <w:p w14:paraId="2BDBCAA0" w14:textId="77777777" w:rsidR="004427BC" w:rsidRPr="004427BC" w:rsidRDefault="004427B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27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F91872" w14:textId="77777777" w:rsidR="004427BC" w:rsidRPr="004427BC" w:rsidRDefault="004427BC" w:rsidP="004427B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4427BC">
        <w:rPr>
          <w:rFonts w:ascii="Arial" w:eastAsia="Times New Roman" w:hAnsi="Arial" w:cs="Arial"/>
          <w:b/>
          <w:bCs/>
          <w:color w:val="000000"/>
        </w:rPr>
        <w:t>Including mandatory equity provisions that ensure car-makers increase affordability and access to pollution-free cars in frontline communities. </w:t>
      </w:r>
    </w:p>
    <w:p w14:paraId="542B895B" w14:textId="4FC04FD4" w:rsidR="004427BC" w:rsidRDefault="004427BC" w:rsidP="004427B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4427BC">
        <w:rPr>
          <w:rFonts w:ascii="Arial" w:eastAsia="Times New Roman" w:hAnsi="Arial" w:cs="Arial"/>
          <w:color w:val="000000"/>
        </w:rPr>
        <w:br/>
        <w:t>It’s your duty to set strong air pollution standards that will save lives. We need bold action that matches this moment of crisis. Don’t pass up this opportunity to create a healthier, more just and vibrant economic future for California.</w:t>
      </w:r>
      <w:r w:rsidRPr="004427BC">
        <w:rPr>
          <w:rFonts w:ascii="Arial" w:eastAsia="Times New Roman" w:hAnsi="Arial" w:cs="Arial"/>
          <w:color w:val="000000"/>
        </w:rPr>
        <w:br/>
      </w:r>
      <w:r w:rsidRPr="004427BC">
        <w:rPr>
          <w:rFonts w:ascii="Arial" w:eastAsia="Times New Roman" w:hAnsi="Arial" w:cs="Arial"/>
          <w:color w:val="000000"/>
        </w:rPr>
        <w:br/>
        <w:t>Thank you for your consideration</w:t>
      </w:r>
      <w:r w:rsidR="0026788C">
        <w:rPr>
          <w:rFonts w:ascii="Arial" w:eastAsia="Times New Roman" w:hAnsi="Arial" w:cs="Arial"/>
          <w:color w:val="000000"/>
        </w:rPr>
        <w:t>,</w:t>
      </w:r>
    </w:p>
    <w:p w14:paraId="1FC34532" w14:textId="21424617" w:rsidR="0026788C" w:rsidRDefault="0026788C" w:rsidP="004427B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687994E" w14:textId="7B03F846" w:rsidR="0026788C" w:rsidRDefault="0026788C" w:rsidP="004427BC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Sharon Geiser</w:t>
      </w:r>
    </w:p>
    <w:p w14:paraId="625886A5" w14:textId="1DAF5B9D" w:rsidR="0026788C" w:rsidRDefault="0026788C" w:rsidP="004427BC">
      <w:pPr>
        <w:spacing w:after="0" w:line="240" w:lineRule="auto"/>
        <w:rPr>
          <w:rFonts w:ascii="Arial" w:eastAsia="Times New Roman" w:hAnsi="Arial" w:cs="Arial"/>
          <w:color w:val="000000"/>
        </w:rPr>
      </w:pPr>
      <w:hyperlink r:id="rId15" w:history="1">
        <w:r w:rsidRPr="007F0B26">
          <w:rPr>
            <w:rStyle w:val="Hyperlink"/>
            <w:rFonts w:ascii="Arial" w:eastAsia="Times New Roman" w:hAnsi="Arial" w:cs="Arial"/>
          </w:rPr>
          <w:t>passdemclub@yahoo.com</w:t>
        </w:r>
      </w:hyperlink>
    </w:p>
    <w:p w14:paraId="1F214DF3" w14:textId="77777777" w:rsidR="0026788C" w:rsidRPr="004427BC" w:rsidRDefault="0026788C" w:rsidP="0044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AA238" w14:textId="77777777" w:rsidR="009A0C97" w:rsidRDefault="009A0C97"/>
    <w:sectPr w:rsidR="009A0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9DB"/>
    <w:multiLevelType w:val="multilevel"/>
    <w:tmpl w:val="D7A4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72BCC"/>
    <w:multiLevelType w:val="multilevel"/>
    <w:tmpl w:val="CB36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038677">
    <w:abstractNumId w:val="1"/>
  </w:num>
  <w:num w:numId="2" w16cid:durableId="1481847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BC"/>
    <w:rsid w:val="0026788C"/>
    <w:rsid w:val="004427BC"/>
    <w:rsid w:val="007B4AE5"/>
    <w:rsid w:val="00897C47"/>
    <w:rsid w:val="009A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B2C0"/>
  <w15:chartTrackingRefBased/>
  <w15:docId w15:val="{6AD3135E-6EA3-4D2F-99F2-E555DAE5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ee.org/blog-post/2021/05/analysis-gasoline-costs-consume-nearly-20-some-household-budgets" TargetMode="External"/><Relationship Id="rId13" Type="http://schemas.openxmlformats.org/officeDocument/2006/relationships/hyperlink" Target="https://theicct.org/publication/power-play-evaluating-the-u-s-position-in-the-global-electric-vehicle-transi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pr.org/2022/03/10/1085882933/redlining-pollution-racism" TargetMode="External"/><Relationship Id="rId12" Type="http://schemas.openxmlformats.org/officeDocument/2006/relationships/hyperlink" Target="https://www.iea.org/reports/global-ev-outlook-2021/trends-and-developments-in-electric-vehicle-marke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ung.org/media/press-releases/ca-sota-22" TargetMode="External"/><Relationship Id="rId11" Type="http://schemas.openxmlformats.org/officeDocument/2006/relationships/hyperlink" Target="https://www.census.gov/foreign-trade/statistics/state/data/ca.html" TargetMode="External"/><Relationship Id="rId5" Type="http://schemas.openxmlformats.org/officeDocument/2006/relationships/hyperlink" Target="https://www.aceee.org/blog-post/2021/05/analysis-gasoline-costs-consume-nearly-20-some-household-budgets" TargetMode="External"/><Relationship Id="rId15" Type="http://schemas.openxmlformats.org/officeDocument/2006/relationships/hyperlink" Target="mailto:passdemclub@yahoo.com" TargetMode="External"/><Relationship Id="rId10" Type="http://schemas.openxmlformats.org/officeDocument/2006/relationships/hyperlink" Target="https://www.ipcc.ch/report/ar6/wg3/resources/press/press-relea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sprices.aaa.com/?state=CA" TargetMode="External"/><Relationship Id="rId14" Type="http://schemas.openxmlformats.org/officeDocument/2006/relationships/hyperlink" Target="https://www.next10.org/publications/ev-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Geiser</dc:creator>
  <cp:keywords/>
  <dc:description/>
  <cp:lastModifiedBy>Sharon Geiser</cp:lastModifiedBy>
  <cp:revision>1</cp:revision>
  <dcterms:created xsi:type="dcterms:W3CDTF">2022-05-28T15:15:00Z</dcterms:created>
  <dcterms:modified xsi:type="dcterms:W3CDTF">2022-05-28T15:34:00Z</dcterms:modified>
</cp:coreProperties>
</file>