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93" w:rsidRPr="00EE0F78" w:rsidRDefault="00545CCE" w:rsidP="005F4D98">
      <w:pPr>
        <w:spacing w:after="0" w:line="240" w:lineRule="exact"/>
        <w:rPr>
          <w:rFonts w:ascii="Times New Roman" w:hAnsi="Times New Roman" w:cs="Times New Roman"/>
        </w:rPr>
      </w:pPr>
      <w:bookmarkStart w:id="0" w:name="_GoBack"/>
      <w:bookmarkEnd w:id="0"/>
      <w:r w:rsidRPr="00EE0F78">
        <w:rPr>
          <w:rFonts w:ascii="Times New Roman" w:hAnsi="Times New Roman" w:cs="Times New Roman"/>
          <w:noProof/>
        </w:rPr>
        <w:drawing>
          <wp:anchor distT="0" distB="0" distL="114300" distR="114300" simplePos="0" relativeHeight="251660288" behindDoc="0" locked="0" layoutInCell="1" allowOverlap="1" wp14:anchorId="074DBFEF" wp14:editId="4CC8EF9E">
            <wp:simplePos x="0" y="0"/>
            <wp:positionH relativeFrom="column">
              <wp:posOffset>2876550</wp:posOffset>
            </wp:positionH>
            <wp:positionV relativeFrom="paragraph">
              <wp:posOffset>-676275</wp:posOffset>
            </wp:positionV>
            <wp:extent cx="2228850" cy="733425"/>
            <wp:effectExtent l="0" t="0" r="0" b="9525"/>
            <wp:wrapNone/>
            <wp:docPr id="5" name="Picture 5" descr="C:\Users\MFenstermaker\AppData\Local\Microsoft\Windows\Temporary Internet Files\Content.Outlook\ABF96A1Z\Leag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Fenstermaker\AppData\Local\Microsoft\Windows\Temporary Internet Files\Content.Outlook\ABF96A1Z\League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F78">
        <w:rPr>
          <w:rFonts w:ascii="Times New Roman" w:hAnsi="Times New Roman" w:cs="Times New Roman"/>
          <w:noProof/>
        </w:rPr>
        <w:drawing>
          <wp:anchor distT="0" distB="0" distL="114300" distR="114300" simplePos="0" relativeHeight="251659264" behindDoc="0" locked="0" layoutInCell="1" allowOverlap="1" wp14:anchorId="0637067A" wp14:editId="08001C63">
            <wp:simplePos x="0" y="0"/>
            <wp:positionH relativeFrom="column">
              <wp:posOffset>5325731</wp:posOffset>
            </wp:positionH>
            <wp:positionV relativeFrom="paragraph">
              <wp:posOffset>-676275</wp:posOffset>
            </wp:positionV>
            <wp:extent cx="952500" cy="963295"/>
            <wp:effectExtent l="0" t="0" r="0" b="8255"/>
            <wp:wrapNone/>
            <wp:docPr id="3" name="Picture 3" descr="C:\Users\MFenstermaker\AppData\Local\Microsoft\Windows\Temporary Internet Files\Content.Outlook\ABF96A1Z\LGC_logo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Fenstermaker\AppData\Local\Microsoft\Windows\Temporary Internet Files\Content.Outlook\ABF96A1Z\LGC_logo_150dp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63295"/>
                    </a:xfrm>
                    <a:prstGeom prst="rect">
                      <a:avLst/>
                    </a:prstGeom>
                    <a:noFill/>
                    <a:ln>
                      <a:noFill/>
                    </a:ln>
                  </pic:spPr>
                </pic:pic>
              </a:graphicData>
            </a:graphic>
            <wp14:sizeRelH relativeFrom="page">
              <wp14:pctWidth>0</wp14:pctWidth>
            </wp14:sizeRelH>
            <wp14:sizeRelV relativeFrom="page">
              <wp14:pctHeight>0</wp14:pctHeight>
            </wp14:sizeRelV>
          </wp:anchor>
        </w:drawing>
      </w:r>
      <w:r w:rsidR="00DF6316">
        <w:rPr>
          <w:rFonts w:ascii="Times New Roman" w:hAnsi="Times New Roman" w:cs="Times New Roman"/>
          <w:noProof/>
        </w:rPr>
        <w:drawing>
          <wp:anchor distT="0" distB="0" distL="114300" distR="114300" simplePos="0" relativeHeight="251662336" behindDoc="0" locked="0" layoutInCell="1" allowOverlap="1" wp14:anchorId="59676AA1" wp14:editId="6F72967A">
            <wp:simplePos x="0" y="0"/>
            <wp:positionH relativeFrom="column">
              <wp:posOffset>1571625</wp:posOffset>
            </wp:positionH>
            <wp:positionV relativeFrom="paragraph">
              <wp:posOffset>-742315</wp:posOffset>
            </wp:positionV>
            <wp:extent cx="1133475" cy="885190"/>
            <wp:effectExtent l="0" t="0" r="9525" b="0"/>
            <wp:wrapNone/>
            <wp:docPr id="7" name="Picture 7" descr="C:\Users\CVitale\AppData\Local\Microsoft\Windows\Temporary Internet Files\Content.Outlook\RSU1KB2E\CSAC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itale\AppData\Local\Microsoft\Windows\Temporary Internet Files\Content.Outlook\RSU1KB2E\CSAC colo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April 24</w:t>
      </w:r>
      <w:r w:rsidR="0058147E" w:rsidRPr="00EE0F78">
        <w:rPr>
          <w:rFonts w:ascii="Times New Roman" w:hAnsi="Times New Roman" w:cs="Times New Roman"/>
        </w:rPr>
        <w:t>, 2013</w:t>
      </w:r>
    </w:p>
    <w:p w:rsidR="00C6069D" w:rsidRDefault="00C6069D" w:rsidP="005F4D98">
      <w:pPr>
        <w:spacing w:after="0" w:line="240" w:lineRule="exact"/>
        <w:rPr>
          <w:b/>
          <w:i/>
        </w:rPr>
      </w:pPr>
    </w:p>
    <w:p w:rsidR="00C6069D" w:rsidRPr="00EE0F78" w:rsidRDefault="00C6069D" w:rsidP="005F4D98">
      <w:pPr>
        <w:spacing w:after="0" w:line="240" w:lineRule="exact"/>
        <w:rPr>
          <w:rFonts w:ascii="Times New Roman" w:hAnsi="Times New Roman" w:cs="Times New Roman"/>
        </w:rPr>
      </w:pPr>
      <w:r w:rsidRPr="00EE0F78">
        <w:rPr>
          <w:rFonts w:ascii="Times New Roman" w:hAnsi="Times New Roman" w:cs="Times New Roman"/>
        </w:rPr>
        <w:t>Mary Nichols,</w:t>
      </w:r>
    </w:p>
    <w:p w:rsidR="00C6069D" w:rsidRPr="00EE0F78" w:rsidRDefault="00C6069D" w:rsidP="005F4D98">
      <w:pPr>
        <w:spacing w:after="0" w:line="240" w:lineRule="exact"/>
        <w:rPr>
          <w:rFonts w:ascii="Times New Roman" w:hAnsi="Times New Roman" w:cs="Times New Roman"/>
        </w:rPr>
      </w:pPr>
      <w:r w:rsidRPr="00EE0F78">
        <w:rPr>
          <w:rFonts w:ascii="Times New Roman" w:hAnsi="Times New Roman" w:cs="Times New Roman"/>
        </w:rPr>
        <w:t>Chair</w:t>
      </w:r>
      <w:r w:rsidR="00EE0F78">
        <w:rPr>
          <w:rFonts w:ascii="Times New Roman" w:hAnsi="Times New Roman" w:cs="Times New Roman"/>
        </w:rPr>
        <w:t>person</w:t>
      </w:r>
    </w:p>
    <w:p w:rsidR="00C6069D" w:rsidRPr="00EE0F78" w:rsidRDefault="00C6069D" w:rsidP="005F4D98">
      <w:pPr>
        <w:spacing w:after="0" w:line="240" w:lineRule="exact"/>
        <w:rPr>
          <w:rFonts w:ascii="Times New Roman" w:hAnsi="Times New Roman" w:cs="Times New Roman"/>
        </w:rPr>
      </w:pPr>
      <w:r w:rsidRPr="00EE0F78">
        <w:rPr>
          <w:rFonts w:ascii="Times New Roman" w:hAnsi="Times New Roman" w:cs="Times New Roman"/>
        </w:rPr>
        <w:t>California Air Resources Board</w:t>
      </w:r>
    </w:p>
    <w:p w:rsidR="00C6069D" w:rsidRPr="00EE0F78" w:rsidRDefault="00C6069D" w:rsidP="005F4D98">
      <w:pPr>
        <w:spacing w:after="0" w:line="240" w:lineRule="exact"/>
        <w:rPr>
          <w:rFonts w:ascii="Times New Roman" w:hAnsi="Times New Roman" w:cs="Times New Roman"/>
        </w:rPr>
      </w:pPr>
      <w:r w:rsidRPr="00EE0F78">
        <w:rPr>
          <w:rFonts w:ascii="Times New Roman" w:hAnsi="Times New Roman" w:cs="Times New Roman"/>
        </w:rPr>
        <w:t>1001 I Street</w:t>
      </w:r>
    </w:p>
    <w:p w:rsidR="00C6069D" w:rsidRPr="00EE0F78" w:rsidRDefault="00C6069D" w:rsidP="005F4D98">
      <w:pPr>
        <w:spacing w:after="0" w:line="240" w:lineRule="exact"/>
        <w:rPr>
          <w:rFonts w:ascii="Times New Roman" w:hAnsi="Times New Roman" w:cs="Times New Roman"/>
        </w:rPr>
      </w:pPr>
      <w:r w:rsidRPr="00EE0F78">
        <w:rPr>
          <w:rFonts w:ascii="Times New Roman" w:hAnsi="Times New Roman" w:cs="Times New Roman"/>
        </w:rPr>
        <w:t>Sacramento, CA 95184</w:t>
      </w:r>
    </w:p>
    <w:p w:rsidR="00C6069D" w:rsidRDefault="00C6069D" w:rsidP="005F4D98">
      <w:pPr>
        <w:spacing w:after="0" w:line="240" w:lineRule="exact"/>
        <w:rPr>
          <w:b/>
          <w:i/>
        </w:rPr>
      </w:pPr>
    </w:p>
    <w:p w:rsidR="0058147E" w:rsidRDefault="0058147E" w:rsidP="005F4D98">
      <w:pPr>
        <w:spacing w:after="0" w:line="240" w:lineRule="exact"/>
        <w:rPr>
          <w:b/>
          <w:i/>
        </w:rPr>
      </w:pPr>
      <w:r>
        <w:rPr>
          <w:b/>
          <w:i/>
        </w:rPr>
        <w:t>Re: Local Governments</w:t>
      </w:r>
      <w:r w:rsidR="00EE0F78">
        <w:rPr>
          <w:b/>
          <w:i/>
        </w:rPr>
        <w:t>’</w:t>
      </w:r>
      <w:r>
        <w:rPr>
          <w:b/>
          <w:i/>
        </w:rPr>
        <w:t xml:space="preserve"> Proposal for CARB Auction Revenue Investment Plan</w:t>
      </w:r>
    </w:p>
    <w:p w:rsidR="00C6069D" w:rsidRDefault="00C6069D" w:rsidP="005F4D98">
      <w:pPr>
        <w:spacing w:after="0" w:line="240" w:lineRule="exact"/>
      </w:pPr>
    </w:p>
    <w:p w:rsidR="00E545CD" w:rsidRDefault="00E545CD" w:rsidP="005F4D98">
      <w:pPr>
        <w:spacing w:after="0" w:line="240" w:lineRule="exact"/>
        <w:rPr>
          <w:rFonts w:ascii="Times New Roman" w:hAnsi="Times New Roman" w:cs="Times New Roman"/>
        </w:rPr>
      </w:pPr>
      <w:r>
        <w:rPr>
          <w:rFonts w:ascii="Times New Roman" w:hAnsi="Times New Roman" w:cs="Times New Roman"/>
        </w:rPr>
        <w:t xml:space="preserve">Dear Ms. Nichols, </w:t>
      </w:r>
    </w:p>
    <w:p w:rsidR="00E545CD" w:rsidRDefault="00E545CD" w:rsidP="00C6069D">
      <w:pPr>
        <w:spacing w:after="0" w:line="240" w:lineRule="auto"/>
        <w:rPr>
          <w:rFonts w:ascii="Times New Roman" w:hAnsi="Times New Roman" w:cs="Times New Roman"/>
        </w:rPr>
      </w:pPr>
    </w:p>
    <w:p w:rsidR="00A814E7" w:rsidRDefault="00936E6C" w:rsidP="00C6069D">
      <w:pPr>
        <w:spacing w:after="0" w:line="240" w:lineRule="auto"/>
        <w:rPr>
          <w:rFonts w:ascii="Times New Roman" w:hAnsi="Times New Roman" w:cs="Times New Roman"/>
        </w:rPr>
      </w:pPr>
      <w:r>
        <w:rPr>
          <w:rFonts w:ascii="Times New Roman" w:hAnsi="Times New Roman" w:cs="Times New Roman"/>
        </w:rPr>
        <w:t>On behalf of t</w:t>
      </w:r>
      <w:r w:rsidR="0058147E" w:rsidRPr="001609FD">
        <w:rPr>
          <w:rFonts w:ascii="Times New Roman" w:hAnsi="Times New Roman" w:cs="Times New Roman"/>
        </w:rPr>
        <w:t xml:space="preserve">he undersigned </w:t>
      </w:r>
      <w:r w:rsidR="00C6069D" w:rsidRPr="001609FD">
        <w:rPr>
          <w:rFonts w:ascii="Times New Roman" w:hAnsi="Times New Roman" w:cs="Times New Roman"/>
        </w:rPr>
        <w:t>associations</w:t>
      </w:r>
      <w:r>
        <w:rPr>
          <w:rFonts w:ascii="Times New Roman" w:hAnsi="Times New Roman" w:cs="Times New Roman"/>
        </w:rPr>
        <w:t>,</w:t>
      </w:r>
      <w:r w:rsidR="0028710A">
        <w:rPr>
          <w:rFonts w:ascii="Times New Roman" w:hAnsi="Times New Roman" w:cs="Times New Roman"/>
        </w:rPr>
        <w:t xml:space="preserve"> </w:t>
      </w:r>
      <w:r>
        <w:rPr>
          <w:rFonts w:ascii="Times New Roman" w:hAnsi="Times New Roman" w:cs="Times New Roman"/>
        </w:rPr>
        <w:t xml:space="preserve">as well as the </w:t>
      </w:r>
      <w:r w:rsidR="00545CCE">
        <w:rPr>
          <w:rFonts w:ascii="Times New Roman" w:hAnsi="Times New Roman" w:cs="Times New Roman"/>
        </w:rPr>
        <w:t xml:space="preserve">many cities, counties and special districts </w:t>
      </w:r>
      <w:r>
        <w:rPr>
          <w:rFonts w:ascii="Times New Roman" w:hAnsi="Times New Roman" w:cs="Times New Roman"/>
        </w:rPr>
        <w:t xml:space="preserve">we been working with, we respectfully request that you include in the </w:t>
      </w:r>
      <w:r w:rsidRPr="00936E6C">
        <w:rPr>
          <w:rFonts w:ascii="Times New Roman" w:hAnsi="Times New Roman" w:cs="Times New Roman"/>
        </w:rPr>
        <w:t>Cap-and-Trade Auction</w:t>
      </w:r>
      <w:r w:rsidRPr="00936E6C">
        <w:rPr>
          <w:rFonts w:ascii="Times New Roman" w:hAnsi="Times New Roman" w:cs="Times New Roman"/>
        </w:rPr>
        <w:br/>
        <w:t>Proceeds Investment Plan</w:t>
      </w:r>
      <w:r>
        <w:rPr>
          <w:rFonts w:ascii="Times New Roman" w:hAnsi="Times New Roman" w:cs="Times New Roman"/>
        </w:rPr>
        <w:t xml:space="preserve"> </w:t>
      </w:r>
      <w:r w:rsidR="000F2435">
        <w:rPr>
          <w:rFonts w:ascii="Times New Roman" w:hAnsi="Times New Roman" w:cs="Times New Roman"/>
        </w:rPr>
        <w:t xml:space="preserve">(Investment Plan) </w:t>
      </w:r>
      <w:r>
        <w:rPr>
          <w:rFonts w:ascii="Times New Roman" w:hAnsi="Times New Roman" w:cs="Times New Roman"/>
        </w:rPr>
        <w:t>our</w:t>
      </w:r>
      <w:r w:rsidRPr="00936E6C">
        <w:rPr>
          <w:rFonts w:ascii="Times New Roman" w:hAnsi="Times New Roman" w:cs="Times New Roman"/>
        </w:rPr>
        <w:t xml:space="preserve"> </w:t>
      </w:r>
      <w:r w:rsidR="00C6069D" w:rsidRPr="001609FD">
        <w:rPr>
          <w:rFonts w:ascii="Times New Roman" w:hAnsi="Times New Roman" w:cs="Times New Roman"/>
        </w:rPr>
        <w:t xml:space="preserve">collectively developed proposal for investing cap and trade auction revenue </w:t>
      </w:r>
      <w:r w:rsidR="00A814E7" w:rsidRPr="001609FD">
        <w:rPr>
          <w:rFonts w:ascii="Times New Roman" w:hAnsi="Times New Roman" w:cs="Times New Roman"/>
        </w:rPr>
        <w:t>in local governments</w:t>
      </w:r>
      <w:r w:rsidR="0028710A">
        <w:rPr>
          <w:rFonts w:ascii="Times New Roman" w:hAnsi="Times New Roman" w:cs="Times New Roman"/>
        </w:rPr>
        <w:t xml:space="preserve">.  </w:t>
      </w:r>
      <w:r w:rsidR="00545CCE">
        <w:rPr>
          <w:rFonts w:ascii="Times New Roman" w:hAnsi="Times New Roman" w:cs="Times New Roman"/>
        </w:rPr>
        <w:t xml:space="preserve">We appreciate </w:t>
      </w:r>
      <w:r>
        <w:rPr>
          <w:rFonts w:ascii="Times New Roman" w:hAnsi="Times New Roman" w:cs="Times New Roman"/>
        </w:rPr>
        <w:t xml:space="preserve">that your Draft </w:t>
      </w:r>
      <w:r w:rsidRPr="00936E6C">
        <w:rPr>
          <w:rFonts w:ascii="Times New Roman" w:hAnsi="Times New Roman" w:cs="Times New Roman"/>
        </w:rPr>
        <w:t>Cap-and-Trade Auction</w:t>
      </w:r>
      <w:r>
        <w:rPr>
          <w:rFonts w:ascii="Times New Roman" w:hAnsi="Times New Roman" w:cs="Times New Roman"/>
        </w:rPr>
        <w:t xml:space="preserve"> </w:t>
      </w:r>
      <w:r w:rsidRPr="00936E6C">
        <w:rPr>
          <w:rFonts w:ascii="Times New Roman" w:hAnsi="Times New Roman" w:cs="Times New Roman"/>
        </w:rPr>
        <w:t>Proceeds Investment Plan</w:t>
      </w:r>
      <w:r>
        <w:rPr>
          <w:rFonts w:ascii="Times New Roman" w:hAnsi="Times New Roman" w:cs="Times New Roman"/>
        </w:rPr>
        <w:t xml:space="preserve"> </w:t>
      </w:r>
      <w:r w:rsidR="000F2435">
        <w:rPr>
          <w:rFonts w:ascii="Times New Roman" w:hAnsi="Times New Roman" w:cs="Times New Roman"/>
        </w:rPr>
        <w:t xml:space="preserve">(Draft Investment Plan) </w:t>
      </w:r>
      <w:r>
        <w:rPr>
          <w:rFonts w:ascii="Times New Roman" w:hAnsi="Times New Roman" w:cs="Times New Roman"/>
        </w:rPr>
        <w:t xml:space="preserve">lists </w:t>
      </w:r>
      <w:r w:rsidR="00545CCE">
        <w:rPr>
          <w:rFonts w:ascii="Times New Roman" w:hAnsi="Times New Roman" w:cs="Times New Roman"/>
        </w:rPr>
        <w:t xml:space="preserve">local governments </w:t>
      </w:r>
      <w:r w:rsidRPr="00936E6C">
        <w:rPr>
          <w:rFonts w:ascii="Times New Roman" w:hAnsi="Times New Roman" w:cs="Times New Roman"/>
        </w:rPr>
        <w:t>as eligible recipients for several of the potential funding categories</w:t>
      </w:r>
      <w:r>
        <w:rPr>
          <w:rFonts w:ascii="Times New Roman" w:hAnsi="Times New Roman" w:cs="Times New Roman"/>
        </w:rPr>
        <w:t>;</w:t>
      </w:r>
      <w:r w:rsidR="00545CCE">
        <w:rPr>
          <w:rFonts w:ascii="Times New Roman" w:hAnsi="Times New Roman" w:cs="Times New Roman"/>
        </w:rPr>
        <w:t xml:space="preserve"> </w:t>
      </w:r>
      <w:r w:rsidRPr="00936E6C">
        <w:rPr>
          <w:rFonts w:ascii="Times New Roman" w:hAnsi="Times New Roman" w:cs="Times New Roman"/>
        </w:rPr>
        <w:t>however, we strongly support a more clearly defined role for local governments.</w:t>
      </w:r>
    </w:p>
    <w:p w:rsidR="00936E6C" w:rsidRPr="001609FD" w:rsidRDefault="00936E6C" w:rsidP="00C6069D">
      <w:pPr>
        <w:spacing w:after="0" w:line="240" w:lineRule="auto"/>
        <w:rPr>
          <w:rFonts w:ascii="Times New Roman" w:hAnsi="Times New Roman" w:cs="Times New Roman"/>
        </w:rPr>
      </w:pPr>
    </w:p>
    <w:p w:rsidR="002E58BF" w:rsidRPr="002E58BF" w:rsidRDefault="002E58BF" w:rsidP="002E58BF">
      <w:pPr>
        <w:spacing w:after="0" w:line="240" w:lineRule="auto"/>
        <w:rPr>
          <w:rFonts w:ascii="Times New Roman" w:hAnsi="Times New Roman" w:cs="Times New Roman"/>
        </w:rPr>
      </w:pPr>
      <w:r w:rsidRPr="002E58BF">
        <w:rPr>
          <w:rFonts w:ascii="Times New Roman" w:hAnsi="Times New Roman" w:cs="Times New Roman"/>
        </w:rPr>
        <w:t>The underlying principle of our proposal is that the state would be best served if it employed local governments as a delivery tool for a range of investments, and that the Investment Plan should create a Local Emission Reduction Program for local governments to access a portion of the funds generated from the Cap and Trade auctions. The Local Emission Reduction Program would focus investment opportunities for local governments into a centralized category (outside of transportation specific investments), maximizing greenhouse gas emissions (GHG) reductions while providing for effective coordination amongst local and regional partners.</w:t>
      </w:r>
    </w:p>
    <w:p w:rsidR="002D5487" w:rsidRPr="001609FD" w:rsidRDefault="002D5487" w:rsidP="00C6069D">
      <w:pPr>
        <w:spacing w:after="0" w:line="240" w:lineRule="auto"/>
        <w:rPr>
          <w:rFonts w:ascii="Times New Roman" w:hAnsi="Times New Roman" w:cs="Times New Roman"/>
        </w:rPr>
      </w:pPr>
    </w:p>
    <w:p w:rsidR="002D5487" w:rsidRPr="001609FD" w:rsidRDefault="002D5487" w:rsidP="00C6069D">
      <w:pPr>
        <w:spacing w:after="0" w:line="240" w:lineRule="auto"/>
        <w:rPr>
          <w:rFonts w:ascii="Times New Roman" w:hAnsi="Times New Roman" w:cs="Times New Roman"/>
        </w:rPr>
      </w:pPr>
      <w:r w:rsidRPr="001609FD">
        <w:rPr>
          <w:rFonts w:ascii="Times New Roman" w:hAnsi="Times New Roman" w:cs="Times New Roman"/>
        </w:rPr>
        <w:t xml:space="preserve">Local governments are already engaged in many of the same type of GHG reduction activities contemplated in the </w:t>
      </w:r>
      <w:r w:rsidR="000F2435">
        <w:rPr>
          <w:rFonts w:ascii="Times New Roman" w:hAnsi="Times New Roman" w:cs="Times New Roman"/>
        </w:rPr>
        <w:t xml:space="preserve">Draft </w:t>
      </w:r>
      <w:r w:rsidR="00545CCE">
        <w:rPr>
          <w:rFonts w:ascii="Times New Roman" w:hAnsi="Times New Roman" w:cs="Times New Roman"/>
        </w:rPr>
        <w:t xml:space="preserve">Investment Plan as wells as the </w:t>
      </w:r>
      <w:r w:rsidRPr="001609FD">
        <w:rPr>
          <w:rFonts w:ascii="Times New Roman" w:hAnsi="Times New Roman" w:cs="Times New Roman"/>
        </w:rPr>
        <w:t xml:space="preserve">Governor’s Budget </w:t>
      </w:r>
      <w:r w:rsidR="000F2435">
        <w:rPr>
          <w:rFonts w:ascii="Times New Roman" w:hAnsi="Times New Roman" w:cs="Times New Roman"/>
        </w:rPr>
        <w:t xml:space="preserve">such as </w:t>
      </w:r>
      <w:r w:rsidR="000F2435" w:rsidRPr="000F2435">
        <w:rPr>
          <w:rFonts w:ascii="Times New Roman" w:hAnsi="Times New Roman" w:cs="Times New Roman"/>
        </w:rPr>
        <w:t>sustainable communities and clean transportation, energy efficiency and clean energy, and natural resources and waste diversion</w:t>
      </w:r>
      <w:r w:rsidR="000F2435">
        <w:rPr>
          <w:rFonts w:ascii="Times New Roman" w:hAnsi="Times New Roman" w:cs="Times New Roman"/>
        </w:rPr>
        <w:t xml:space="preserve">.  Within these categories, local governments </w:t>
      </w:r>
      <w:r w:rsidRPr="001609FD">
        <w:rPr>
          <w:rFonts w:ascii="Times New Roman" w:hAnsi="Times New Roman" w:cs="Times New Roman"/>
        </w:rPr>
        <w:t xml:space="preserve">are best </w:t>
      </w:r>
      <w:r w:rsidR="000F2435">
        <w:rPr>
          <w:rFonts w:ascii="Times New Roman" w:hAnsi="Times New Roman" w:cs="Times New Roman"/>
        </w:rPr>
        <w:t xml:space="preserve">suited </w:t>
      </w:r>
      <w:r w:rsidRPr="001609FD">
        <w:rPr>
          <w:rFonts w:ascii="Times New Roman" w:hAnsi="Times New Roman" w:cs="Times New Roman"/>
        </w:rPr>
        <w:t xml:space="preserve">to identify and implement projects to reflect local needs, leverage other funding and achieve the greatest reductions of </w:t>
      </w:r>
      <w:r w:rsidR="000F2435">
        <w:rPr>
          <w:rFonts w:ascii="Times New Roman" w:hAnsi="Times New Roman" w:cs="Times New Roman"/>
        </w:rPr>
        <w:t>GHGs</w:t>
      </w:r>
      <w:r w:rsidRPr="001609FD">
        <w:rPr>
          <w:rFonts w:ascii="Times New Roman" w:hAnsi="Times New Roman" w:cs="Times New Roman"/>
        </w:rPr>
        <w:t>.  Local governments have already developed programs that improve energy efficiency, divert waste, increase urban greening, upgrade fleets and facilities, and plan for cleaner more efficient communities, but funding to continue these projects is dwindling.</w:t>
      </w:r>
    </w:p>
    <w:p w:rsidR="002D5487" w:rsidRPr="001609FD" w:rsidRDefault="002D5487" w:rsidP="00C6069D">
      <w:pPr>
        <w:spacing w:after="0" w:line="240" w:lineRule="auto"/>
        <w:rPr>
          <w:rFonts w:ascii="Times New Roman" w:hAnsi="Times New Roman" w:cs="Times New Roman"/>
        </w:rPr>
      </w:pPr>
    </w:p>
    <w:p w:rsidR="00921158" w:rsidRPr="001609FD" w:rsidRDefault="009C1991" w:rsidP="00B33A8C">
      <w:pPr>
        <w:spacing w:after="0" w:line="240" w:lineRule="auto"/>
        <w:rPr>
          <w:rFonts w:ascii="Times New Roman" w:hAnsi="Times New Roman" w:cs="Times New Roman"/>
        </w:rPr>
      </w:pPr>
      <w:r w:rsidRPr="001609FD">
        <w:rPr>
          <w:rFonts w:ascii="Times New Roman" w:hAnsi="Times New Roman" w:cs="Times New Roman"/>
        </w:rPr>
        <w:t>Our coalition would like CARB and the Administration to create an effective approach</w:t>
      </w:r>
      <w:r w:rsidR="00921158" w:rsidRPr="001609FD">
        <w:rPr>
          <w:rFonts w:ascii="Times New Roman" w:hAnsi="Times New Roman" w:cs="Times New Roman"/>
        </w:rPr>
        <w:t xml:space="preserve"> to maximize GHG re</w:t>
      </w:r>
      <w:r w:rsidR="00A94139">
        <w:rPr>
          <w:rFonts w:ascii="Times New Roman" w:hAnsi="Times New Roman" w:cs="Times New Roman"/>
        </w:rPr>
        <w:t>ductions and propel California</w:t>
      </w:r>
      <w:r w:rsidR="00921158" w:rsidRPr="001609FD">
        <w:rPr>
          <w:rFonts w:ascii="Times New Roman" w:hAnsi="Times New Roman" w:cs="Times New Roman"/>
        </w:rPr>
        <w:t xml:space="preserve"> forward</w:t>
      </w:r>
      <w:r w:rsidR="005F4D98">
        <w:rPr>
          <w:rFonts w:ascii="Times New Roman" w:hAnsi="Times New Roman" w:cs="Times New Roman"/>
        </w:rPr>
        <w:t xml:space="preserve"> by </w:t>
      </w:r>
      <w:r w:rsidR="005F4D98">
        <w:rPr>
          <w:rFonts w:ascii="Times New Roman" w:hAnsi="Times New Roman" w:cs="Times New Roman"/>
          <w:bCs/>
        </w:rPr>
        <w:t>authorizing</w:t>
      </w:r>
      <w:r w:rsidR="005F4D98" w:rsidRPr="005F4D98">
        <w:rPr>
          <w:rFonts w:ascii="Times New Roman" w:hAnsi="Times New Roman" w:cs="Times New Roman"/>
          <w:bCs/>
        </w:rPr>
        <w:t xml:space="preserve"> auction revenues to be </w:t>
      </w:r>
      <w:r w:rsidR="005F4D98">
        <w:rPr>
          <w:rFonts w:ascii="Times New Roman" w:hAnsi="Times New Roman" w:cs="Times New Roman"/>
          <w:bCs/>
        </w:rPr>
        <w:t xml:space="preserve">allocated </w:t>
      </w:r>
      <w:r w:rsidR="005F4D98" w:rsidRPr="005F4D98">
        <w:rPr>
          <w:rFonts w:ascii="Times New Roman" w:hAnsi="Times New Roman" w:cs="Times New Roman"/>
          <w:bCs/>
        </w:rPr>
        <w:t>for the purpose of providing grants to local governments for implementation of a wide variety of GHG reducing projects</w:t>
      </w:r>
      <w:r w:rsidR="00921158" w:rsidRPr="001609FD">
        <w:rPr>
          <w:rFonts w:ascii="Times New Roman" w:hAnsi="Times New Roman" w:cs="Times New Roman"/>
        </w:rPr>
        <w:t xml:space="preserve">.  </w:t>
      </w:r>
    </w:p>
    <w:p w:rsidR="00E75326" w:rsidRDefault="00E75326" w:rsidP="00E75326">
      <w:pPr>
        <w:spacing w:after="0" w:line="240" w:lineRule="auto"/>
        <w:rPr>
          <w:rFonts w:ascii="Times New Roman" w:hAnsi="Times New Roman" w:cs="Times New Roman"/>
        </w:rPr>
      </w:pPr>
    </w:p>
    <w:p w:rsidR="00E75326" w:rsidRDefault="00E75326" w:rsidP="00E75326">
      <w:pPr>
        <w:spacing w:after="0" w:line="240" w:lineRule="auto"/>
        <w:rPr>
          <w:rFonts w:ascii="Times New Roman" w:hAnsi="Times New Roman" w:cs="Times New Roman"/>
        </w:rPr>
      </w:pPr>
      <w:r>
        <w:rPr>
          <w:rFonts w:ascii="Times New Roman" w:hAnsi="Times New Roman" w:cs="Times New Roman"/>
        </w:rPr>
        <w:t xml:space="preserve">We respectfully request </w:t>
      </w:r>
      <w:r w:rsidR="005F4D98">
        <w:rPr>
          <w:rFonts w:ascii="Times New Roman" w:hAnsi="Times New Roman" w:cs="Times New Roman"/>
        </w:rPr>
        <w:t>that you consider this</w:t>
      </w:r>
      <w:r>
        <w:rPr>
          <w:rFonts w:ascii="Times New Roman" w:hAnsi="Times New Roman" w:cs="Times New Roman"/>
        </w:rPr>
        <w:t xml:space="preserve"> </w:t>
      </w:r>
      <w:r w:rsidR="005F4D98">
        <w:rPr>
          <w:rFonts w:ascii="Times New Roman" w:hAnsi="Times New Roman" w:cs="Times New Roman"/>
        </w:rPr>
        <w:t xml:space="preserve">program when finalizing the Investment Plan </w:t>
      </w:r>
      <w:r>
        <w:rPr>
          <w:rFonts w:ascii="Times New Roman" w:hAnsi="Times New Roman" w:cs="Times New Roman"/>
        </w:rPr>
        <w:t xml:space="preserve">so that local governments can continue helping </w:t>
      </w:r>
      <w:r w:rsidR="005F4D98">
        <w:rPr>
          <w:rFonts w:ascii="Times New Roman" w:hAnsi="Times New Roman" w:cs="Times New Roman"/>
        </w:rPr>
        <w:t>California</w:t>
      </w:r>
      <w:r>
        <w:rPr>
          <w:rFonts w:ascii="Times New Roman" w:hAnsi="Times New Roman" w:cs="Times New Roman"/>
        </w:rPr>
        <w:t xml:space="preserve"> meet the goals of AB 32.</w:t>
      </w:r>
    </w:p>
    <w:p w:rsidR="00E75326" w:rsidRDefault="00E75326" w:rsidP="00E75326">
      <w:pPr>
        <w:spacing w:after="0" w:line="240" w:lineRule="auto"/>
        <w:rPr>
          <w:rFonts w:ascii="Times New Roman" w:hAnsi="Times New Roman" w:cs="Times New Roman"/>
        </w:rPr>
      </w:pPr>
    </w:p>
    <w:p w:rsidR="00E75326" w:rsidRDefault="00E75326" w:rsidP="00E75326">
      <w:pPr>
        <w:spacing w:after="0" w:line="240" w:lineRule="auto"/>
        <w:rPr>
          <w:rFonts w:ascii="Times New Roman" w:hAnsi="Times New Roman" w:cs="Times New Roman"/>
        </w:rPr>
      </w:pPr>
      <w:r>
        <w:rPr>
          <w:rFonts w:ascii="Times New Roman" w:hAnsi="Times New Roman" w:cs="Times New Roman"/>
        </w:rPr>
        <w:t>Sincerely,</w:t>
      </w:r>
    </w:p>
    <w:p w:rsidR="009F443D" w:rsidRDefault="005F4D98" w:rsidP="00E75326">
      <w:pPr>
        <w:spacing w:after="0" w:line="240" w:lineRule="auto"/>
        <w:rPr>
          <w:rFonts w:ascii="Times New Roman" w:hAnsi="Times New Roman" w:cs="Times New Roman"/>
        </w:rPr>
      </w:pPr>
      <w:r>
        <w:rPr>
          <w:noProof/>
        </w:rPr>
        <w:drawing>
          <wp:anchor distT="0" distB="0" distL="114300" distR="114300" simplePos="0" relativeHeight="251663360" behindDoc="0" locked="0" layoutInCell="1" allowOverlap="1" wp14:anchorId="4FA24215" wp14:editId="1ECDF114">
            <wp:simplePos x="0" y="0"/>
            <wp:positionH relativeFrom="column">
              <wp:posOffset>-173990</wp:posOffset>
            </wp:positionH>
            <wp:positionV relativeFrom="paragraph">
              <wp:posOffset>80645</wp:posOffset>
            </wp:positionV>
            <wp:extent cx="1811655" cy="5772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926" t="18519" r="11219" b="12963"/>
                    <a:stretch/>
                  </pic:blipFill>
                  <pic:spPr bwMode="auto">
                    <a:xfrm>
                      <a:off x="0" y="0"/>
                      <a:ext cx="1811655" cy="577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3060"/>
        <w:gridCol w:w="2700"/>
      </w:tblGrid>
      <w:tr w:rsidR="005F4D98" w:rsidTr="005F4D98">
        <w:tc>
          <w:tcPr>
            <w:tcW w:w="4068" w:type="dxa"/>
          </w:tcPr>
          <w:p w:rsidR="005F4D98" w:rsidRDefault="005F4D98" w:rsidP="005F4D98">
            <w:pPr>
              <w:rPr>
                <w:rFonts w:ascii="Times New Roman" w:hAnsi="Times New Roman" w:cs="Times New Roman"/>
              </w:rPr>
            </w:pPr>
          </w:p>
          <w:p w:rsidR="005F4D98" w:rsidRDefault="005F4D98" w:rsidP="005F4D98">
            <w:pPr>
              <w:rPr>
                <w:rFonts w:ascii="Times New Roman" w:hAnsi="Times New Roman" w:cs="Times New Roman"/>
              </w:rPr>
            </w:pPr>
          </w:p>
          <w:p w:rsidR="005F4D98" w:rsidRDefault="005F4D98" w:rsidP="005F4D98">
            <w:pPr>
              <w:rPr>
                <w:rFonts w:ascii="Times New Roman" w:hAnsi="Times New Roman" w:cs="Times New Roman"/>
              </w:rPr>
            </w:pPr>
          </w:p>
          <w:p w:rsidR="005F4D98" w:rsidRDefault="005F4D98" w:rsidP="005F4D98">
            <w:pPr>
              <w:spacing w:line="60" w:lineRule="exact"/>
              <w:rPr>
                <w:rFonts w:ascii="Times New Roman" w:hAnsi="Times New Roman" w:cs="Times New Roman"/>
              </w:rPr>
            </w:pPr>
          </w:p>
          <w:p w:rsidR="005F4D98" w:rsidRPr="00DF6316" w:rsidRDefault="005F4D98" w:rsidP="005F4D98">
            <w:pPr>
              <w:rPr>
                <w:rFonts w:ascii="Times New Roman" w:hAnsi="Times New Roman" w:cs="Times New Roman"/>
              </w:rPr>
            </w:pPr>
            <w:r w:rsidRPr="00DF6316">
              <w:rPr>
                <w:rFonts w:ascii="Times New Roman" w:hAnsi="Times New Roman" w:cs="Times New Roman"/>
              </w:rPr>
              <w:t>Cara Martinson</w:t>
            </w:r>
          </w:p>
          <w:p w:rsidR="005F4D98" w:rsidRDefault="005F4D98" w:rsidP="005F4D98">
            <w:pPr>
              <w:rPr>
                <w:rFonts w:ascii="Times New Roman" w:hAnsi="Times New Roman" w:cs="Times New Roman"/>
                <w:color w:val="000000"/>
                <w:shd w:val="clear" w:color="auto" w:fill="FFFFFF"/>
              </w:rPr>
            </w:pPr>
            <w:r w:rsidRPr="00DF6316">
              <w:rPr>
                <w:rFonts w:ascii="Times New Roman" w:hAnsi="Times New Roman" w:cs="Times New Roman"/>
                <w:color w:val="000000"/>
                <w:shd w:val="clear" w:color="auto" w:fill="FFFFFF"/>
              </w:rPr>
              <w:t xml:space="preserve">Associate Legislative Representative, </w:t>
            </w:r>
          </w:p>
          <w:p w:rsidR="005F4D98" w:rsidRDefault="005F4D98" w:rsidP="005F4D98">
            <w:pPr>
              <w:rPr>
                <w:rFonts w:ascii="Times New Roman" w:hAnsi="Times New Roman" w:cs="Times New Roman"/>
              </w:rPr>
            </w:pPr>
            <w:r w:rsidRPr="00DF6316">
              <w:rPr>
                <w:rFonts w:ascii="Times New Roman" w:hAnsi="Times New Roman" w:cs="Times New Roman"/>
              </w:rPr>
              <w:t>California State Association of Counties</w:t>
            </w:r>
          </w:p>
        </w:tc>
        <w:tc>
          <w:tcPr>
            <w:tcW w:w="3060" w:type="dxa"/>
          </w:tcPr>
          <w:p w:rsidR="005F4D98" w:rsidRDefault="005F4D98" w:rsidP="005F4D98">
            <w:pPr>
              <w:rPr>
                <w:rFonts w:ascii="Times New Roman" w:hAnsi="Times New Roman" w:cs="Times New Roman"/>
              </w:rPr>
            </w:pPr>
            <w:r>
              <w:rPr>
                <w:rFonts w:ascii="Times New Roman" w:hAnsi="Times New Roman" w:cs="Times New Roman"/>
                <w:noProof/>
              </w:rPr>
              <w:drawing>
                <wp:inline distT="0" distB="0" distL="0" distR="0" wp14:anchorId="45F796B5" wp14:editId="465D82FB">
                  <wp:extent cx="1076325" cy="553717"/>
                  <wp:effectExtent l="0" t="0" r="0" b="0"/>
                  <wp:docPr id="4" name="Picture 4" descr="C:\Users\MFenstermaker\AppData\Local\Microsoft\Windows\Temporary Internet Files\Content.Outlook\ABF96A1Z\Kate Me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Fenstermaker\AppData\Local\Microsoft\Windows\Temporary Internet Files\Content.Outlook\ABF96A1Z\Kate Mei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553717"/>
                          </a:xfrm>
                          <a:prstGeom prst="rect">
                            <a:avLst/>
                          </a:prstGeom>
                          <a:noFill/>
                          <a:ln>
                            <a:noFill/>
                          </a:ln>
                        </pic:spPr>
                      </pic:pic>
                    </a:graphicData>
                  </a:graphic>
                </wp:inline>
              </w:drawing>
            </w:r>
            <w:r>
              <w:rPr>
                <w:rFonts w:ascii="Times New Roman" w:hAnsi="Times New Roman" w:cs="Times New Roman"/>
              </w:rPr>
              <w:t xml:space="preserve">                 Kate Meis,</w:t>
            </w:r>
          </w:p>
          <w:p w:rsidR="005F4D98" w:rsidRDefault="005F4D98" w:rsidP="005F4D98">
            <w:pPr>
              <w:rPr>
                <w:rFonts w:ascii="Times New Roman" w:hAnsi="Times New Roman" w:cs="Times New Roman"/>
              </w:rPr>
            </w:pPr>
            <w:r>
              <w:rPr>
                <w:rFonts w:ascii="Times New Roman" w:hAnsi="Times New Roman" w:cs="Times New Roman"/>
              </w:rPr>
              <w:t>Associate Director,               Local Government Commission</w:t>
            </w:r>
          </w:p>
        </w:tc>
        <w:tc>
          <w:tcPr>
            <w:tcW w:w="2700" w:type="dxa"/>
          </w:tcPr>
          <w:p w:rsidR="005F4D98" w:rsidRDefault="00E82C6B" w:rsidP="005F4D98">
            <w:pPr>
              <w:rPr>
                <w:rFonts w:ascii="Times New Roman" w:hAnsi="Times New Roman" w:cs="Times New Roman"/>
              </w:rPr>
            </w:pPr>
            <w:r>
              <w:rPr>
                <w:noProof/>
              </w:rPr>
              <w:drawing>
                <wp:inline distT="0" distB="0" distL="0" distR="0" wp14:anchorId="65506AF1" wp14:editId="59238514">
                  <wp:extent cx="1244600" cy="5588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rcRect l="2643" t="38068" r="77437" b="54857"/>
                          <a:stretch>
                            <a:fillRect/>
                          </a:stretch>
                        </pic:blipFill>
                        <pic:spPr bwMode="auto">
                          <a:xfrm>
                            <a:off x="0" y="0"/>
                            <a:ext cx="1244600" cy="558800"/>
                          </a:xfrm>
                          <a:prstGeom prst="rect">
                            <a:avLst/>
                          </a:prstGeom>
                          <a:noFill/>
                        </pic:spPr>
                      </pic:pic>
                    </a:graphicData>
                  </a:graphic>
                </wp:inline>
              </w:drawing>
            </w:r>
          </w:p>
          <w:p w:rsidR="005F4D98" w:rsidRDefault="005F4D98" w:rsidP="005F4D98">
            <w:pPr>
              <w:rPr>
                <w:rFonts w:ascii="Times New Roman" w:hAnsi="Times New Roman" w:cs="Times New Roman"/>
              </w:rPr>
            </w:pPr>
            <w:r>
              <w:rPr>
                <w:rFonts w:ascii="Times New Roman" w:hAnsi="Times New Roman" w:cs="Times New Roman"/>
              </w:rPr>
              <w:t xml:space="preserve">Jason White </w:t>
            </w:r>
          </w:p>
          <w:p w:rsidR="005F4D98" w:rsidRDefault="005F4D98" w:rsidP="005F4D98">
            <w:pPr>
              <w:rPr>
                <w:rFonts w:ascii="Times New Roman" w:hAnsi="Times New Roman" w:cs="Times New Roman"/>
              </w:rPr>
            </w:pPr>
            <w:r>
              <w:rPr>
                <w:rFonts w:ascii="Times New Roman" w:hAnsi="Times New Roman" w:cs="Times New Roman"/>
              </w:rPr>
              <w:t>Legislative Representative, League of Cities</w:t>
            </w:r>
          </w:p>
        </w:tc>
      </w:tr>
    </w:tbl>
    <w:p w:rsidR="009F443D" w:rsidRPr="00E75326" w:rsidRDefault="009F443D" w:rsidP="005F4D98">
      <w:pPr>
        <w:spacing w:after="0" w:line="240" w:lineRule="auto"/>
        <w:rPr>
          <w:rFonts w:ascii="Times New Roman" w:hAnsi="Times New Roman" w:cs="Times New Roman"/>
        </w:rPr>
      </w:pPr>
    </w:p>
    <w:sectPr w:rsidR="009F443D" w:rsidRPr="00E75326" w:rsidSect="002E58BF">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1A9F"/>
    <w:multiLevelType w:val="hybridMultilevel"/>
    <w:tmpl w:val="D88AE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0C3952"/>
    <w:multiLevelType w:val="hybridMultilevel"/>
    <w:tmpl w:val="7DC20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D46996"/>
    <w:multiLevelType w:val="hybridMultilevel"/>
    <w:tmpl w:val="D88AE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47E"/>
    <w:rsid w:val="000F2435"/>
    <w:rsid w:val="00147F8E"/>
    <w:rsid w:val="001609FD"/>
    <w:rsid w:val="00222B5F"/>
    <w:rsid w:val="0028710A"/>
    <w:rsid w:val="002D5487"/>
    <w:rsid w:val="002E58BF"/>
    <w:rsid w:val="00344DA6"/>
    <w:rsid w:val="003C03F5"/>
    <w:rsid w:val="00545CCE"/>
    <w:rsid w:val="0058147E"/>
    <w:rsid w:val="005F4D98"/>
    <w:rsid w:val="00623DA7"/>
    <w:rsid w:val="00713C59"/>
    <w:rsid w:val="00750B16"/>
    <w:rsid w:val="007B1D7F"/>
    <w:rsid w:val="007F610C"/>
    <w:rsid w:val="00810293"/>
    <w:rsid w:val="008464C9"/>
    <w:rsid w:val="00921158"/>
    <w:rsid w:val="00936E6C"/>
    <w:rsid w:val="00951AD7"/>
    <w:rsid w:val="009C1991"/>
    <w:rsid w:val="009F443D"/>
    <w:rsid w:val="009F685A"/>
    <w:rsid w:val="00A4671B"/>
    <w:rsid w:val="00A602F2"/>
    <w:rsid w:val="00A814E7"/>
    <w:rsid w:val="00A94139"/>
    <w:rsid w:val="00B33A8C"/>
    <w:rsid w:val="00C02124"/>
    <w:rsid w:val="00C50ABA"/>
    <w:rsid w:val="00C532B8"/>
    <w:rsid w:val="00C6069D"/>
    <w:rsid w:val="00D050E7"/>
    <w:rsid w:val="00D34A28"/>
    <w:rsid w:val="00DF6316"/>
    <w:rsid w:val="00E27C50"/>
    <w:rsid w:val="00E545CD"/>
    <w:rsid w:val="00E75326"/>
    <w:rsid w:val="00E82C6B"/>
    <w:rsid w:val="00EE0F78"/>
    <w:rsid w:val="00F8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158"/>
    <w:pPr>
      <w:ind w:left="720"/>
      <w:contextualSpacing/>
    </w:pPr>
  </w:style>
  <w:style w:type="paragraph" w:styleId="BalloonText">
    <w:name w:val="Balloon Text"/>
    <w:basedOn w:val="Normal"/>
    <w:link w:val="BalloonTextChar"/>
    <w:uiPriority w:val="99"/>
    <w:semiHidden/>
    <w:unhideWhenUsed/>
    <w:rsid w:val="009F4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43D"/>
    <w:rPr>
      <w:rFonts w:ascii="Tahoma" w:hAnsi="Tahoma" w:cs="Tahoma"/>
      <w:sz w:val="16"/>
      <w:szCs w:val="16"/>
    </w:rPr>
  </w:style>
  <w:style w:type="table" w:styleId="TableGrid">
    <w:name w:val="Table Grid"/>
    <w:basedOn w:val="TableNormal"/>
    <w:uiPriority w:val="59"/>
    <w:rsid w:val="00C53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158"/>
    <w:pPr>
      <w:ind w:left="720"/>
      <w:contextualSpacing/>
    </w:pPr>
  </w:style>
  <w:style w:type="paragraph" w:styleId="BalloonText">
    <w:name w:val="Balloon Text"/>
    <w:basedOn w:val="Normal"/>
    <w:link w:val="BalloonTextChar"/>
    <w:uiPriority w:val="99"/>
    <w:semiHidden/>
    <w:unhideWhenUsed/>
    <w:rsid w:val="009F4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43D"/>
    <w:rPr>
      <w:rFonts w:ascii="Tahoma" w:hAnsi="Tahoma" w:cs="Tahoma"/>
      <w:sz w:val="16"/>
      <w:szCs w:val="16"/>
    </w:rPr>
  </w:style>
  <w:style w:type="table" w:styleId="TableGrid">
    <w:name w:val="Table Grid"/>
    <w:basedOn w:val="TableNormal"/>
    <w:uiPriority w:val="59"/>
    <w:rsid w:val="00C53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81787">
      <w:bodyDiv w:val="1"/>
      <w:marLeft w:val="0"/>
      <w:marRight w:val="0"/>
      <w:marTop w:val="0"/>
      <w:marBottom w:val="0"/>
      <w:divBdr>
        <w:top w:val="none" w:sz="0" w:space="0" w:color="auto"/>
        <w:left w:val="none" w:sz="0" w:space="0" w:color="auto"/>
        <w:bottom w:val="none" w:sz="0" w:space="0" w:color="auto"/>
        <w:right w:val="none" w:sz="0" w:space="0" w:color="auto"/>
      </w:divBdr>
    </w:div>
    <w:div w:id="931281831">
      <w:bodyDiv w:val="1"/>
      <w:marLeft w:val="0"/>
      <w:marRight w:val="0"/>
      <w:marTop w:val="0"/>
      <w:marBottom w:val="0"/>
      <w:divBdr>
        <w:top w:val="none" w:sz="0" w:space="0" w:color="auto"/>
        <w:left w:val="none" w:sz="0" w:space="0" w:color="auto"/>
        <w:bottom w:val="none" w:sz="0" w:space="0" w:color="auto"/>
        <w:right w:val="none" w:sz="0" w:space="0" w:color="auto"/>
      </w:divBdr>
    </w:div>
    <w:div w:id="12368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2526</Characters>
  <Application>Microsoft Office Word</Application>
  <DocSecurity>4</DocSecurity>
  <PresentationFormat/>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Fenstermaker</dc:creator>
  <cp:lastModifiedBy>Alex Harold</cp:lastModifiedBy>
  <cp:revision>2</cp:revision>
  <cp:lastPrinted>2013-03-04T23:07:00Z</cp:lastPrinted>
  <dcterms:created xsi:type="dcterms:W3CDTF">2013-04-24T16:41:00Z</dcterms:created>
  <dcterms:modified xsi:type="dcterms:W3CDTF">2013-04-24T16:41:00Z</dcterms:modified>
</cp:coreProperties>
</file>