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1080" w14:textId="7D3AABC8" w:rsidR="005A7B3F" w:rsidRDefault="005A7B3F" w:rsidP="006045D4">
      <w:pPr>
        <w:spacing w:after="0" w:line="276" w:lineRule="auto"/>
        <w:rPr>
          <w:rFonts w:ascii="Times New Roman" w:hAnsi="Times New Roman" w:cs="Times New Roman"/>
          <w:color w:val="222222"/>
          <w:sz w:val="24"/>
          <w:szCs w:val="24"/>
          <w:shd w:val="clear" w:color="auto" w:fill="FFFFFF"/>
        </w:rPr>
      </w:pPr>
      <w:r w:rsidRPr="006045D4">
        <w:rPr>
          <w:rFonts w:ascii="Times New Roman" w:hAnsi="Times New Roman" w:cs="Times New Roman"/>
          <w:color w:val="222222"/>
          <w:sz w:val="24"/>
          <w:szCs w:val="24"/>
          <w:shd w:val="clear" w:color="auto" w:fill="FFFFFF"/>
        </w:rPr>
        <w:t>29 October 2018</w:t>
      </w:r>
    </w:p>
    <w:p w14:paraId="4EDD0ECB" w14:textId="77777777" w:rsidR="005A7B3F" w:rsidRPr="006045D4" w:rsidRDefault="005A7B3F" w:rsidP="006045D4">
      <w:pPr>
        <w:spacing w:after="0" w:line="276" w:lineRule="auto"/>
        <w:rPr>
          <w:rFonts w:ascii="Times New Roman" w:hAnsi="Times New Roman" w:cs="Times New Roman"/>
          <w:color w:val="222222"/>
          <w:sz w:val="24"/>
          <w:szCs w:val="24"/>
          <w:shd w:val="clear" w:color="auto" w:fill="FFFFFF"/>
        </w:rPr>
      </w:pPr>
    </w:p>
    <w:p w14:paraId="2582B225" w14:textId="58C51C8B" w:rsidR="005A7B3F" w:rsidRPr="006045D4" w:rsidRDefault="005A7B3F" w:rsidP="006045D4">
      <w:pPr>
        <w:spacing w:after="0" w:line="276" w:lineRule="auto"/>
        <w:rPr>
          <w:rFonts w:ascii="Times New Roman" w:hAnsi="Times New Roman" w:cs="Times New Roman"/>
          <w:color w:val="222222"/>
          <w:sz w:val="24"/>
          <w:szCs w:val="24"/>
          <w:shd w:val="clear" w:color="auto" w:fill="FFFFFF"/>
        </w:rPr>
      </w:pPr>
      <w:r w:rsidRPr="006045D4">
        <w:rPr>
          <w:rFonts w:ascii="Times New Roman" w:hAnsi="Times New Roman" w:cs="Times New Roman"/>
          <w:color w:val="222222"/>
          <w:sz w:val="24"/>
          <w:szCs w:val="24"/>
          <w:shd w:val="clear" w:color="auto" w:fill="FFFFFF"/>
        </w:rPr>
        <w:t>Governor Edmund G. Brown, Jr.</w:t>
      </w:r>
    </w:p>
    <w:p w14:paraId="1CE4F0D1" w14:textId="2B708245" w:rsidR="005A7B3F" w:rsidRPr="006045D4" w:rsidRDefault="005A7B3F" w:rsidP="006045D4">
      <w:pPr>
        <w:spacing w:after="0" w:line="276" w:lineRule="auto"/>
        <w:rPr>
          <w:rFonts w:ascii="Times New Roman" w:hAnsi="Times New Roman" w:cs="Times New Roman"/>
          <w:color w:val="222222"/>
          <w:sz w:val="24"/>
          <w:szCs w:val="24"/>
          <w:shd w:val="clear" w:color="auto" w:fill="FFFFFF"/>
        </w:rPr>
      </w:pPr>
      <w:r w:rsidRPr="006045D4">
        <w:rPr>
          <w:rFonts w:ascii="Times New Roman" w:hAnsi="Times New Roman" w:cs="Times New Roman"/>
          <w:color w:val="222222"/>
          <w:sz w:val="24"/>
          <w:szCs w:val="24"/>
          <w:shd w:val="clear" w:color="auto" w:fill="FFFFFF"/>
        </w:rPr>
        <w:t>State Capital, Suite 1173</w:t>
      </w:r>
    </w:p>
    <w:p w14:paraId="164265E3" w14:textId="1935E502" w:rsidR="005A7B3F" w:rsidRPr="006045D4" w:rsidRDefault="005A7B3F" w:rsidP="006045D4">
      <w:pPr>
        <w:spacing w:after="0" w:line="276" w:lineRule="auto"/>
        <w:rPr>
          <w:rFonts w:ascii="Times New Roman" w:hAnsi="Times New Roman" w:cs="Times New Roman"/>
          <w:color w:val="222222"/>
          <w:sz w:val="24"/>
          <w:szCs w:val="24"/>
          <w:shd w:val="clear" w:color="auto" w:fill="FFFFFF"/>
        </w:rPr>
      </w:pPr>
      <w:r w:rsidRPr="006045D4">
        <w:rPr>
          <w:rFonts w:ascii="Times New Roman" w:hAnsi="Times New Roman" w:cs="Times New Roman"/>
          <w:color w:val="222222"/>
          <w:sz w:val="24"/>
          <w:szCs w:val="24"/>
          <w:shd w:val="clear" w:color="auto" w:fill="FFFFFF"/>
        </w:rPr>
        <w:t>Sacramento, CA 95814</w:t>
      </w:r>
    </w:p>
    <w:p w14:paraId="439F3F24" w14:textId="4F461182" w:rsidR="005A7B3F" w:rsidRDefault="005A7B3F" w:rsidP="006045D4">
      <w:pPr>
        <w:spacing w:after="0" w:line="276" w:lineRule="auto"/>
        <w:rPr>
          <w:rFonts w:ascii="Times New Roman" w:hAnsi="Times New Roman" w:cs="Times New Roman"/>
          <w:b/>
          <w:color w:val="222222"/>
          <w:sz w:val="24"/>
          <w:szCs w:val="24"/>
          <w:shd w:val="clear" w:color="auto" w:fill="FFFFFF"/>
        </w:rPr>
      </w:pPr>
    </w:p>
    <w:p w14:paraId="700AE3C3" w14:textId="71E19EFB" w:rsidR="00294FBC" w:rsidRPr="00C14E18" w:rsidRDefault="005A7B3F" w:rsidP="006045D4">
      <w:pPr>
        <w:spacing w:after="0" w:line="276"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Re: Support for</w:t>
      </w:r>
      <w:r w:rsidR="00C14E18" w:rsidRPr="00C14E18">
        <w:rPr>
          <w:rFonts w:ascii="Times New Roman" w:hAnsi="Times New Roman" w:cs="Times New Roman"/>
          <w:b/>
          <w:color w:val="222222"/>
          <w:sz w:val="24"/>
          <w:szCs w:val="24"/>
          <w:shd w:val="clear" w:color="auto" w:fill="FFFFFF"/>
        </w:rPr>
        <w:t xml:space="preserve"> the California Tropical Forest Standard</w:t>
      </w:r>
    </w:p>
    <w:p w14:paraId="6CD0ABC5" w14:textId="77777777" w:rsidR="00C14E18" w:rsidRPr="00C14E18" w:rsidRDefault="00C14E18" w:rsidP="006045D4">
      <w:pPr>
        <w:spacing w:after="0" w:line="276" w:lineRule="auto"/>
        <w:rPr>
          <w:rFonts w:ascii="Times New Roman" w:hAnsi="Times New Roman" w:cs="Times New Roman"/>
          <w:b/>
          <w:color w:val="222222"/>
          <w:sz w:val="24"/>
          <w:szCs w:val="24"/>
          <w:shd w:val="clear" w:color="auto" w:fill="FFFFFF"/>
        </w:rPr>
      </w:pPr>
    </w:p>
    <w:p w14:paraId="2BAC4852" w14:textId="0BF1EE72" w:rsidR="006C1C2F" w:rsidRDefault="00802607" w:rsidP="006045D4">
      <w:pPr>
        <w:spacing w:after="0" w:line="276" w:lineRule="auto"/>
        <w:rPr>
          <w:rFonts w:ascii="Times New Roman" w:hAnsi="Times New Roman" w:cs="Times New Roman"/>
          <w:color w:val="222222"/>
          <w:sz w:val="24"/>
          <w:szCs w:val="24"/>
          <w:shd w:val="clear" w:color="auto" w:fill="FFFFFF"/>
        </w:rPr>
      </w:pPr>
      <w:r w:rsidRPr="006045D4">
        <w:rPr>
          <w:rFonts w:ascii="Times New Roman" w:hAnsi="Times New Roman" w:cs="Times New Roman"/>
          <w:color w:val="222222"/>
          <w:sz w:val="24"/>
          <w:szCs w:val="24"/>
          <w:shd w:val="clear" w:color="auto" w:fill="FFFFFF"/>
        </w:rPr>
        <w:t>Dear Governor Brown,</w:t>
      </w:r>
    </w:p>
    <w:p w14:paraId="4C85DEEA" w14:textId="77777777" w:rsidR="006045D4" w:rsidRPr="006045D4" w:rsidRDefault="006045D4" w:rsidP="006045D4">
      <w:pPr>
        <w:spacing w:after="0" w:line="276" w:lineRule="auto"/>
        <w:rPr>
          <w:rFonts w:ascii="Times New Roman" w:hAnsi="Times New Roman" w:cs="Times New Roman"/>
          <w:color w:val="222222"/>
          <w:sz w:val="24"/>
          <w:szCs w:val="24"/>
          <w:shd w:val="clear" w:color="auto" w:fill="FFFFFF"/>
        </w:rPr>
      </w:pPr>
    </w:p>
    <w:p w14:paraId="3EEF013B" w14:textId="55B3B2B7" w:rsidR="00802607" w:rsidRDefault="00802607" w:rsidP="006045D4">
      <w:pPr>
        <w:spacing w:after="0" w:line="276" w:lineRule="auto"/>
        <w:rPr>
          <w:rFonts w:ascii="Times New Roman" w:hAnsi="Times New Roman" w:cs="Times New Roman"/>
          <w:color w:val="222222"/>
          <w:sz w:val="24"/>
          <w:szCs w:val="24"/>
          <w:shd w:val="clear" w:color="auto" w:fill="FFFFFF"/>
        </w:rPr>
      </w:pPr>
      <w:r w:rsidRPr="006C1C2F">
        <w:rPr>
          <w:rFonts w:ascii="Times New Roman" w:hAnsi="Times New Roman" w:cs="Times New Roman"/>
          <w:color w:val="222222"/>
          <w:sz w:val="24"/>
          <w:szCs w:val="24"/>
          <w:shd w:val="clear" w:color="auto" w:fill="FFFFFF"/>
        </w:rPr>
        <w:t>As researchers who</w:t>
      </w:r>
      <w:r w:rsidR="00C34010">
        <w:rPr>
          <w:rFonts w:ascii="Times New Roman" w:hAnsi="Times New Roman" w:cs="Times New Roman"/>
          <w:color w:val="222222"/>
          <w:sz w:val="24"/>
          <w:szCs w:val="24"/>
          <w:shd w:val="clear" w:color="auto" w:fill="FFFFFF"/>
        </w:rPr>
        <w:t>, for many years,</w:t>
      </w:r>
      <w:r w:rsidRPr="006C1C2F">
        <w:rPr>
          <w:rFonts w:ascii="Times New Roman" w:hAnsi="Times New Roman" w:cs="Times New Roman"/>
          <w:color w:val="222222"/>
          <w:sz w:val="24"/>
          <w:szCs w:val="24"/>
          <w:shd w:val="clear" w:color="auto" w:fill="FFFFFF"/>
        </w:rPr>
        <w:t xml:space="preserve"> have been </w:t>
      </w:r>
      <w:r w:rsidR="006C1C2F">
        <w:rPr>
          <w:rFonts w:ascii="Times New Roman" w:hAnsi="Times New Roman" w:cs="Times New Roman"/>
          <w:color w:val="222222"/>
          <w:sz w:val="24"/>
          <w:szCs w:val="24"/>
          <w:shd w:val="clear" w:color="auto" w:fill="FFFFFF"/>
        </w:rPr>
        <w:t>analyzing</w:t>
      </w:r>
      <w:r w:rsidRPr="006C1C2F">
        <w:rPr>
          <w:rFonts w:ascii="Times New Roman" w:hAnsi="Times New Roman" w:cs="Times New Roman"/>
          <w:color w:val="222222"/>
          <w:sz w:val="24"/>
          <w:szCs w:val="24"/>
          <w:shd w:val="clear" w:color="auto" w:fill="FFFFFF"/>
        </w:rPr>
        <w:t xml:space="preserve"> </w:t>
      </w:r>
      <w:r w:rsidR="00F05CF7">
        <w:rPr>
          <w:rFonts w:ascii="Times New Roman" w:hAnsi="Times New Roman" w:cs="Times New Roman"/>
          <w:color w:val="222222"/>
          <w:sz w:val="24"/>
          <w:szCs w:val="24"/>
          <w:shd w:val="clear" w:color="auto" w:fill="FFFFFF"/>
        </w:rPr>
        <w:t>policies and programs</w:t>
      </w:r>
      <w:r w:rsidRPr="006C1C2F">
        <w:rPr>
          <w:rFonts w:ascii="Times New Roman" w:hAnsi="Times New Roman" w:cs="Times New Roman"/>
          <w:color w:val="222222"/>
          <w:sz w:val="24"/>
          <w:szCs w:val="24"/>
          <w:shd w:val="clear" w:color="auto" w:fill="FFFFFF"/>
        </w:rPr>
        <w:t xml:space="preserve"> to </w:t>
      </w:r>
      <w:r w:rsidR="00494945">
        <w:rPr>
          <w:rFonts w:ascii="Times New Roman" w:hAnsi="Times New Roman" w:cs="Times New Roman"/>
          <w:color w:val="222222"/>
          <w:sz w:val="24"/>
          <w:szCs w:val="24"/>
          <w:shd w:val="clear" w:color="auto" w:fill="FFFFFF"/>
        </w:rPr>
        <w:t>r</w:t>
      </w:r>
      <w:r w:rsidRPr="006C1C2F">
        <w:rPr>
          <w:rFonts w:ascii="Times New Roman" w:hAnsi="Times New Roman" w:cs="Times New Roman"/>
          <w:color w:val="222222"/>
          <w:sz w:val="24"/>
          <w:szCs w:val="24"/>
          <w:shd w:val="clear" w:color="auto" w:fill="FFFFFF"/>
        </w:rPr>
        <w:t xml:space="preserve">educe </w:t>
      </w:r>
      <w:r w:rsidR="00494945">
        <w:rPr>
          <w:rFonts w:ascii="Times New Roman" w:hAnsi="Times New Roman" w:cs="Times New Roman"/>
          <w:color w:val="222222"/>
          <w:sz w:val="24"/>
          <w:szCs w:val="24"/>
          <w:shd w:val="clear" w:color="auto" w:fill="FFFFFF"/>
        </w:rPr>
        <w:t>e</w:t>
      </w:r>
      <w:r w:rsidR="006C1C2F">
        <w:rPr>
          <w:rFonts w:ascii="Times New Roman" w:hAnsi="Times New Roman" w:cs="Times New Roman"/>
          <w:color w:val="222222"/>
          <w:sz w:val="24"/>
          <w:szCs w:val="24"/>
          <w:shd w:val="clear" w:color="auto" w:fill="FFFFFF"/>
        </w:rPr>
        <w:t xml:space="preserve">missions from </w:t>
      </w:r>
      <w:r w:rsidR="00494945">
        <w:rPr>
          <w:rFonts w:ascii="Times New Roman" w:hAnsi="Times New Roman" w:cs="Times New Roman"/>
          <w:color w:val="222222"/>
          <w:sz w:val="24"/>
          <w:szCs w:val="24"/>
          <w:shd w:val="clear" w:color="auto" w:fill="FFFFFF"/>
        </w:rPr>
        <w:t>d</w:t>
      </w:r>
      <w:r w:rsidRPr="006C1C2F">
        <w:rPr>
          <w:rFonts w:ascii="Times New Roman" w:hAnsi="Times New Roman" w:cs="Times New Roman"/>
          <w:color w:val="222222"/>
          <w:sz w:val="24"/>
          <w:szCs w:val="24"/>
          <w:shd w:val="clear" w:color="auto" w:fill="FFFFFF"/>
        </w:rPr>
        <w:t xml:space="preserve">eforestation and </w:t>
      </w:r>
      <w:r w:rsidR="006C1C2F">
        <w:rPr>
          <w:rFonts w:ascii="Times New Roman" w:hAnsi="Times New Roman" w:cs="Times New Roman"/>
          <w:color w:val="222222"/>
          <w:sz w:val="24"/>
          <w:szCs w:val="24"/>
          <w:shd w:val="clear" w:color="auto" w:fill="FFFFFF"/>
        </w:rPr>
        <w:t>f</w:t>
      </w:r>
      <w:r w:rsidRPr="006C1C2F">
        <w:rPr>
          <w:rFonts w:ascii="Times New Roman" w:hAnsi="Times New Roman" w:cs="Times New Roman"/>
          <w:color w:val="222222"/>
          <w:sz w:val="24"/>
          <w:szCs w:val="24"/>
          <w:shd w:val="clear" w:color="auto" w:fill="FFFFFF"/>
        </w:rPr>
        <w:t xml:space="preserve">orest </w:t>
      </w:r>
      <w:r w:rsidR="00494945">
        <w:rPr>
          <w:rFonts w:ascii="Times New Roman" w:hAnsi="Times New Roman" w:cs="Times New Roman"/>
          <w:color w:val="222222"/>
          <w:sz w:val="24"/>
          <w:szCs w:val="24"/>
          <w:shd w:val="clear" w:color="auto" w:fill="FFFFFF"/>
        </w:rPr>
        <w:t>d</w:t>
      </w:r>
      <w:r w:rsidRPr="006C1C2F">
        <w:rPr>
          <w:rFonts w:ascii="Times New Roman" w:hAnsi="Times New Roman" w:cs="Times New Roman"/>
          <w:color w:val="222222"/>
          <w:sz w:val="24"/>
          <w:szCs w:val="24"/>
          <w:shd w:val="clear" w:color="auto" w:fill="FFFFFF"/>
        </w:rPr>
        <w:t>egradation</w:t>
      </w:r>
      <w:r w:rsidR="006C1C2F">
        <w:rPr>
          <w:rFonts w:ascii="Times New Roman" w:hAnsi="Times New Roman" w:cs="Times New Roman"/>
          <w:color w:val="222222"/>
          <w:sz w:val="24"/>
          <w:szCs w:val="24"/>
          <w:shd w:val="clear" w:color="auto" w:fill="FFFFFF"/>
        </w:rPr>
        <w:t xml:space="preserve">, and </w:t>
      </w:r>
      <w:r w:rsidR="00423198">
        <w:rPr>
          <w:rFonts w:ascii="Times New Roman" w:hAnsi="Times New Roman" w:cs="Times New Roman"/>
          <w:color w:val="222222"/>
          <w:sz w:val="24"/>
          <w:szCs w:val="24"/>
          <w:shd w:val="clear" w:color="auto" w:fill="FFFFFF"/>
        </w:rPr>
        <w:t xml:space="preserve">promote conservation, sustainable management and </w:t>
      </w:r>
      <w:r w:rsidR="006C1C2F">
        <w:rPr>
          <w:rFonts w:ascii="Times New Roman" w:hAnsi="Times New Roman" w:cs="Times New Roman"/>
          <w:color w:val="222222"/>
          <w:sz w:val="24"/>
          <w:szCs w:val="24"/>
          <w:shd w:val="clear" w:color="auto" w:fill="FFFFFF"/>
        </w:rPr>
        <w:t>enhance</w:t>
      </w:r>
      <w:r w:rsidR="00423198">
        <w:rPr>
          <w:rFonts w:ascii="Times New Roman" w:hAnsi="Times New Roman" w:cs="Times New Roman"/>
          <w:color w:val="222222"/>
          <w:sz w:val="24"/>
          <w:szCs w:val="24"/>
          <w:shd w:val="clear" w:color="auto" w:fill="FFFFFF"/>
        </w:rPr>
        <w:t>ment of</w:t>
      </w:r>
      <w:r w:rsidR="006C1C2F">
        <w:rPr>
          <w:rFonts w:ascii="Times New Roman" w:hAnsi="Times New Roman" w:cs="Times New Roman"/>
          <w:color w:val="222222"/>
          <w:sz w:val="24"/>
          <w:szCs w:val="24"/>
          <w:shd w:val="clear" w:color="auto" w:fill="FFFFFF"/>
        </w:rPr>
        <w:t xml:space="preserve"> </w:t>
      </w:r>
      <w:r w:rsidR="00494945">
        <w:rPr>
          <w:rFonts w:ascii="Times New Roman" w:hAnsi="Times New Roman" w:cs="Times New Roman"/>
          <w:color w:val="222222"/>
          <w:sz w:val="24"/>
          <w:szCs w:val="24"/>
          <w:shd w:val="clear" w:color="auto" w:fill="FFFFFF"/>
        </w:rPr>
        <w:t xml:space="preserve">forest </w:t>
      </w:r>
      <w:r w:rsidR="006C1C2F">
        <w:rPr>
          <w:rFonts w:ascii="Times New Roman" w:hAnsi="Times New Roman" w:cs="Times New Roman"/>
          <w:color w:val="222222"/>
          <w:sz w:val="24"/>
          <w:szCs w:val="24"/>
          <w:shd w:val="clear" w:color="auto" w:fill="FFFFFF"/>
        </w:rPr>
        <w:t>carbon stocks (REDD+)</w:t>
      </w:r>
      <w:r w:rsidR="00A433DB">
        <w:rPr>
          <w:rFonts w:ascii="Times New Roman" w:hAnsi="Times New Roman" w:cs="Times New Roman"/>
          <w:color w:val="222222"/>
          <w:sz w:val="24"/>
          <w:szCs w:val="24"/>
          <w:shd w:val="clear" w:color="auto" w:fill="FFFFFF"/>
        </w:rPr>
        <w:t xml:space="preserve">, </w:t>
      </w:r>
      <w:r w:rsidR="006C1C2F">
        <w:rPr>
          <w:rFonts w:ascii="Times New Roman" w:hAnsi="Times New Roman" w:cs="Times New Roman"/>
          <w:color w:val="222222"/>
          <w:sz w:val="24"/>
          <w:szCs w:val="24"/>
          <w:shd w:val="clear" w:color="auto" w:fill="FFFFFF"/>
        </w:rPr>
        <w:t>we write to express our support for inclusion of the California Tropical Forest Standard in the state</w:t>
      </w:r>
      <w:r w:rsidR="003B16D1">
        <w:rPr>
          <w:rFonts w:ascii="Times New Roman" w:hAnsi="Times New Roman" w:cs="Times New Roman"/>
          <w:color w:val="222222"/>
          <w:sz w:val="24"/>
          <w:szCs w:val="24"/>
          <w:shd w:val="clear" w:color="auto" w:fill="FFFFFF"/>
        </w:rPr>
        <w:t>’s</w:t>
      </w:r>
      <w:r w:rsidR="006C1C2F">
        <w:rPr>
          <w:rFonts w:ascii="Times New Roman" w:hAnsi="Times New Roman" w:cs="Times New Roman"/>
          <w:color w:val="222222"/>
          <w:sz w:val="24"/>
          <w:szCs w:val="24"/>
          <w:shd w:val="clear" w:color="auto" w:fill="FFFFFF"/>
        </w:rPr>
        <w:t xml:space="preserve"> regulatory cap-and-trade program. </w:t>
      </w:r>
    </w:p>
    <w:p w14:paraId="69DBEED2" w14:textId="77777777" w:rsidR="006045D4" w:rsidRPr="006C1C2F" w:rsidRDefault="006045D4" w:rsidP="006045D4">
      <w:pPr>
        <w:spacing w:after="0" w:line="276" w:lineRule="auto"/>
        <w:rPr>
          <w:rFonts w:ascii="Times New Roman" w:hAnsi="Times New Roman" w:cs="Times New Roman"/>
          <w:color w:val="222222"/>
          <w:sz w:val="24"/>
          <w:szCs w:val="24"/>
          <w:shd w:val="clear" w:color="auto" w:fill="FFFFFF"/>
        </w:rPr>
      </w:pPr>
    </w:p>
    <w:p w14:paraId="346C0F3B" w14:textId="390D13E4" w:rsidR="00C22F62" w:rsidRDefault="00C22F62" w:rsidP="006045D4">
      <w:pPr>
        <w:spacing w:after="0" w:line="276" w:lineRule="auto"/>
        <w:rPr>
          <w:rFonts w:ascii="Times New Roman" w:hAnsi="Times New Roman" w:cs="Times New Roman"/>
          <w:color w:val="222222"/>
          <w:sz w:val="24"/>
          <w:szCs w:val="24"/>
          <w:shd w:val="clear" w:color="auto" w:fill="FFFFFF"/>
        </w:rPr>
      </w:pPr>
      <w:r w:rsidRPr="006C1C2F">
        <w:rPr>
          <w:rFonts w:ascii="Times New Roman" w:hAnsi="Times New Roman" w:cs="Times New Roman"/>
          <w:color w:val="222222"/>
          <w:sz w:val="24"/>
          <w:szCs w:val="24"/>
          <w:shd w:val="clear" w:color="auto" w:fill="FFFFFF"/>
        </w:rPr>
        <w:t>Tropical deforestation and land use change are</w:t>
      </w:r>
      <w:r w:rsidRPr="00C22F62">
        <w:rPr>
          <w:rFonts w:ascii="Times New Roman" w:hAnsi="Times New Roman" w:cs="Times New Roman"/>
          <w:color w:val="222222"/>
          <w:sz w:val="24"/>
          <w:szCs w:val="24"/>
          <w:shd w:val="clear" w:color="auto" w:fill="FFFFFF"/>
        </w:rPr>
        <w:t xml:space="preserve"> leading contributors to global carbon emissions, second only to fossil fuels</w:t>
      </w:r>
      <w:r w:rsidR="005D2307">
        <w:rPr>
          <w:rFonts w:ascii="Times New Roman" w:hAnsi="Times New Roman" w:cs="Times New Roman"/>
          <w:color w:val="222222"/>
          <w:sz w:val="24"/>
          <w:szCs w:val="24"/>
          <w:shd w:val="clear" w:color="auto" w:fill="FFFFFF"/>
        </w:rPr>
        <w:t>, an</w:t>
      </w:r>
      <w:r w:rsidR="00963CC6">
        <w:rPr>
          <w:rFonts w:ascii="Times New Roman" w:hAnsi="Times New Roman" w:cs="Times New Roman"/>
          <w:color w:val="222222"/>
          <w:sz w:val="24"/>
          <w:szCs w:val="24"/>
          <w:shd w:val="clear" w:color="auto" w:fill="FFFFFF"/>
        </w:rPr>
        <w:t>d</w:t>
      </w:r>
      <w:r w:rsidR="005D2307">
        <w:rPr>
          <w:rFonts w:ascii="Times New Roman" w:hAnsi="Times New Roman" w:cs="Times New Roman"/>
          <w:color w:val="222222"/>
          <w:sz w:val="24"/>
          <w:szCs w:val="24"/>
          <w:shd w:val="clear" w:color="auto" w:fill="FFFFFF"/>
        </w:rPr>
        <w:t xml:space="preserve"> </w:t>
      </w:r>
      <w:r w:rsidR="005C41FB">
        <w:rPr>
          <w:rFonts w:ascii="Times New Roman" w:hAnsi="Times New Roman" w:cs="Times New Roman"/>
          <w:color w:val="222222"/>
          <w:sz w:val="24"/>
          <w:szCs w:val="24"/>
          <w:shd w:val="clear" w:color="auto" w:fill="FFFFFF"/>
        </w:rPr>
        <w:t xml:space="preserve">tropical forests </w:t>
      </w:r>
      <w:r w:rsidR="005D2307">
        <w:rPr>
          <w:rFonts w:ascii="Times New Roman" w:hAnsi="Times New Roman" w:cs="Times New Roman"/>
          <w:color w:val="222222"/>
          <w:sz w:val="24"/>
          <w:szCs w:val="24"/>
          <w:shd w:val="clear" w:color="auto" w:fill="FFFFFF"/>
        </w:rPr>
        <w:t>serve as important natural sinks for</w:t>
      </w:r>
      <w:r w:rsidR="00103422">
        <w:rPr>
          <w:rFonts w:ascii="Times New Roman" w:hAnsi="Times New Roman" w:cs="Times New Roman"/>
          <w:color w:val="222222"/>
          <w:sz w:val="24"/>
          <w:szCs w:val="24"/>
          <w:shd w:val="clear" w:color="auto" w:fill="FFFFFF"/>
        </w:rPr>
        <w:t xml:space="preserve"> removing</w:t>
      </w:r>
      <w:r w:rsidR="005D2307">
        <w:rPr>
          <w:rFonts w:ascii="Times New Roman" w:hAnsi="Times New Roman" w:cs="Times New Roman"/>
          <w:color w:val="222222"/>
          <w:sz w:val="24"/>
          <w:szCs w:val="24"/>
          <w:shd w:val="clear" w:color="auto" w:fill="FFFFFF"/>
        </w:rPr>
        <w:t xml:space="preserve"> CO</w:t>
      </w:r>
      <w:r w:rsidR="005D2307" w:rsidRPr="006045D4">
        <w:rPr>
          <w:rFonts w:ascii="Times New Roman" w:hAnsi="Times New Roman" w:cs="Times New Roman"/>
          <w:color w:val="222222"/>
          <w:sz w:val="24"/>
          <w:szCs w:val="24"/>
          <w:shd w:val="clear" w:color="auto" w:fill="FFFFFF"/>
          <w:vertAlign w:val="subscript"/>
        </w:rPr>
        <w:t>2</w:t>
      </w:r>
      <w:r w:rsidR="005D2307">
        <w:rPr>
          <w:rFonts w:ascii="Times New Roman" w:hAnsi="Times New Roman" w:cs="Times New Roman"/>
          <w:color w:val="222222"/>
          <w:sz w:val="24"/>
          <w:szCs w:val="24"/>
          <w:shd w:val="clear" w:color="auto" w:fill="FFFFFF"/>
        </w:rPr>
        <w:t xml:space="preserve"> </w:t>
      </w:r>
      <w:r w:rsidR="00103422">
        <w:rPr>
          <w:rFonts w:ascii="Times New Roman" w:hAnsi="Times New Roman" w:cs="Times New Roman"/>
          <w:color w:val="222222"/>
          <w:sz w:val="24"/>
          <w:szCs w:val="24"/>
          <w:shd w:val="clear" w:color="auto" w:fill="FFFFFF"/>
        </w:rPr>
        <w:t>from</w:t>
      </w:r>
      <w:r w:rsidR="005D2307">
        <w:rPr>
          <w:rFonts w:ascii="Times New Roman" w:hAnsi="Times New Roman" w:cs="Times New Roman"/>
          <w:color w:val="222222"/>
          <w:sz w:val="24"/>
          <w:szCs w:val="24"/>
          <w:shd w:val="clear" w:color="auto" w:fill="FFFFFF"/>
        </w:rPr>
        <w:t xml:space="preserve"> the atmosphere</w:t>
      </w:r>
      <w:r w:rsidR="00705A88">
        <w:rPr>
          <w:rFonts w:ascii="Times New Roman" w:hAnsi="Times New Roman" w:cs="Times New Roman"/>
          <w:color w:val="222222"/>
          <w:sz w:val="24"/>
          <w:szCs w:val="24"/>
          <w:shd w:val="clear" w:color="auto" w:fill="FFFFFF"/>
        </w:rPr>
        <w:t>.</w:t>
      </w:r>
      <w:r w:rsidR="00E01E93">
        <w:rPr>
          <w:rStyle w:val="FootnoteReference"/>
          <w:rFonts w:ascii="Times New Roman" w:hAnsi="Times New Roman" w:cs="Times New Roman"/>
          <w:color w:val="222222"/>
          <w:sz w:val="24"/>
          <w:szCs w:val="24"/>
          <w:shd w:val="clear" w:color="auto" w:fill="FFFFFF"/>
        </w:rPr>
        <w:footnoteReference w:id="1"/>
      </w:r>
      <w:r w:rsidR="00E01E93">
        <w:rPr>
          <w:rFonts w:ascii="Times New Roman" w:hAnsi="Times New Roman" w:cs="Times New Roman"/>
          <w:color w:val="222222"/>
          <w:sz w:val="24"/>
          <w:szCs w:val="24"/>
          <w:shd w:val="clear" w:color="auto" w:fill="FFFFFF"/>
        </w:rPr>
        <w:t xml:space="preserve"> </w:t>
      </w:r>
      <w:r w:rsidRPr="00C22F62">
        <w:rPr>
          <w:rFonts w:ascii="Times New Roman" w:hAnsi="Times New Roman" w:cs="Times New Roman"/>
          <w:color w:val="222222"/>
          <w:sz w:val="24"/>
          <w:szCs w:val="24"/>
          <w:shd w:val="clear" w:color="auto" w:fill="FFFFFF"/>
        </w:rPr>
        <w:t xml:space="preserve">Tropical forests also harbor significant biodiversity, and support the well-being of millions of people who directly depend on forests </w:t>
      </w:r>
      <w:r w:rsidR="00AF13A0">
        <w:rPr>
          <w:rFonts w:ascii="Times New Roman" w:hAnsi="Times New Roman" w:cs="Times New Roman"/>
          <w:color w:val="222222"/>
          <w:sz w:val="24"/>
          <w:szCs w:val="24"/>
          <w:shd w:val="clear" w:color="auto" w:fill="FFFFFF"/>
        </w:rPr>
        <w:t>for</w:t>
      </w:r>
      <w:r w:rsidRPr="00C22F62">
        <w:rPr>
          <w:rFonts w:ascii="Times New Roman" w:hAnsi="Times New Roman" w:cs="Times New Roman"/>
          <w:color w:val="222222"/>
          <w:sz w:val="24"/>
          <w:szCs w:val="24"/>
          <w:shd w:val="clear" w:color="auto" w:fill="FFFFFF"/>
        </w:rPr>
        <w:t xml:space="preserve"> their livelihoods.</w:t>
      </w:r>
      <w:r w:rsidR="000D19C3">
        <w:rPr>
          <w:rStyle w:val="FootnoteReference"/>
          <w:rFonts w:ascii="Times New Roman" w:hAnsi="Times New Roman" w:cs="Times New Roman"/>
          <w:color w:val="222222"/>
          <w:sz w:val="24"/>
          <w:szCs w:val="24"/>
          <w:shd w:val="clear" w:color="auto" w:fill="FFFFFF"/>
        </w:rPr>
        <w:footnoteReference w:id="2"/>
      </w:r>
      <w:r w:rsidRPr="00C22F62">
        <w:rPr>
          <w:rFonts w:ascii="Times New Roman" w:hAnsi="Times New Roman" w:cs="Times New Roman"/>
          <w:color w:val="222222"/>
          <w:sz w:val="24"/>
          <w:szCs w:val="24"/>
          <w:shd w:val="clear" w:color="auto" w:fill="FFFFFF"/>
        </w:rPr>
        <w:t xml:space="preserve"> Reducing deforestation is therefore a key strategy in climate change mitigation, biodiversity conservation, and sustainable development.</w:t>
      </w:r>
    </w:p>
    <w:p w14:paraId="62877429" w14:textId="77777777" w:rsidR="006045D4" w:rsidRDefault="006045D4" w:rsidP="006045D4">
      <w:pPr>
        <w:spacing w:after="0" w:line="276" w:lineRule="auto"/>
        <w:rPr>
          <w:rFonts w:ascii="Times New Roman" w:hAnsi="Times New Roman" w:cs="Times New Roman"/>
          <w:color w:val="222222"/>
          <w:sz w:val="24"/>
          <w:szCs w:val="24"/>
          <w:shd w:val="clear" w:color="auto" w:fill="FFFFFF"/>
        </w:rPr>
      </w:pPr>
    </w:p>
    <w:p w14:paraId="09BEAB63" w14:textId="790494FF" w:rsidR="006045D4" w:rsidRPr="00C22F62" w:rsidRDefault="000E0912"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California Tropical Forest Standard </w:t>
      </w:r>
      <w:r w:rsidR="00554899">
        <w:rPr>
          <w:rFonts w:ascii="Times New Roman" w:hAnsi="Times New Roman" w:cs="Times New Roman"/>
          <w:color w:val="222222"/>
          <w:sz w:val="24"/>
          <w:szCs w:val="24"/>
          <w:shd w:val="clear" w:color="auto" w:fill="FFFFFF"/>
        </w:rPr>
        <w:t>applies to subnational jurisdiction</w:t>
      </w:r>
      <w:r w:rsidR="00103422">
        <w:rPr>
          <w:rFonts w:ascii="Times New Roman" w:hAnsi="Times New Roman" w:cs="Times New Roman"/>
          <w:color w:val="222222"/>
          <w:sz w:val="24"/>
          <w:szCs w:val="24"/>
          <w:shd w:val="clear" w:color="auto" w:fill="FFFFFF"/>
        </w:rPr>
        <w:t>s that are implementing jurisdiction-wide</w:t>
      </w:r>
      <w:r w:rsidR="00E544AD">
        <w:rPr>
          <w:rFonts w:ascii="Times New Roman" w:hAnsi="Times New Roman" w:cs="Times New Roman"/>
          <w:color w:val="222222"/>
          <w:sz w:val="24"/>
          <w:szCs w:val="24"/>
          <w:shd w:val="clear" w:color="auto" w:fill="FFFFFF"/>
        </w:rPr>
        <w:t>,</w:t>
      </w:r>
      <w:r w:rsidR="00103422">
        <w:rPr>
          <w:rFonts w:ascii="Times New Roman" w:hAnsi="Times New Roman" w:cs="Times New Roman"/>
          <w:color w:val="222222"/>
          <w:sz w:val="24"/>
          <w:szCs w:val="24"/>
          <w:shd w:val="clear" w:color="auto" w:fill="FFFFFF"/>
        </w:rPr>
        <w:t xml:space="preserve"> sector-based crediting programs </w:t>
      </w:r>
      <w:r w:rsidR="00FF29A6">
        <w:rPr>
          <w:rFonts w:ascii="Times New Roman" w:hAnsi="Times New Roman" w:cs="Times New Roman"/>
          <w:color w:val="222222"/>
          <w:sz w:val="24"/>
          <w:szCs w:val="24"/>
          <w:shd w:val="clear" w:color="auto" w:fill="FFFFFF"/>
        </w:rPr>
        <w:t>for REDD</w:t>
      </w:r>
      <w:r w:rsidR="00A4309D">
        <w:rPr>
          <w:rFonts w:ascii="Times New Roman" w:hAnsi="Times New Roman" w:cs="Times New Roman"/>
          <w:color w:val="222222"/>
          <w:sz w:val="24"/>
          <w:szCs w:val="24"/>
          <w:shd w:val="clear" w:color="auto" w:fill="FFFFFF"/>
        </w:rPr>
        <w:t>+</w:t>
      </w:r>
      <w:r w:rsidR="00103422">
        <w:rPr>
          <w:rFonts w:ascii="Times New Roman" w:hAnsi="Times New Roman" w:cs="Times New Roman"/>
          <w:color w:val="222222"/>
          <w:sz w:val="24"/>
          <w:szCs w:val="24"/>
          <w:shd w:val="clear" w:color="auto" w:fill="FFFFFF"/>
        </w:rPr>
        <w:t xml:space="preserve">. </w:t>
      </w:r>
      <w:r w:rsidR="00A2149D">
        <w:rPr>
          <w:rFonts w:ascii="Times New Roman" w:hAnsi="Times New Roman" w:cs="Times New Roman"/>
          <w:color w:val="222222"/>
          <w:sz w:val="24"/>
          <w:szCs w:val="24"/>
          <w:shd w:val="clear" w:color="auto" w:fill="FFFFFF"/>
        </w:rPr>
        <w:t>Th</w:t>
      </w:r>
      <w:r w:rsidR="00E01E93">
        <w:rPr>
          <w:rFonts w:ascii="Times New Roman" w:hAnsi="Times New Roman" w:cs="Times New Roman"/>
          <w:color w:val="222222"/>
          <w:sz w:val="24"/>
          <w:szCs w:val="24"/>
          <w:shd w:val="clear" w:color="auto" w:fill="FFFFFF"/>
        </w:rPr>
        <w:t>e potential benefits derived from this</w:t>
      </w:r>
      <w:r w:rsidR="00A2149D">
        <w:rPr>
          <w:rFonts w:ascii="Times New Roman" w:hAnsi="Times New Roman" w:cs="Times New Roman"/>
          <w:color w:val="222222"/>
          <w:sz w:val="24"/>
          <w:szCs w:val="24"/>
          <w:shd w:val="clear" w:color="auto" w:fill="FFFFFF"/>
        </w:rPr>
        <w:t xml:space="preserve"> standard </w:t>
      </w:r>
      <w:r w:rsidR="00165BA2">
        <w:rPr>
          <w:rFonts w:ascii="Times New Roman" w:hAnsi="Times New Roman" w:cs="Times New Roman"/>
          <w:color w:val="222222"/>
          <w:sz w:val="24"/>
          <w:szCs w:val="24"/>
          <w:shd w:val="clear" w:color="auto" w:fill="FFFFFF"/>
        </w:rPr>
        <w:t>w</w:t>
      </w:r>
      <w:r w:rsidR="00A2149D">
        <w:rPr>
          <w:rFonts w:ascii="Times New Roman" w:hAnsi="Times New Roman" w:cs="Times New Roman"/>
          <w:color w:val="222222"/>
          <w:sz w:val="24"/>
          <w:szCs w:val="24"/>
          <w:shd w:val="clear" w:color="auto" w:fill="FFFFFF"/>
        </w:rPr>
        <w:t xml:space="preserve">ould </w:t>
      </w:r>
      <w:r w:rsidR="00DC210D">
        <w:rPr>
          <w:rFonts w:ascii="Times New Roman" w:hAnsi="Times New Roman" w:cs="Times New Roman"/>
          <w:color w:val="222222"/>
          <w:sz w:val="24"/>
          <w:szCs w:val="24"/>
          <w:shd w:val="clear" w:color="auto" w:fill="FFFFFF"/>
        </w:rPr>
        <w:t xml:space="preserve">support </w:t>
      </w:r>
      <w:r w:rsidR="00E02C41">
        <w:rPr>
          <w:rFonts w:ascii="Times New Roman" w:hAnsi="Times New Roman" w:cs="Times New Roman"/>
          <w:color w:val="222222"/>
          <w:sz w:val="24"/>
          <w:szCs w:val="24"/>
          <w:shd w:val="clear" w:color="auto" w:fill="FFFFFF"/>
        </w:rPr>
        <w:t>the efforts of</w:t>
      </w:r>
      <w:r w:rsidR="00A2149D">
        <w:rPr>
          <w:rFonts w:ascii="Times New Roman" w:hAnsi="Times New Roman" w:cs="Times New Roman"/>
          <w:color w:val="222222"/>
          <w:sz w:val="24"/>
          <w:szCs w:val="24"/>
          <w:shd w:val="clear" w:color="auto" w:fill="FFFFFF"/>
        </w:rPr>
        <w:t xml:space="preserve"> </w:t>
      </w:r>
      <w:r w:rsidR="00FE548C">
        <w:rPr>
          <w:rFonts w:ascii="Times New Roman" w:hAnsi="Times New Roman" w:cs="Times New Roman"/>
          <w:color w:val="222222"/>
          <w:sz w:val="24"/>
          <w:szCs w:val="24"/>
          <w:shd w:val="clear" w:color="auto" w:fill="FFFFFF"/>
        </w:rPr>
        <w:t xml:space="preserve">subnational </w:t>
      </w:r>
      <w:r w:rsidR="00A2149D">
        <w:rPr>
          <w:rFonts w:ascii="Times New Roman" w:hAnsi="Times New Roman" w:cs="Times New Roman"/>
          <w:color w:val="222222"/>
          <w:sz w:val="24"/>
          <w:szCs w:val="24"/>
          <w:shd w:val="clear" w:color="auto" w:fill="FFFFFF"/>
        </w:rPr>
        <w:t>jurisdictions</w:t>
      </w:r>
      <w:r w:rsidR="00423198">
        <w:rPr>
          <w:rFonts w:ascii="Times New Roman" w:hAnsi="Times New Roman" w:cs="Times New Roman"/>
          <w:color w:val="222222"/>
          <w:sz w:val="24"/>
          <w:szCs w:val="24"/>
          <w:shd w:val="clear" w:color="auto" w:fill="FFFFFF"/>
        </w:rPr>
        <w:t xml:space="preserve"> across the tropics</w:t>
      </w:r>
      <w:r w:rsidR="00A2149D">
        <w:rPr>
          <w:rFonts w:ascii="Times New Roman" w:hAnsi="Times New Roman" w:cs="Times New Roman"/>
          <w:color w:val="222222"/>
          <w:sz w:val="24"/>
          <w:szCs w:val="24"/>
          <w:shd w:val="clear" w:color="auto" w:fill="FFFFFF"/>
        </w:rPr>
        <w:t xml:space="preserve">, such as </w:t>
      </w:r>
      <w:r w:rsidR="00E544AD">
        <w:rPr>
          <w:rFonts w:ascii="Times New Roman" w:hAnsi="Times New Roman" w:cs="Times New Roman"/>
          <w:color w:val="222222"/>
          <w:sz w:val="24"/>
          <w:szCs w:val="24"/>
          <w:shd w:val="clear" w:color="auto" w:fill="FFFFFF"/>
        </w:rPr>
        <w:t xml:space="preserve">the state of </w:t>
      </w:r>
      <w:r w:rsidR="00A2149D">
        <w:rPr>
          <w:rFonts w:ascii="Times New Roman" w:hAnsi="Times New Roman" w:cs="Times New Roman"/>
          <w:color w:val="222222"/>
          <w:sz w:val="24"/>
          <w:szCs w:val="24"/>
          <w:shd w:val="clear" w:color="auto" w:fill="FFFFFF"/>
        </w:rPr>
        <w:t>Acre</w:t>
      </w:r>
      <w:r w:rsidR="00E544AD">
        <w:rPr>
          <w:rFonts w:ascii="Times New Roman" w:hAnsi="Times New Roman" w:cs="Times New Roman"/>
          <w:color w:val="222222"/>
          <w:sz w:val="24"/>
          <w:szCs w:val="24"/>
          <w:shd w:val="clear" w:color="auto" w:fill="FFFFFF"/>
        </w:rPr>
        <w:t xml:space="preserve"> in</w:t>
      </w:r>
      <w:r w:rsidR="00A2149D">
        <w:rPr>
          <w:rFonts w:ascii="Times New Roman" w:hAnsi="Times New Roman" w:cs="Times New Roman"/>
          <w:color w:val="222222"/>
          <w:sz w:val="24"/>
          <w:szCs w:val="24"/>
          <w:shd w:val="clear" w:color="auto" w:fill="FFFFFF"/>
        </w:rPr>
        <w:t xml:space="preserve"> Brazil, </w:t>
      </w:r>
      <w:r w:rsidR="008431BC">
        <w:rPr>
          <w:rFonts w:ascii="Times New Roman" w:hAnsi="Times New Roman" w:cs="Times New Roman"/>
          <w:color w:val="222222"/>
          <w:sz w:val="24"/>
          <w:szCs w:val="24"/>
          <w:shd w:val="clear" w:color="auto" w:fill="FFFFFF"/>
        </w:rPr>
        <w:t xml:space="preserve">which </w:t>
      </w:r>
      <w:r w:rsidR="00AC06CA">
        <w:rPr>
          <w:rFonts w:ascii="Times New Roman" w:hAnsi="Times New Roman" w:cs="Times New Roman"/>
          <w:color w:val="222222"/>
          <w:sz w:val="24"/>
          <w:szCs w:val="24"/>
          <w:shd w:val="clear" w:color="auto" w:fill="FFFFFF"/>
        </w:rPr>
        <w:t xml:space="preserve">have made </w:t>
      </w:r>
      <w:r w:rsidR="001307C4">
        <w:rPr>
          <w:rFonts w:ascii="Times New Roman" w:hAnsi="Times New Roman" w:cs="Times New Roman"/>
          <w:color w:val="222222"/>
          <w:sz w:val="24"/>
          <w:szCs w:val="24"/>
          <w:shd w:val="clear" w:color="auto" w:fill="FFFFFF"/>
        </w:rPr>
        <w:t>impressive</w:t>
      </w:r>
      <w:r w:rsidR="00AC06CA">
        <w:rPr>
          <w:rFonts w:ascii="Times New Roman" w:hAnsi="Times New Roman" w:cs="Times New Roman"/>
          <w:color w:val="222222"/>
          <w:sz w:val="24"/>
          <w:szCs w:val="24"/>
          <w:shd w:val="clear" w:color="auto" w:fill="FFFFFF"/>
        </w:rPr>
        <w:t xml:space="preserve"> progress towards </w:t>
      </w:r>
      <w:r w:rsidR="00C2594D">
        <w:rPr>
          <w:rFonts w:ascii="Times New Roman" w:hAnsi="Times New Roman" w:cs="Times New Roman"/>
          <w:color w:val="222222"/>
          <w:sz w:val="24"/>
          <w:szCs w:val="24"/>
          <w:shd w:val="clear" w:color="auto" w:fill="FFFFFF"/>
        </w:rPr>
        <w:t xml:space="preserve">jurisdictional </w:t>
      </w:r>
      <w:r w:rsidR="00AC06CA">
        <w:rPr>
          <w:rFonts w:ascii="Times New Roman" w:hAnsi="Times New Roman" w:cs="Times New Roman"/>
          <w:color w:val="222222"/>
          <w:sz w:val="24"/>
          <w:szCs w:val="24"/>
          <w:shd w:val="clear" w:color="auto" w:fill="FFFFFF"/>
        </w:rPr>
        <w:t>sustainability.</w:t>
      </w:r>
      <w:r w:rsidR="000C2C1E">
        <w:rPr>
          <w:rStyle w:val="FootnoteReference"/>
          <w:rFonts w:ascii="Times New Roman" w:hAnsi="Times New Roman" w:cs="Times New Roman"/>
          <w:color w:val="222222"/>
          <w:sz w:val="24"/>
          <w:szCs w:val="24"/>
          <w:shd w:val="clear" w:color="auto" w:fill="FFFFFF"/>
        </w:rPr>
        <w:footnoteReference w:id="3"/>
      </w:r>
      <w:r w:rsidR="00AC06CA">
        <w:rPr>
          <w:rFonts w:ascii="Times New Roman" w:hAnsi="Times New Roman" w:cs="Times New Roman"/>
          <w:color w:val="222222"/>
          <w:sz w:val="24"/>
          <w:szCs w:val="24"/>
          <w:shd w:val="clear" w:color="auto" w:fill="FFFFFF"/>
        </w:rPr>
        <w:t xml:space="preserve"> </w:t>
      </w:r>
      <w:r w:rsidR="008431BC">
        <w:rPr>
          <w:rFonts w:ascii="Times New Roman" w:hAnsi="Times New Roman" w:cs="Times New Roman"/>
          <w:color w:val="222222"/>
          <w:sz w:val="24"/>
          <w:szCs w:val="24"/>
          <w:shd w:val="clear" w:color="auto" w:fill="FFFFFF"/>
        </w:rPr>
        <w:t xml:space="preserve"> </w:t>
      </w:r>
    </w:p>
    <w:p w14:paraId="77E5810B" w14:textId="77777777" w:rsidR="00AC06CA" w:rsidRDefault="00AC06CA" w:rsidP="006045D4">
      <w:pPr>
        <w:spacing w:after="0" w:line="276" w:lineRule="auto"/>
        <w:rPr>
          <w:rFonts w:ascii="Times New Roman" w:hAnsi="Times New Roman" w:cs="Times New Roman"/>
          <w:color w:val="222222"/>
          <w:sz w:val="24"/>
          <w:szCs w:val="24"/>
          <w:shd w:val="clear" w:color="auto" w:fill="FFFFFF"/>
        </w:rPr>
      </w:pPr>
    </w:p>
    <w:p w14:paraId="4B4EC16C" w14:textId="2A179583" w:rsidR="00C22F62" w:rsidRDefault="00C22F62" w:rsidP="006045D4">
      <w:pPr>
        <w:spacing w:after="0" w:line="276" w:lineRule="auto"/>
        <w:rPr>
          <w:rFonts w:ascii="Times New Roman" w:hAnsi="Times New Roman" w:cs="Times New Roman"/>
          <w:color w:val="222222"/>
          <w:sz w:val="24"/>
          <w:szCs w:val="24"/>
          <w:shd w:val="clear" w:color="auto" w:fill="FFFFFF"/>
        </w:rPr>
      </w:pPr>
      <w:r w:rsidRPr="00C22F62">
        <w:rPr>
          <w:rFonts w:ascii="Times New Roman" w:hAnsi="Times New Roman" w:cs="Times New Roman"/>
          <w:color w:val="222222"/>
          <w:sz w:val="24"/>
          <w:szCs w:val="24"/>
          <w:shd w:val="clear" w:color="auto" w:fill="FFFFFF"/>
        </w:rPr>
        <w:t>Acre was the site of a renowned grassroots social movement to protect forests from encroaching cattle ranchers in the 1970s and 80s, and its state government has focused on sustainable forest use and management since the late 1990s.</w:t>
      </w:r>
      <w:r w:rsidR="00623DC0">
        <w:rPr>
          <w:rStyle w:val="FootnoteReference"/>
          <w:rFonts w:ascii="Times New Roman" w:hAnsi="Times New Roman" w:cs="Times New Roman"/>
          <w:color w:val="222222"/>
          <w:sz w:val="24"/>
          <w:szCs w:val="24"/>
          <w:shd w:val="clear" w:color="auto" w:fill="FFFFFF"/>
        </w:rPr>
        <w:footnoteReference w:id="4"/>
      </w:r>
      <w:r w:rsidR="008431BC">
        <w:rPr>
          <w:rFonts w:ascii="Times New Roman" w:hAnsi="Times New Roman" w:cs="Times New Roman"/>
          <w:color w:val="222222"/>
          <w:sz w:val="24"/>
          <w:szCs w:val="24"/>
          <w:shd w:val="clear" w:color="auto" w:fill="FFFFFF"/>
        </w:rPr>
        <w:t xml:space="preserve"> </w:t>
      </w:r>
      <w:r w:rsidRPr="00C22F62">
        <w:rPr>
          <w:rFonts w:ascii="Times New Roman" w:hAnsi="Times New Roman" w:cs="Times New Roman"/>
          <w:color w:val="222222"/>
          <w:sz w:val="24"/>
          <w:szCs w:val="24"/>
          <w:shd w:val="clear" w:color="auto" w:fill="FFFFFF"/>
        </w:rPr>
        <w:t xml:space="preserve">The state is </w:t>
      </w:r>
      <w:r w:rsidR="000E16B7">
        <w:rPr>
          <w:rFonts w:ascii="Times New Roman" w:hAnsi="Times New Roman" w:cs="Times New Roman"/>
          <w:color w:val="222222"/>
          <w:sz w:val="24"/>
          <w:szCs w:val="24"/>
          <w:shd w:val="clear" w:color="auto" w:fill="FFFFFF"/>
        </w:rPr>
        <w:t xml:space="preserve">one of the most advanced jurisdictions </w:t>
      </w:r>
      <w:r w:rsidR="009323C6">
        <w:rPr>
          <w:rFonts w:ascii="Times New Roman" w:hAnsi="Times New Roman" w:cs="Times New Roman"/>
          <w:color w:val="222222"/>
          <w:sz w:val="24"/>
          <w:szCs w:val="24"/>
          <w:shd w:val="clear" w:color="auto" w:fill="FFFFFF"/>
        </w:rPr>
        <w:t xml:space="preserve">globally </w:t>
      </w:r>
      <w:r w:rsidR="000E16B7">
        <w:rPr>
          <w:rFonts w:ascii="Times New Roman" w:hAnsi="Times New Roman" w:cs="Times New Roman"/>
          <w:color w:val="222222"/>
          <w:sz w:val="24"/>
          <w:szCs w:val="24"/>
          <w:shd w:val="clear" w:color="auto" w:fill="FFFFFF"/>
        </w:rPr>
        <w:t xml:space="preserve">in </w:t>
      </w:r>
      <w:r w:rsidRPr="00C22F62">
        <w:rPr>
          <w:rFonts w:ascii="Times New Roman" w:hAnsi="Times New Roman" w:cs="Times New Roman"/>
          <w:color w:val="222222"/>
          <w:sz w:val="24"/>
          <w:szCs w:val="24"/>
          <w:shd w:val="clear" w:color="auto" w:fill="FFFFFF"/>
        </w:rPr>
        <w:t xml:space="preserve">developing and implementing </w:t>
      </w:r>
      <w:r w:rsidR="00E02C41">
        <w:rPr>
          <w:rFonts w:ascii="Times New Roman" w:hAnsi="Times New Roman" w:cs="Times New Roman"/>
          <w:color w:val="222222"/>
          <w:sz w:val="24"/>
          <w:szCs w:val="24"/>
          <w:shd w:val="clear" w:color="auto" w:fill="FFFFFF"/>
        </w:rPr>
        <w:t xml:space="preserve">state-wide </w:t>
      </w:r>
      <w:r w:rsidRPr="00C22F62">
        <w:rPr>
          <w:rFonts w:ascii="Times New Roman" w:hAnsi="Times New Roman" w:cs="Times New Roman"/>
          <w:color w:val="222222"/>
          <w:sz w:val="24"/>
          <w:szCs w:val="24"/>
          <w:shd w:val="clear" w:color="auto" w:fill="FFFFFF"/>
        </w:rPr>
        <w:t xml:space="preserve">policies, programs, and market opportunities designed to conserve tropical forests </w:t>
      </w:r>
      <w:r w:rsidR="00E02C41">
        <w:rPr>
          <w:rFonts w:ascii="Times New Roman" w:hAnsi="Times New Roman" w:cs="Times New Roman"/>
          <w:color w:val="222222"/>
          <w:sz w:val="24"/>
          <w:szCs w:val="24"/>
          <w:shd w:val="clear" w:color="auto" w:fill="FFFFFF"/>
        </w:rPr>
        <w:t xml:space="preserve">and promote sustainable </w:t>
      </w:r>
      <w:r w:rsidR="008431BC">
        <w:rPr>
          <w:rFonts w:ascii="Times New Roman" w:hAnsi="Times New Roman" w:cs="Times New Roman"/>
          <w:color w:val="222222"/>
          <w:sz w:val="24"/>
          <w:szCs w:val="24"/>
          <w:shd w:val="clear" w:color="auto" w:fill="FFFFFF"/>
        </w:rPr>
        <w:t>development</w:t>
      </w:r>
      <w:r w:rsidRPr="00C22F62">
        <w:rPr>
          <w:rFonts w:ascii="Times New Roman" w:hAnsi="Times New Roman" w:cs="Times New Roman"/>
          <w:color w:val="222222"/>
          <w:sz w:val="24"/>
          <w:szCs w:val="24"/>
          <w:shd w:val="clear" w:color="auto" w:fill="FFFFFF"/>
        </w:rPr>
        <w:t>.</w:t>
      </w:r>
      <w:r w:rsidR="00623DC0">
        <w:rPr>
          <w:rStyle w:val="FootnoteReference"/>
          <w:rFonts w:ascii="Times New Roman" w:hAnsi="Times New Roman" w:cs="Times New Roman"/>
          <w:color w:val="222222"/>
          <w:sz w:val="24"/>
          <w:szCs w:val="24"/>
          <w:shd w:val="clear" w:color="auto" w:fill="FFFFFF"/>
        </w:rPr>
        <w:footnoteReference w:id="5"/>
      </w:r>
      <w:r w:rsidRPr="00C22F62">
        <w:rPr>
          <w:rFonts w:ascii="Times New Roman" w:hAnsi="Times New Roman" w:cs="Times New Roman"/>
          <w:color w:val="222222"/>
          <w:sz w:val="24"/>
          <w:szCs w:val="24"/>
          <w:shd w:val="clear" w:color="auto" w:fill="FFFFFF"/>
        </w:rPr>
        <w:t xml:space="preserve"> Acre’s State System of Incentives for Environmental Services (SISA)</w:t>
      </w:r>
      <w:r w:rsidR="0049650D">
        <w:rPr>
          <w:rFonts w:ascii="Times New Roman" w:hAnsi="Times New Roman" w:cs="Times New Roman"/>
          <w:color w:val="222222"/>
          <w:sz w:val="24"/>
          <w:szCs w:val="24"/>
          <w:shd w:val="clear" w:color="auto" w:fill="FFFFFF"/>
        </w:rPr>
        <w:t xml:space="preserve"> </w:t>
      </w:r>
      <w:r w:rsidR="000E16B7">
        <w:rPr>
          <w:rFonts w:ascii="Times New Roman" w:hAnsi="Times New Roman" w:cs="Times New Roman"/>
          <w:color w:val="222222"/>
          <w:sz w:val="24"/>
          <w:szCs w:val="24"/>
          <w:shd w:val="clear" w:color="auto" w:fill="FFFFFF"/>
        </w:rPr>
        <w:t>includes robust monitoring,</w:t>
      </w:r>
      <w:r w:rsidR="00E02C41">
        <w:rPr>
          <w:rFonts w:ascii="Times New Roman" w:hAnsi="Times New Roman" w:cs="Times New Roman"/>
          <w:color w:val="222222"/>
          <w:sz w:val="24"/>
          <w:szCs w:val="24"/>
          <w:shd w:val="clear" w:color="auto" w:fill="FFFFFF"/>
        </w:rPr>
        <w:t xml:space="preserve"> strong multi</w:t>
      </w:r>
      <w:r w:rsidR="00644BC8">
        <w:rPr>
          <w:rFonts w:ascii="Times New Roman" w:hAnsi="Times New Roman" w:cs="Times New Roman"/>
          <w:color w:val="222222"/>
          <w:sz w:val="24"/>
          <w:szCs w:val="24"/>
          <w:shd w:val="clear" w:color="auto" w:fill="FFFFFF"/>
        </w:rPr>
        <w:t>-</w:t>
      </w:r>
      <w:r w:rsidR="00E02C41">
        <w:rPr>
          <w:rFonts w:ascii="Times New Roman" w:hAnsi="Times New Roman" w:cs="Times New Roman"/>
          <w:color w:val="222222"/>
          <w:sz w:val="24"/>
          <w:szCs w:val="24"/>
          <w:shd w:val="clear" w:color="auto" w:fill="FFFFFF"/>
        </w:rPr>
        <w:t xml:space="preserve">stakeholder </w:t>
      </w:r>
      <w:r w:rsidR="00C2594D">
        <w:rPr>
          <w:rFonts w:ascii="Times New Roman" w:hAnsi="Times New Roman" w:cs="Times New Roman"/>
          <w:color w:val="222222"/>
          <w:sz w:val="24"/>
          <w:szCs w:val="24"/>
          <w:shd w:val="clear" w:color="auto" w:fill="FFFFFF"/>
        </w:rPr>
        <w:t>engagement</w:t>
      </w:r>
      <w:r w:rsidR="00E02C41">
        <w:rPr>
          <w:rFonts w:ascii="Times New Roman" w:hAnsi="Times New Roman" w:cs="Times New Roman"/>
          <w:color w:val="222222"/>
          <w:sz w:val="24"/>
          <w:szCs w:val="24"/>
          <w:shd w:val="clear" w:color="auto" w:fill="FFFFFF"/>
        </w:rPr>
        <w:t>, and</w:t>
      </w:r>
      <w:r w:rsidR="000E16B7">
        <w:rPr>
          <w:rFonts w:ascii="Times New Roman" w:hAnsi="Times New Roman" w:cs="Times New Roman"/>
          <w:color w:val="222222"/>
          <w:sz w:val="24"/>
          <w:szCs w:val="24"/>
          <w:shd w:val="clear" w:color="auto" w:fill="FFFFFF"/>
        </w:rPr>
        <w:t xml:space="preserve"> social and environmental safeguards that were created through a </w:t>
      </w:r>
      <w:r w:rsidR="000E16B7">
        <w:rPr>
          <w:rFonts w:ascii="Times New Roman" w:hAnsi="Times New Roman" w:cs="Times New Roman"/>
          <w:color w:val="222222"/>
          <w:sz w:val="24"/>
          <w:szCs w:val="24"/>
          <w:shd w:val="clear" w:color="auto" w:fill="FFFFFF"/>
        </w:rPr>
        <w:lastRenderedPageBreak/>
        <w:t>participatory process</w:t>
      </w:r>
      <w:r w:rsidRPr="00C22F62">
        <w:rPr>
          <w:rFonts w:ascii="Times New Roman" w:hAnsi="Times New Roman" w:cs="Times New Roman"/>
          <w:color w:val="222222"/>
          <w:sz w:val="24"/>
          <w:szCs w:val="24"/>
          <w:shd w:val="clear" w:color="auto" w:fill="FFFFFF"/>
        </w:rPr>
        <w:t>.</w:t>
      </w:r>
      <w:r w:rsidR="00467C60">
        <w:rPr>
          <w:rStyle w:val="FootnoteReference"/>
          <w:rFonts w:ascii="Times New Roman" w:hAnsi="Times New Roman" w:cs="Times New Roman"/>
          <w:color w:val="222222"/>
          <w:sz w:val="24"/>
          <w:szCs w:val="24"/>
          <w:shd w:val="clear" w:color="auto" w:fill="FFFFFF"/>
        </w:rPr>
        <w:footnoteReference w:id="6"/>
      </w:r>
      <w:r w:rsidRPr="00C22F62">
        <w:rPr>
          <w:rFonts w:ascii="Times New Roman" w:hAnsi="Times New Roman" w:cs="Times New Roman"/>
          <w:color w:val="222222"/>
          <w:sz w:val="24"/>
          <w:szCs w:val="24"/>
          <w:shd w:val="clear" w:color="auto" w:fill="FFFFFF"/>
        </w:rPr>
        <w:t xml:space="preserve"> Acre is a founding member of the </w:t>
      </w:r>
      <w:r w:rsidR="001307C4">
        <w:rPr>
          <w:rFonts w:ascii="Times New Roman" w:hAnsi="Times New Roman" w:cs="Times New Roman"/>
          <w:color w:val="222222"/>
          <w:sz w:val="24"/>
          <w:szCs w:val="24"/>
          <w:shd w:val="clear" w:color="auto" w:fill="FFFFFF"/>
        </w:rPr>
        <w:t xml:space="preserve">world’s </w:t>
      </w:r>
      <w:r w:rsidRPr="00C22F62">
        <w:rPr>
          <w:rFonts w:ascii="Times New Roman" w:hAnsi="Times New Roman" w:cs="Times New Roman"/>
          <w:color w:val="222222"/>
          <w:sz w:val="24"/>
          <w:szCs w:val="24"/>
          <w:shd w:val="clear" w:color="auto" w:fill="FFFFFF"/>
        </w:rPr>
        <w:t>largest network of tropical forest states and provinces</w:t>
      </w:r>
      <w:r w:rsidR="000E16B7">
        <w:rPr>
          <w:rFonts w:ascii="Times New Roman" w:hAnsi="Times New Roman" w:cs="Times New Roman"/>
          <w:color w:val="222222"/>
          <w:sz w:val="24"/>
          <w:szCs w:val="24"/>
          <w:shd w:val="clear" w:color="auto" w:fill="FFFFFF"/>
        </w:rPr>
        <w:t>,</w:t>
      </w:r>
      <w:r w:rsidRPr="00C22F62">
        <w:rPr>
          <w:rFonts w:ascii="Times New Roman" w:hAnsi="Times New Roman" w:cs="Times New Roman"/>
          <w:color w:val="222222"/>
          <w:sz w:val="24"/>
          <w:szCs w:val="24"/>
          <w:shd w:val="clear" w:color="auto" w:fill="FFFFFF"/>
        </w:rPr>
        <w:t xml:space="preserve"> the Governors’ Climate and Forests </w:t>
      </w:r>
      <w:r w:rsidR="009C55D1">
        <w:rPr>
          <w:rFonts w:ascii="Times New Roman" w:hAnsi="Times New Roman" w:cs="Times New Roman"/>
          <w:color w:val="222222"/>
          <w:sz w:val="24"/>
          <w:szCs w:val="24"/>
          <w:shd w:val="clear" w:color="auto" w:fill="FFFFFF"/>
        </w:rPr>
        <w:t xml:space="preserve">(GCF) </w:t>
      </w:r>
      <w:r w:rsidRPr="00C22F62">
        <w:rPr>
          <w:rFonts w:ascii="Times New Roman" w:hAnsi="Times New Roman" w:cs="Times New Roman"/>
          <w:color w:val="222222"/>
          <w:sz w:val="24"/>
          <w:szCs w:val="24"/>
          <w:shd w:val="clear" w:color="auto" w:fill="FFFFFF"/>
        </w:rPr>
        <w:t>Task Force</w:t>
      </w:r>
      <w:r w:rsidR="000E16B7">
        <w:rPr>
          <w:rFonts w:ascii="Times New Roman" w:hAnsi="Times New Roman" w:cs="Times New Roman"/>
          <w:color w:val="222222"/>
          <w:sz w:val="24"/>
          <w:szCs w:val="24"/>
          <w:shd w:val="clear" w:color="auto" w:fill="FFFFFF"/>
        </w:rPr>
        <w:t xml:space="preserve">, and was </w:t>
      </w:r>
      <w:r w:rsidR="00465254">
        <w:rPr>
          <w:rFonts w:ascii="Times New Roman" w:hAnsi="Times New Roman" w:cs="Times New Roman"/>
          <w:color w:val="222222"/>
          <w:sz w:val="24"/>
          <w:szCs w:val="24"/>
          <w:shd w:val="clear" w:color="auto" w:fill="FFFFFF"/>
        </w:rPr>
        <w:t>involved in</w:t>
      </w:r>
      <w:r w:rsidR="000E16B7">
        <w:rPr>
          <w:rFonts w:ascii="Times New Roman" w:hAnsi="Times New Roman" w:cs="Times New Roman"/>
          <w:color w:val="222222"/>
          <w:sz w:val="24"/>
          <w:szCs w:val="24"/>
          <w:shd w:val="clear" w:color="auto" w:fill="FFFFFF"/>
        </w:rPr>
        <w:t xml:space="preserve"> the REDD+ Offsets Working group that led to the development of the California Tropical Forest Standard</w:t>
      </w:r>
      <w:r w:rsidRPr="00C22F62">
        <w:rPr>
          <w:rFonts w:ascii="Times New Roman" w:hAnsi="Times New Roman" w:cs="Times New Roman"/>
          <w:color w:val="222222"/>
          <w:sz w:val="24"/>
          <w:szCs w:val="24"/>
          <w:shd w:val="clear" w:color="auto" w:fill="FFFFFF"/>
        </w:rPr>
        <w:t>.</w:t>
      </w:r>
    </w:p>
    <w:p w14:paraId="031ACCCE" w14:textId="77777777" w:rsidR="006045D4" w:rsidRPr="00C22F62" w:rsidRDefault="006045D4" w:rsidP="006045D4">
      <w:pPr>
        <w:spacing w:after="0" w:line="276" w:lineRule="auto"/>
        <w:rPr>
          <w:rFonts w:ascii="Times New Roman" w:hAnsi="Times New Roman" w:cs="Times New Roman"/>
          <w:color w:val="222222"/>
          <w:sz w:val="24"/>
          <w:szCs w:val="24"/>
          <w:shd w:val="clear" w:color="auto" w:fill="FFFFFF"/>
        </w:rPr>
      </w:pPr>
    </w:p>
    <w:p w14:paraId="0F7C01BD" w14:textId="7B70F89C" w:rsidR="00465254" w:rsidRPr="00CB2A3F" w:rsidRDefault="00621DDA" w:rsidP="00CB2A3F">
      <w:pPr>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So</w:t>
      </w:r>
      <w:r w:rsidR="006045D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ha</w:t>
      </w:r>
      <w:r w:rsidR="00644BC8">
        <w:rPr>
          <w:rFonts w:ascii="Times New Roman" w:hAnsi="Times New Roman" w:cs="Times New Roman"/>
          <w:color w:val="222222"/>
          <w:sz w:val="24"/>
          <w:szCs w:val="24"/>
          <w:shd w:val="clear" w:color="auto" w:fill="FFFFFF"/>
        </w:rPr>
        <w:t>ve interventions implemented under the umbrella of</w:t>
      </w:r>
      <w:r>
        <w:rPr>
          <w:rFonts w:ascii="Times New Roman" w:hAnsi="Times New Roman" w:cs="Times New Roman"/>
          <w:color w:val="222222"/>
          <w:sz w:val="24"/>
          <w:szCs w:val="24"/>
          <w:shd w:val="clear" w:color="auto" w:fill="FFFFFF"/>
        </w:rPr>
        <w:t xml:space="preserve"> SISA led to positive outcomes? </w:t>
      </w:r>
      <w:r w:rsidR="00935206">
        <w:rPr>
          <w:rFonts w:ascii="Times New Roman" w:hAnsi="Times New Roman" w:cs="Times New Roman"/>
          <w:color w:val="222222"/>
          <w:sz w:val="24"/>
          <w:szCs w:val="24"/>
          <w:shd w:val="clear" w:color="auto" w:fill="FFFFFF"/>
        </w:rPr>
        <w:t>Since 2010, t</w:t>
      </w:r>
      <w:r w:rsidR="008431BC" w:rsidRPr="006045D4">
        <w:rPr>
          <w:rFonts w:ascii="Times New Roman" w:hAnsi="Times New Roman" w:cs="Times New Roman"/>
          <w:color w:val="222222"/>
          <w:sz w:val="24"/>
          <w:szCs w:val="24"/>
          <w:shd w:val="clear" w:color="auto" w:fill="FFFFFF"/>
        </w:rPr>
        <w:t xml:space="preserve">hrough </w:t>
      </w:r>
      <w:r w:rsidR="008431BC">
        <w:rPr>
          <w:rFonts w:ascii="Times New Roman" w:hAnsi="Times New Roman" w:cs="Times New Roman"/>
          <w:color w:val="222222"/>
          <w:sz w:val="24"/>
          <w:szCs w:val="24"/>
          <w:shd w:val="clear" w:color="auto" w:fill="FFFFFF"/>
        </w:rPr>
        <w:t>its Global Comparative Study on REDD+</w:t>
      </w:r>
      <w:r w:rsidR="00935206">
        <w:rPr>
          <w:rStyle w:val="FootnoteReference"/>
          <w:rFonts w:ascii="Times New Roman" w:hAnsi="Times New Roman" w:cs="Times New Roman"/>
          <w:color w:val="222222"/>
          <w:sz w:val="24"/>
          <w:szCs w:val="24"/>
          <w:shd w:val="clear" w:color="auto" w:fill="FFFFFF"/>
        </w:rPr>
        <w:footnoteReference w:id="7"/>
      </w:r>
      <w:r w:rsidR="008431BC">
        <w:rPr>
          <w:rFonts w:ascii="Times New Roman" w:hAnsi="Times New Roman" w:cs="Times New Roman"/>
          <w:color w:val="222222"/>
          <w:sz w:val="24"/>
          <w:szCs w:val="24"/>
          <w:shd w:val="clear" w:color="auto" w:fill="FFFFFF"/>
        </w:rPr>
        <w:t>, the Center for International Forestry Research (CIFOR) has analyz</w:t>
      </w:r>
      <w:r w:rsidR="00465254">
        <w:rPr>
          <w:rFonts w:ascii="Times New Roman" w:hAnsi="Times New Roman" w:cs="Times New Roman"/>
          <w:color w:val="222222"/>
          <w:sz w:val="24"/>
          <w:szCs w:val="24"/>
          <w:shd w:val="clear" w:color="auto" w:fill="FFFFFF"/>
        </w:rPr>
        <w:t>ed</w:t>
      </w:r>
      <w:r w:rsidR="008431BC">
        <w:rPr>
          <w:rFonts w:ascii="Times New Roman" w:hAnsi="Times New Roman" w:cs="Times New Roman"/>
          <w:color w:val="222222"/>
          <w:sz w:val="24"/>
          <w:szCs w:val="24"/>
          <w:shd w:val="clear" w:color="auto" w:fill="FFFFFF"/>
        </w:rPr>
        <w:t xml:space="preserve"> the impacts of early REDD+ i</w:t>
      </w:r>
      <w:r w:rsidR="00644BC8">
        <w:rPr>
          <w:rFonts w:ascii="Times New Roman" w:hAnsi="Times New Roman" w:cs="Times New Roman"/>
          <w:color w:val="222222"/>
          <w:sz w:val="24"/>
          <w:szCs w:val="24"/>
          <w:shd w:val="clear" w:color="auto" w:fill="FFFFFF"/>
        </w:rPr>
        <w:t>nitiatives</w:t>
      </w:r>
      <w:r w:rsidR="008431BC">
        <w:rPr>
          <w:rFonts w:ascii="Times New Roman" w:hAnsi="Times New Roman" w:cs="Times New Roman"/>
          <w:color w:val="222222"/>
          <w:sz w:val="24"/>
          <w:szCs w:val="24"/>
          <w:shd w:val="clear" w:color="auto" w:fill="FFFFFF"/>
        </w:rPr>
        <w:t xml:space="preserve"> on forests and people</w:t>
      </w:r>
      <w:r w:rsidR="00C11CC3">
        <w:rPr>
          <w:rFonts w:ascii="Times New Roman" w:hAnsi="Times New Roman" w:cs="Times New Roman"/>
          <w:color w:val="222222"/>
          <w:sz w:val="24"/>
          <w:szCs w:val="24"/>
          <w:shd w:val="clear" w:color="auto" w:fill="FFFFFF"/>
        </w:rPr>
        <w:t xml:space="preserve"> at 22 sites across the tropics</w:t>
      </w:r>
      <w:r w:rsidR="003C2581">
        <w:rPr>
          <w:rFonts w:ascii="Times New Roman" w:hAnsi="Times New Roman" w:cs="Times New Roman"/>
          <w:color w:val="222222"/>
          <w:sz w:val="24"/>
          <w:szCs w:val="24"/>
          <w:shd w:val="clear" w:color="auto" w:fill="FFFFFF"/>
        </w:rPr>
        <w:t>, including Acre</w:t>
      </w:r>
      <w:r w:rsidR="008431B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0651DE">
        <w:rPr>
          <w:rFonts w:ascii="Times New Roman" w:hAnsi="Times New Roman" w:cs="Times New Roman"/>
          <w:color w:val="222222"/>
          <w:sz w:val="24"/>
          <w:szCs w:val="24"/>
          <w:shd w:val="clear" w:color="auto" w:fill="FFFFFF"/>
        </w:rPr>
        <w:t>Acre’s jurisdictional REDD+ program</w:t>
      </w:r>
      <w:r w:rsidR="004E4735">
        <w:rPr>
          <w:rFonts w:ascii="Times New Roman" w:hAnsi="Times New Roman" w:cs="Times New Roman"/>
          <w:color w:val="222222"/>
          <w:sz w:val="24"/>
          <w:szCs w:val="24"/>
          <w:shd w:val="clear" w:color="auto" w:fill="FFFFFF"/>
        </w:rPr>
        <w:t xml:space="preserve"> </w:t>
      </w:r>
      <w:r w:rsidR="00E55BE3">
        <w:rPr>
          <w:rFonts w:ascii="Times New Roman" w:hAnsi="Times New Roman" w:cs="Times New Roman"/>
          <w:color w:val="222222"/>
          <w:sz w:val="24"/>
          <w:szCs w:val="24"/>
          <w:shd w:val="clear" w:color="auto" w:fill="FFFFFF"/>
        </w:rPr>
        <w:t xml:space="preserve">through SISA </w:t>
      </w:r>
      <w:r w:rsidR="004E4735">
        <w:rPr>
          <w:rFonts w:ascii="Times New Roman" w:hAnsi="Times New Roman" w:cs="Times New Roman"/>
          <w:color w:val="222222"/>
          <w:sz w:val="24"/>
          <w:szCs w:val="24"/>
          <w:shd w:val="clear" w:color="auto" w:fill="FFFFFF"/>
        </w:rPr>
        <w:t xml:space="preserve">includes </w:t>
      </w:r>
      <w:r w:rsidR="00D0567C">
        <w:rPr>
          <w:rFonts w:ascii="Times New Roman" w:hAnsi="Times New Roman" w:cs="Times New Roman"/>
          <w:color w:val="222222"/>
          <w:sz w:val="24"/>
          <w:szCs w:val="24"/>
          <w:shd w:val="clear" w:color="auto" w:fill="FFFFFF"/>
        </w:rPr>
        <w:t xml:space="preserve">a </w:t>
      </w:r>
      <w:r w:rsidR="004E4735">
        <w:rPr>
          <w:rFonts w:ascii="Times New Roman" w:hAnsi="Times New Roman" w:cs="Times New Roman"/>
          <w:color w:val="222222"/>
          <w:sz w:val="24"/>
          <w:szCs w:val="24"/>
          <w:shd w:val="clear" w:color="auto" w:fill="FFFFFF"/>
        </w:rPr>
        <w:t xml:space="preserve">unique benefit-sharing arrangement for all stakeholders in </w:t>
      </w:r>
      <w:r>
        <w:rPr>
          <w:rFonts w:ascii="Times New Roman" w:hAnsi="Times New Roman" w:cs="Times New Roman"/>
          <w:color w:val="222222"/>
          <w:sz w:val="24"/>
          <w:szCs w:val="24"/>
          <w:shd w:val="clear" w:color="auto" w:fill="FFFFFF"/>
        </w:rPr>
        <w:t>the state</w:t>
      </w:r>
      <w:r w:rsidR="00853E61">
        <w:rPr>
          <w:rFonts w:ascii="Times New Roman" w:hAnsi="Times New Roman" w:cs="Times New Roman"/>
          <w:color w:val="222222"/>
          <w:sz w:val="24"/>
          <w:szCs w:val="24"/>
          <w:shd w:val="clear" w:color="auto" w:fill="FFFFFF"/>
        </w:rPr>
        <w:t xml:space="preserve">. </w:t>
      </w:r>
      <w:r w:rsidR="00743216">
        <w:rPr>
          <w:rFonts w:ascii="Times New Roman" w:hAnsi="Times New Roman" w:cs="Times New Roman"/>
          <w:color w:val="222222"/>
          <w:sz w:val="24"/>
          <w:szCs w:val="24"/>
          <w:shd w:val="clear" w:color="auto" w:fill="FFFFFF"/>
        </w:rPr>
        <w:t xml:space="preserve">CIFOR’s work in Acre </w:t>
      </w:r>
      <w:r w:rsidR="00761BA8">
        <w:rPr>
          <w:rFonts w:ascii="Times New Roman" w:hAnsi="Times New Roman" w:cs="Times New Roman"/>
          <w:color w:val="222222"/>
          <w:sz w:val="24"/>
          <w:szCs w:val="24"/>
          <w:shd w:val="clear" w:color="auto" w:fill="FFFFFF"/>
        </w:rPr>
        <w:t xml:space="preserve">has </w:t>
      </w:r>
      <w:r w:rsidR="004E4735">
        <w:rPr>
          <w:rFonts w:ascii="Times New Roman" w:hAnsi="Times New Roman" w:cs="Times New Roman"/>
          <w:color w:val="222222"/>
          <w:sz w:val="24"/>
          <w:szCs w:val="24"/>
          <w:shd w:val="clear" w:color="auto" w:fill="FFFFFF"/>
        </w:rPr>
        <w:t>focus</w:t>
      </w:r>
      <w:r w:rsidR="0078059E">
        <w:rPr>
          <w:rFonts w:ascii="Times New Roman" w:hAnsi="Times New Roman" w:cs="Times New Roman"/>
          <w:color w:val="222222"/>
          <w:sz w:val="24"/>
          <w:szCs w:val="24"/>
          <w:shd w:val="clear" w:color="auto" w:fill="FFFFFF"/>
        </w:rPr>
        <w:t>e</w:t>
      </w:r>
      <w:r w:rsidR="00761BA8">
        <w:rPr>
          <w:rFonts w:ascii="Times New Roman" w:hAnsi="Times New Roman" w:cs="Times New Roman"/>
          <w:color w:val="222222"/>
          <w:sz w:val="24"/>
          <w:szCs w:val="24"/>
          <w:shd w:val="clear" w:color="auto" w:fill="FFFFFF"/>
        </w:rPr>
        <w:t>d</w:t>
      </w:r>
      <w:r w:rsidR="004E4735">
        <w:rPr>
          <w:rFonts w:ascii="Times New Roman" w:hAnsi="Times New Roman" w:cs="Times New Roman"/>
          <w:color w:val="222222"/>
          <w:sz w:val="24"/>
          <w:szCs w:val="24"/>
          <w:shd w:val="clear" w:color="auto" w:fill="FFFFFF"/>
        </w:rPr>
        <w:t xml:space="preserve"> on </w:t>
      </w:r>
      <w:r w:rsidR="00761BA8">
        <w:rPr>
          <w:rFonts w:ascii="Times New Roman" w:hAnsi="Times New Roman" w:cs="Times New Roman"/>
          <w:color w:val="222222"/>
          <w:sz w:val="24"/>
          <w:szCs w:val="24"/>
          <w:shd w:val="clear" w:color="auto" w:fill="FFFFFF"/>
        </w:rPr>
        <w:t xml:space="preserve">240 </w:t>
      </w:r>
      <w:r w:rsidR="00AF13A0">
        <w:rPr>
          <w:rFonts w:ascii="Times New Roman" w:hAnsi="Times New Roman" w:cs="Times New Roman"/>
          <w:color w:val="222222"/>
          <w:sz w:val="24"/>
          <w:szCs w:val="24"/>
          <w:shd w:val="clear" w:color="auto" w:fill="FFFFFF"/>
        </w:rPr>
        <w:t>rural families, including both</w:t>
      </w:r>
      <w:r w:rsidR="004E4735">
        <w:rPr>
          <w:rFonts w:ascii="Times New Roman" w:hAnsi="Times New Roman" w:cs="Times New Roman"/>
          <w:color w:val="222222"/>
          <w:sz w:val="24"/>
          <w:szCs w:val="24"/>
          <w:shd w:val="clear" w:color="auto" w:fill="FFFFFF"/>
        </w:rPr>
        <w:t xml:space="preserve"> colonist farmers and </w:t>
      </w:r>
      <w:r w:rsidR="00AF13A0">
        <w:rPr>
          <w:rFonts w:ascii="Times New Roman" w:hAnsi="Times New Roman" w:cs="Times New Roman"/>
          <w:color w:val="222222"/>
          <w:sz w:val="24"/>
          <w:szCs w:val="24"/>
          <w:shd w:val="clear" w:color="auto" w:fill="FFFFFF"/>
        </w:rPr>
        <w:t xml:space="preserve">traditional </w:t>
      </w:r>
      <w:r w:rsidR="004E4735">
        <w:rPr>
          <w:rFonts w:ascii="Times New Roman" w:hAnsi="Times New Roman" w:cs="Times New Roman"/>
          <w:color w:val="222222"/>
          <w:sz w:val="24"/>
          <w:szCs w:val="24"/>
          <w:shd w:val="clear" w:color="auto" w:fill="FFFFFF"/>
        </w:rPr>
        <w:t>forest extractivists</w:t>
      </w:r>
      <w:r w:rsidR="00AF13A0">
        <w:rPr>
          <w:rFonts w:ascii="Times New Roman" w:hAnsi="Times New Roman" w:cs="Times New Roman"/>
          <w:color w:val="222222"/>
          <w:sz w:val="24"/>
          <w:szCs w:val="24"/>
          <w:shd w:val="clear" w:color="auto" w:fill="FFFFFF"/>
        </w:rPr>
        <w:t>,</w:t>
      </w:r>
      <w:r w:rsidR="005C41FB" w:rsidRPr="00E02C41">
        <w:rPr>
          <w:rFonts w:ascii="Times New Roman" w:hAnsi="Times New Roman" w:cs="Times New Roman"/>
          <w:color w:val="222222"/>
          <w:sz w:val="24"/>
          <w:szCs w:val="24"/>
          <w:shd w:val="clear" w:color="auto" w:fill="FFFFFF"/>
        </w:rPr>
        <w:t xml:space="preserve"> </w:t>
      </w:r>
      <w:r w:rsidR="00AF13A0">
        <w:rPr>
          <w:rFonts w:ascii="Times New Roman" w:hAnsi="Times New Roman" w:cs="Times New Roman"/>
          <w:color w:val="222222"/>
          <w:sz w:val="24"/>
          <w:szCs w:val="24"/>
          <w:shd w:val="clear" w:color="auto" w:fill="FFFFFF"/>
        </w:rPr>
        <w:t xml:space="preserve">who </w:t>
      </w:r>
      <w:r w:rsidR="004E4735" w:rsidRPr="00CE0F17">
        <w:rPr>
          <w:rFonts w:ascii="Times New Roman" w:hAnsi="Times New Roman" w:cs="Times New Roman"/>
          <w:color w:val="222222"/>
          <w:sz w:val="24"/>
          <w:szCs w:val="24"/>
          <w:shd w:val="clear" w:color="auto" w:fill="FFFFFF"/>
        </w:rPr>
        <w:t>resid</w:t>
      </w:r>
      <w:r w:rsidR="00AF13A0">
        <w:rPr>
          <w:rFonts w:ascii="Times New Roman" w:hAnsi="Times New Roman" w:cs="Times New Roman"/>
          <w:color w:val="222222"/>
          <w:sz w:val="24"/>
          <w:szCs w:val="24"/>
          <w:shd w:val="clear" w:color="auto" w:fill="FFFFFF"/>
        </w:rPr>
        <w:t>e</w:t>
      </w:r>
      <w:r w:rsidR="004E4735" w:rsidRPr="00CE0F17">
        <w:rPr>
          <w:rFonts w:ascii="Times New Roman" w:hAnsi="Times New Roman" w:cs="Times New Roman"/>
          <w:color w:val="222222"/>
          <w:sz w:val="24"/>
          <w:szCs w:val="24"/>
          <w:shd w:val="clear" w:color="auto" w:fill="FFFFFF"/>
        </w:rPr>
        <w:t xml:space="preserve"> </w:t>
      </w:r>
      <w:r w:rsidR="00F56B8F">
        <w:rPr>
          <w:rFonts w:ascii="Times New Roman" w:hAnsi="Times New Roman" w:cs="Times New Roman"/>
          <w:color w:val="222222"/>
          <w:sz w:val="24"/>
          <w:szCs w:val="24"/>
          <w:shd w:val="clear" w:color="auto" w:fill="FFFFFF"/>
        </w:rPr>
        <w:t>along</w:t>
      </w:r>
      <w:r w:rsidR="004E4735" w:rsidRPr="00CE0F17">
        <w:rPr>
          <w:rFonts w:ascii="Times New Roman" w:hAnsi="Times New Roman" w:cs="Times New Roman"/>
          <w:color w:val="222222"/>
          <w:sz w:val="24"/>
          <w:szCs w:val="24"/>
          <w:shd w:val="clear" w:color="auto" w:fill="FFFFFF"/>
        </w:rPr>
        <w:t xml:space="preserve"> the BR-364 </w:t>
      </w:r>
      <w:r w:rsidR="00F56B8F">
        <w:rPr>
          <w:rFonts w:ascii="Times New Roman" w:hAnsi="Times New Roman" w:cs="Times New Roman"/>
          <w:color w:val="222222"/>
          <w:sz w:val="24"/>
          <w:szCs w:val="24"/>
          <w:shd w:val="clear" w:color="auto" w:fill="FFFFFF"/>
        </w:rPr>
        <w:t>highway</w:t>
      </w:r>
      <w:r w:rsidR="00AF13A0">
        <w:rPr>
          <w:rFonts w:ascii="Times New Roman" w:hAnsi="Times New Roman" w:cs="Times New Roman"/>
          <w:color w:val="222222"/>
          <w:sz w:val="24"/>
          <w:szCs w:val="24"/>
          <w:shd w:val="clear" w:color="auto" w:fill="FFFFFF"/>
        </w:rPr>
        <w:t xml:space="preserve"> in an area</w:t>
      </w:r>
      <w:r w:rsidR="00BA2B5A" w:rsidRPr="00E02C41">
        <w:rPr>
          <w:rFonts w:ascii="Times New Roman" w:hAnsi="Times New Roman" w:cs="Times New Roman"/>
          <w:color w:val="222222"/>
          <w:sz w:val="24"/>
          <w:szCs w:val="24"/>
          <w:shd w:val="clear" w:color="auto" w:fill="FFFFFF"/>
        </w:rPr>
        <w:t xml:space="preserve"> targeted </w:t>
      </w:r>
      <w:r w:rsidR="000651DE">
        <w:rPr>
          <w:rFonts w:ascii="Times New Roman" w:hAnsi="Times New Roman" w:cs="Times New Roman"/>
          <w:color w:val="222222"/>
          <w:sz w:val="24"/>
          <w:szCs w:val="24"/>
          <w:shd w:val="clear" w:color="auto" w:fill="FFFFFF"/>
        </w:rPr>
        <w:t xml:space="preserve">by </w:t>
      </w:r>
      <w:r w:rsidR="004661CD">
        <w:rPr>
          <w:rFonts w:ascii="Times New Roman" w:hAnsi="Times New Roman" w:cs="Times New Roman"/>
          <w:color w:val="222222"/>
          <w:sz w:val="24"/>
          <w:szCs w:val="24"/>
          <w:shd w:val="clear" w:color="auto" w:fill="FFFFFF"/>
        </w:rPr>
        <w:t>SISA</w:t>
      </w:r>
      <w:r w:rsidR="00AF13A0">
        <w:rPr>
          <w:rFonts w:ascii="Times New Roman" w:hAnsi="Times New Roman" w:cs="Times New Roman"/>
          <w:color w:val="222222"/>
          <w:sz w:val="24"/>
          <w:szCs w:val="24"/>
          <w:shd w:val="clear" w:color="auto" w:fill="FFFFFF"/>
        </w:rPr>
        <w:t xml:space="preserve"> </w:t>
      </w:r>
      <w:r w:rsidR="000651DE">
        <w:rPr>
          <w:rFonts w:ascii="Times New Roman" w:hAnsi="Times New Roman" w:cs="Times New Roman"/>
          <w:color w:val="222222"/>
          <w:sz w:val="24"/>
          <w:szCs w:val="24"/>
          <w:shd w:val="clear" w:color="auto" w:fill="FFFFFF"/>
        </w:rPr>
        <w:t xml:space="preserve">interventions </w:t>
      </w:r>
      <w:r w:rsidR="00BA2B5A" w:rsidRPr="00E02C41">
        <w:rPr>
          <w:rFonts w:ascii="Times New Roman" w:hAnsi="Times New Roman" w:cs="Times New Roman"/>
          <w:color w:val="222222"/>
          <w:sz w:val="24"/>
          <w:szCs w:val="24"/>
          <w:shd w:val="clear" w:color="auto" w:fill="FFFFFF"/>
        </w:rPr>
        <w:t>early on</w:t>
      </w:r>
      <w:r w:rsidR="005C41FB">
        <w:rPr>
          <w:rFonts w:ascii="Times New Roman" w:hAnsi="Times New Roman" w:cs="Times New Roman"/>
          <w:color w:val="222222"/>
          <w:sz w:val="24"/>
          <w:szCs w:val="24"/>
          <w:shd w:val="clear" w:color="auto" w:fill="FFFFFF"/>
        </w:rPr>
        <w:t>.</w:t>
      </w:r>
      <w:r w:rsidR="00E737DA">
        <w:rPr>
          <w:rFonts w:ascii="Times New Roman" w:hAnsi="Times New Roman" w:cs="Times New Roman"/>
          <w:color w:val="222222"/>
          <w:sz w:val="24"/>
          <w:szCs w:val="24"/>
          <w:shd w:val="clear" w:color="auto" w:fill="FFFFFF"/>
        </w:rPr>
        <w:t xml:space="preserve"> </w:t>
      </w:r>
      <w:r w:rsidR="005C41FB">
        <w:rPr>
          <w:rFonts w:ascii="Times New Roman" w:hAnsi="Times New Roman" w:cs="Times New Roman"/>
          <w:color w:val="222222"/>
          <w:sz w:val="24"/>
          <w:szCs w:val="24"/>
          <w:shd w:val="clear" w:color="auto" w:fill="FFFFFF"/>
        </w:rPr>
        <w:t xml:space="preserve">We </w:t>
      </w:r>
      <w:r w:rsidR="00CE0F17" w:rsidRPr="006045D4">
        <w:rPr>
          <w:rFonts w:ascii="Times New Roman" w:hAnsi="Times New Roman" w:cs="Times New Roman"/>
          <w:sz w:val="24"/>
          <w:szCs w:val="24"/>
        </w:rPr>
        <w:t>assess</w:t>
      </w:r>
      <w:r w:rsidR="005C41FB">
        <w:rPr>
          <w:rFonts w:ascii="Times New Roman" w:hAnsi="Times New Roman" w:cs="Times New Roman"/>
          <w:sz w:val="24"/>
          <w:szCs w:val="24"/>
        </w:rPr>
        <w:t>ed</w:t>
      </w:r>
      <w:r w:rsidR="00743216">
        <w:rPr>
          <w:rFonts w:ascii="Times New Roman" w:hAnsi="Times New Roman" w:cs="Times New Roman"/>
          <w:sz w:val="24"/>
          <w:szCs w:val="24"/>
        </w:rPr>
        <w:t xml:space="preserve"> </w:t>
      </w:r>
      <w:r w:rsidR="0078059E">
        <w:rPr>
          <w:rFonts w:ascii="Times New Roman" w:hAnsi="Times New Roman" w:cs="Times New Roman"/>
          <w:sz w:val="24"/>
          <w:szCs w:val="24"/>
        </w:rPr>
        <w:t>these smallholders</w:t>
      </w:r>
      <w:r w:rsidR="00BC3F4E">
        <w:rPr>
          <w:rFonts w:ascii="Times New Roman" w:hAnsi="Times New Roman" w:cs="Times New Roman"/>
          <w:sz w:val="24"/>
          <w:szCs w:val="24"/>
        </w:rPr>
        <w:t xml:space="preserve">’ </w:t>
      </w:r>
      <w:r w:rsidR="00810FD1">
        <w:rPr>
          <w:rFonts w:ascii="Times New Roman" w:hAnsi="Times New Roman" w:cs="Times New Roman"/>
          <w:sz w:val="24"/>
          <w:szCs w:val="24"/>
        </w:rPr>
        <w:t xml:space="preserve">land use and </w:t>
      </w:r>
      <w:r w:rsidR="00BC3F4E">
        <w:rPr>
          <w:rFonts w:ascii="Times New Roman" w:hAnsi="Times New Roman" w:cs="Times New Roman"/>
          <w:sz w:val="24"/>
          <w:szCs w:val="24"/>
        </w:rPr>
        <w:t>livelihoods</w:t>
      </w:r>
      <w:r w:rsidR="0078059E">
        <w:rPr>
          <w:rFonts w:ascii="Times New Roman" w:hAnsi="Times New Roman" w:cs="Times New Roman"/>
          <w:sz w:val="24"/>
          <w:szCs w:val="24"/>
        </w:rPr>
        <w:t xml:space="preserve"> </w:t>
      </w:r>
      <w:r w:rsidR="00427C66">
        <w:rPr>
          <w:rFonts w:ascii="Times New Roman" w:hAnsi="Times New Roman" w:cs="Times New Roman"/>
          <w:sz w:val="24"/>
          <w:szCs w:val="24"/>
        </w:rPr>
        <w:t>in 2010</w:t>
      </w:r>
      <w:r w:rsidR="008459A5">
        <w:rPr>
          <w:rFonts w:ascii="Times New Roman" w:hAnsi="Times New Roman" w:cs="Times New Roman"/>
          <w:sz w:val="24"/>
          <w:szCs w:val="24"/>
        </w:rPr>
        <w:t>,</w:t>
      </w:r>
      <w:r w:rsidR="00427C66">
        <w:rPr>
          <w:rFonts w:ascii="Times New Roman" w:hAnsi="Times New Roman" w:cs="Times New Roman"/>
          <w:sz w:val="24"/>
          <w:szCs w:val="24"/>
        </w:rPr>
        <w:t xml:space="preserve"> and </w:t>
      </w:r>
      <w:r w:rsidR="008459A5">
        <w:rPr>
          <w:rFonts w:ascii="Times New Roman" w:hAnsi="Times New Roman" w:cs="Times New Roman"/>
          <w:sz w:val="24"/>
          <w:szCs w:val="24"/>
        </w:rPr>
        <w:t xml:space="preserve">again in </w:t>
      </w:r>
      <w:r w:rsidR="00427C66">
        <w:rPr>
          <w:rFonts w:ascii="Times New Roman" w:hAnsi="Times New Roman" w:cs="Times New Roman"/>
          <w:sz w:val="24"/>
          <w:szCs w:val="24"/>
        </w:rPr>
        <w:t>2013</w:t>
      </w:r>
      <w:r w:rsidR="00810FD1">
        <w:rPr>
          <w:rFonts w:ascii="Times New Roman" w:hAnsi="Times New Roman" w:cs="Times New Roman"/>
          <w:sz w:val="24"/>
          <w:szCs w:val="24"/>
        </w:rPr>
        <w:t xml:space="preserve">, comparing </w:t>
      </w:r>
      <w:r w:rsidR="00AF27A7">
        <w:rPr>
          <w:rFonts w:ascii="Times New Roman" w:hAnsi="Times New Roman" w:cs="Times New Roman"/>
          <w:color w:val="222222"/>
          <w:sz w:val="24"/>
          <w:szCs w:val="24"/>
          <w:shd w:val="clear" w:color="auto" w:fill="FFFFFF"/>
        </w:rPr>
        <w:t xml:space="preserve">families who </w:t>
      </w:r>
      <w:r w:rsidR="008459A5">
        <w:rPr>
          <w:rFonts w:ascii="Times New Roman" w:hAnsi="Times New Roman" w:cs="Times New Roman"/>
          <w:color w:val="222222"/>
          <w:sz w:val="24"/>
          <w:szCs w:val="24"/>
          <w:shd w:val="clear" w:color="auto" w:fill="FFFFFF"/>
        </w:rPr>
        <w:t xml:space="preserve">had </w:t>
      </w:r>
      <w:r w:rsidR="00636AFC">
        <w:rPr>
          <w:rFonts w:ascii="Times New Roman" w:hAnsi="Times New Roman" w:cs="Times New Roman"/>
          <w:color w:val="222222"/>
          <w:sz w:val="24"/>
          <w:szCs w:val="24"/>
          <w:shd w:val="clear" w:color="auto" w:fill="FFFFFF"/>
        </w:rPr>
        <w:t xml:space="preserve">participated in </w:t>
      </w:r>
      <w:r w:rsidR="00AF27A7">
        <w:rPr>
          <w:rFonts w:ascii="Times New Roman" w:hAnsi="Times New Roman" w:cs="Times New Roman"/>
          <w:color w:val="222222"/>
          <w:sz w:val="24"/>
          <w:szCs w:val="24"/>
          <w:shd w:val="clear" w:color="auto" w:fill="FFFFFF"/>
        </w:rPr>
        <w:t>SISA interventions</w:t>
      </w:r>
      <w:r w:rsidR="00C02EE8">
        <w:rPr>
          <w:rFonts w:ascii="Times New Roman" w:hAnsi="Times New Roman" w:cs="Times New Roman"/>
          <w:color w:val="222222"/>
          <w:sz w:val="24"/>
          <w:szCs w:val="24"/>
          <w:shd w:val="clear" w:color="auto" w:fill="FFFFFF"/>
        </w:rPr>
        <w:t xml:space="preserve"> to varying degrees</w:t>
      </w:r>
      <w:r w:rsidR="00CD44D4">
        <w:rPr>
          <w:rFonts w:ascii="Times New Roman" w:hAnsi="Times New Roman" w:cs="Times New Roman"/>
          <w:sz w:val="24"/>
          <w:szCs w:val="24"/>
        </w:rPr>
        <w:t>.</w:t>
      </w:r>
    </w:p>
    <w:p w14:paraId="3A5174E6" w14:textId="77777777" w:rsidR="00CD44D4" w:rsidRPr="00C14E18" w:rsidRDefault="00CD44D4" w:rsidP="006045D4">
      <w:pPr>
        <w:spacing w:after="0" w:line="276" w:lineRule="auto"/>
        <w:rPr>
          <w:rFonts w:ascii="Times New Roman" w:hAnsi="Times New Roman" w:cs="Times New Roman"/>
          <w:color w:val="222222"/>
          <w:sz w:val="24"/>
          <w:szCs w:val="24"/>
          <w:shd w:val="clear" w:color="auto" w:fill="FFFFFF"/>
        </w:rPr>
      </w:pPr>
    </w:p>
    <w:p w14:paraId="7B059200" w14:textId="73F3860F" w:rsidR="000E52E6" w:rsidRPr="007F57C8" w:rsidRDefault="00465254" w:rsidP="00165BA2">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Interventions in this area </w:t>
      </w:r>
      <w:r w:rsidR="004E212E">
        <w:rPr>
          <w:rFonts w:ascii="Times New Roman" w:hAnsi="Times New Roman" w:cs="Times New Roman"/>
          <w:color w:val="222222"/>
          <w:sz w:val="24"/>
          <w:szCs w:val="24"/>
          <w:shd w:val="clear" w:color="auto" w:fill="FFFFFF"/>
        </w:rPr>
        <w:t>include</w:t>
      </w:r>
      <w:r w:rsidR="005C41FB">
        <w:rPr>
          <w:rFonts w:ascii="Times New Roman" w:hAnsi="Times New Roman" w:cs="Times New Roman"/>
          <w:color w:val="222222"/>
          <w:sz w:val="24"/>
          <w:szCs w:val="24"/>
          <w:shd w:val="clear" w:color="auto" w:fill="FFFFFF"/>
        </w:rPr>
        <w:t>d</w:t>
      </w:r>
      <w:r w:rsidR="00423D2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incentives </w:t>
      </w:r>
      <w:r w:rsidR="001307C4">
        <w:rPr>
          <w:rFonts w:ascii="Times New Roman" w:hAnsi="Times New Roman" w:cs="Times New Roman"/>
          <w:color w:val="222222"/>
          <w:sz w:val="24"/>
          <w:szCs w:val="24"/>
          <w:shd w:val="clear" w:color="auto" w:fill="FFFFFF"/>
        </w:rPr>
        <w:t xml:space="preserve">to decrease the clearing and burning of forests, </w:t>
      </w:r>
      <w:r w:rsidR="00BA6DF5">
        <w:rPr>
          <w:rFonts w:ascii="Times New Roman" w:hAnsi="Times New Roman" w:cs="Times New Roman"/>
          <w:color w:val="222222"/>
          <w:sz w:val="24"/>
          <w:szCs w:val="24"/>
          <w:shd w:val="clear" w:color="auto" w:fill="FFFFFF"/>
        </w:rPr>
        <w:t xml:space="preserve">including a </w:t>
      </w:r>
      <w:r w:rsidR="001307C4">
        <w:rPr>
          <w:rFonts w:ascii="Times New Roman" w:hAnsi="Times New Roman" w:cs="Times New Roman"/>
          <w:color w:val="222222"/>
          <w:sz w:val="24"/>
          <w:szCs w:val="24"/>
          <w:shd w:val="clear" w:color="auto" w:fill="FFFFFF"/>
        </w:rPr>
        <w:t xml:space="preserve">cash </w:t>
      </w:r>
      <w:r w:rsidR="00BA6DF5">
        <w:rPr>
          <w:rFonts w:ascii="Times New Roman" w:hAnsi="Times New Roman" w:cs="Times New Roman"/>
          <w:color w:val="222222"/>
          <w:sz w:val="24"/>
          <w:szCs w:val="24"/>
          <w:shd w:val="clear" w:color="auto" w:fill="FFFFFF"/>
        </w:rPr>
        <w:t>bonus</w:t>
      </w:r>
      <w:r w:rsidR="001307C4">
        <w:rPr>
          <w:rFonts w:ascii="Times New Roman" w:hAnsi="Times New Roman" w:cs="Times New Roman"/>
          <w:color w:val="222222"/>
          <w:sz w:val="24"/>
          <w:szCs w:val="24"/>
          <w:shd w:val="clear" w:color="auto" w:fill="FFFFFF"/>
        </w:rPr>
        <w:t xml:space="preserve">, and </w:t>
      </w:r>
      <w:r>
        <w:rPr>
          <w:rFonts w:ascii="Times New Roman" w:hAnsi="Times New Roman" w:cs="Times New Roman"/>
          <w:color w:val="222222"/>
          <w:sz w:val="24"/>
          <w:szCs w:val="24"/>
          <w:shd w:val="clear" w:color="auto" w:fill="FFFFFF"/>
        </w:rPr>
        <w:t xml:space="preserve">the use of nitrogen-fixing cover crops to </w:t>
      </w:r>
      <w:r w:rsidR="005C41FB">
        <w:rPr>
          <w:rFonts w:ascii="Times New Roman" w:hAnsi="Times New Roman" w:cs="Times New Roman"/>
          <w:color w:val="222222"/>
          <w:sz w:val="24"/>
          <w:szCs w:val="24"/>
          <w:shd w:val="clear" w:color="auto" w:fill="FFFFFF"/>
        </w:rPr>
        <w:t>improve crop yields;</w:t>
      </w:r>
      <w:r>
        <w:rPr>
          <w:rFonts w:ascii="Times New Roman" w:hAnsi="Times New Roman" w:cs="Times New Roman"/>
          <w:color w:val="222222"/>
          <w:sz w:val="24"/>
          <w:szCs w:val="24"/>
          <w:shd w:val="clear" w:color="auto" w:fill="FFFFFF"/>
        </w:rPr>
        <w:t xml:space="preserve"> </w:t>
      </w:r>
      <w:r w:rsidR="00212CC5">
        <w:rPr>
          <w:rFonts w:ascii="Times New Roman" w:hAnsi="Times New Roman" w:cs="Times New Roman"/>
          <w:color w:val="222222"/>
          <w:sz w:val="24"/>
          <w:szCs w:val="24"/>
          <w:shd w:val="clear" w:color="auto" w:fill="FFFFFF"/>
        </w:rPr>
        <w:t xml:space="preserve"> support for</w:t>
      </w:r>
      <w:r w:rsidR="001307C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forest</w:t>
      </w:r>
      <w:r w:rsidR="005776C3">
        <w:rPr>
          <w:rFonts w:ascii="Times New Roman" w:hAnsi="Times New Roman" w:cs="Times New Roman"/>
          <w:color w:val="222222"/>
          <w:sz w:val="24"/>
          <w:szCs w:val="24"/>
          <w:shd w:val="clear" w:color="auto" w:fill="FFFFFF"/>
        </w:rPr>
        <w:t>-based livelihoods over livestock-base</w:t>
      </w:r>
      <w:bookmarkStart w:id="0" w:name="_GoBack"/>
      <w:bookmarkEnd w:id="0"/>
      <w:r w:rsidR="005776C3">
        <w:rPr>
          <w:rFonts w:ascii="Times New Roman" w:hAnsi="Times New Roman" w:cs="Times New Roman"/>
          <w:color w:val="222222"/>
          <w:sz w:val="24"/>
          <w:szCs w:val="24"/>
          <w:shd w:val="clear" w:color="auto" w:fill="FFFFFF"/>
        </w:rPr>
        <w:t>d</w:t>
      </w:r>
      <w:r w:rsidR="00821FDA">
        <w:rPr>
          <w:rFonts w:ascii="Times New Roman" w:hAnsi="Times New Roman" w:cs="Times New Roman"/>
          <w:color w:val="222222"/>
          <w:sz w:val="24"/>
          <w:szCs w:val="24"/>
          <w:shd w:val="clear" w:color="auto" w:fill="FFFFFF"/>
        </w:rPr>
        <w:t xml:space="preserve"> ones; </w:t>
      </w:r>
      <w:r>
        <w:rPr>
          <w:rFonts w:ascii="Times New Roman" w:hAnsi="Times New Roman" w:cs="Times New Roman"/>
          <w:color w:val="222222"/>
          <w:sz w:val="24"/>
          <w:szCs w:val="24"/>
          <w:shd w:val="clear" w:color="auto" w:fill="FFFFFF"/>
        </w:rPr>
        <w:t xml:space="preserve">and </w:t>
      </w:r>
      <w:r w:rsidR="00423D27">
        <w:rPr>
          <w:rFonts w:ascii="Times New Roman" w:hAnsi="Times New Roman" w:cs="Times New Roman"/>
          <w:color w:val="222222"/>
          <w:sz w:val="24"/>
          <w:szCs w:val="24"/>
          <w:shd w:val="clear" w:color="auto" w:fill="FFFFFF"/>
        </w:rPr>
        <w:t xml:space="preserve">efforts to </w:t>
      </w:r>
      <w:r>
        <w:rPr>
          <w:rFonts w:ascii="Times New Roman" w:hAnsi="Times New Roman" w:cs="Times New Roman"/>
          <w:color w:val="222222"/>
          <w:sz w:val="24"/>
          <w:szCs w:val="24"/>
          <w:shd w:val="clear" w:color="auto" w:fill="FFFFFF"/>
        </w:rPr>
        <w:t>secu</w:t>
      </w:r>
      <w:r w:rsidR="00423D27">
        <w:rPr>
          <w:rFonts w:ascii="Times New Roman" w:hAnsi="Times New Roman" w:cs="Times New Roman"/>
          <w:color w:val="222222"/>
          <w:sz w:val="24"/>
          <w:szCs w:val="24"/>
          <w:shd w:val="clear" w:color="auto" w:fill="FFFFFF"/>
        </w:rPr>
        <w:t>re</w:t>
      </w:r>
      <w:r>
        <w:rPr>
          <w:rFonts w:ascii="Times New Roman" w:hAnsi="Times New Roman" w:cs="Times New Roman"/>
          <w:color w:val="222222"/>
          <w:sz w:val="24"/>
          <w:szCs w:val="24"/>
          <w:shd w:val="clear" w:color="auto" w:fill="FFFFFF"/>
        </w:rPr>
        <w:t xml:space="preserve"> land tenure.</w:t>
      </w:r>
      <w:r>
        <w:rPr>
          <w:rFonts w:ascii="Times New Roman" w:hAnsi="Times New Roman" w:cs="Times New Roman"/>
          <w:sz w:val="24"/>
          <w:szCs w:val="24"/>
        </w:rPr>
        <w:t xml:space="preserve"> </w:t>
      </w:r>
      <w:r w:rsidR="001307C4">
        <w:rPr>
          <w:rFonts w:ascii="Times New Roman" w:hAnsi="Times New Roman" w:cs="Times New Roman"/>
          <w:sz w:val="24"/>
          <w:szCs w:val="24"/>
        </w:rPr>
        <w:t>Be</w:t>
      </w:r>
      <w:r w:rsidR="00412D68">
        <w:rPr>
          <w:rFonts w:ascii="Times New Roman" w:hAnsi="Times New Roman" w:cs="Times New Roman"/>
          <w:color w:val="222222"/>
          <w:sz w:val="24"/>
          <w:szCs w:val="24"/>
          <w:shd w:val="clear" w:color="auto" w:fill="FFFFFF"/>
        </w:rPr>
        <w:t>tween 2010 and 201</w:t>
      </w:r>
      <w:r w:rsidR="00427C66">
        <w:rPr>
          <w:rFonts w:ascii="Times New Roman" w:hAnsi="Times New Roman" w:cs="Times New Roman"/>
          <w:color w:val="222222"/>
          <w:sz w:val="24"/>
          <w:szCs w:val="24"/>
          <w:shd w:val="clear" w:color="auto" w:fill="FFFFFF"/>
        </w:rPr>
        <w:t>3</w:t>
      </w:r>
      <w:r w:rsidR="00412D68">
        <w:rPr>
          <w:rFonts w:ascii="Times New Roman" w:hAnsi="Times New Roman" w:cs="Times New Roman"/>
          <w:color w:val="222222"/>
          <w:sz w:val="24"/>
          <w:szCs w:val="24"/>
          <w:shd w:val="clear" w:color="auto" w:fill="FFFFFF"/>
        </w:rPr>
        <w:t xml:space="preserve">, </w:t>
      </w:r>
      <w:r w:rsidR="00242D52">
        <w:rPr>
          <w:rFonts w:ascii="Times New Roman" w:hAnsi="Times New Roman" w:cs="Times New Roman"/>
          <w:color w:val="222222"/>
          <w:sz w:val="24"/>
          <w:szCs w:val="24"/>
          <w:shd w:val="clear" w:color="auto" w:fill="FFFFFF"/>
        </w:rPr>
        <w:t xml:space="preserve">households </w:t>
      </w:r>
      <w:r w:rsidR="004C6EDA">
        <w:rPr>
          <w:rFonts w:ascii="Times New Roman" w:hAnsi="Times New Roman" w:cs="Times New Roman"/>
          <w:color w:val="222222"/>
          <w:sz w:val="24"/>
          <w:szCs w:val="24"/>
          <w:shd w:val="clear" w:color="auto" w:fill="FFFFFF"/>
        </w:rPr>
        <w:t>in the study area</w:t>
      </w:r>
      <w:r w:rsidR="00423D27">
        <w:rPr>
          <w:rFonts w:ascii="Times New Roman" w:hAnsi="Times New Roman" w:cs="Times New Roman"/>
          <w:color w:val="222222"/>
          <w:sz w:val="24"/>
          <w:szCs w:val="24"/>
          <w:shd w:val="clear" w:color="auto" w:fill="FFFFFF"/>
        </w:rPr>
        <w:t xml:space="preserve"> </w:t>
      </w:r>
      <w:r w:rsidR="005C41FB">
        <w:rPr>
          <w:rFonts w:ascii="Times New Roman" w:hAnsi="Times New Roman" w:cs="Times New Roman"/>
          <w:color w:val="222222"/>
          <w:sz w:val="24"/>
          <w:szCs w:val="24"/>
          <w:shd w:val="clear" w:color="auto" w:fill="FFFFFF"/>
        </w:rPr>
        <w:t xml:space="preserve">increased their </w:t>
      </w:r>
      <w:r w:rsidR="00DD13D3">
        <w:rPr>
          <w:rFonts w:ascii="Times New Roman" w:hAnsi="Times New Roman" w:cs="Times New Roman"/>
          <w:color w:val="222222"/>
          <w:sz w:val="24"/>
          <w:szCs w:val="24"/>
          <w:shd w:val="clear" w:color="auto" w:fill="FFFFFF"/>
        </w:rPr>
        <w:t>average household income</w:t>
      </w:r>
      <w:r w:rsidR="00E55BE3">
        <w:rPr>
          <w:rFonts w:ascii="Times New Roman" w:hAnsi="Times New Roman" w:cs="Times New Roman"/>
          <w:color w:val="222222"/>
          <w:sz w:val="24"/>
          <w:szCs w:val="24"/>
          <w:shd w:val="clear" w:color="auto" w:fill="FFFFFF"/>
        </w:rPr>
        <w:t xml:space="preserve">s and assets. </w:t>
      </w:r>
      <w:r w:rsidR="00DD13D3">
        <w:rPr>
          <w:rFonts w:ascii="Times New Roman" w:hAnsi="Times New Roman" w:cs="Times New Roman"/>
          <w:color w:val="222222"/>
          <w:sz w:val="24"/>
          <w:szCs w:val="24"/>
          <w:shd w:val="clear" w:color="auto" w:fill="FFFFFF"/>
        </w:rPr>
        <w:t xml:space="preserve">These </w:t>
      </w:r>
      <w:r w:rsidR="005C41FB">
        <w:rPr>
          <w:rFonts w:ascii="Times New Roman" w:hAnsi="Times New Roman" w:cs="Times New Roman"/>
          <w:color w:val="222222"/>
          <w:sz w:val="24"/>
          <w:szCs w:val="24"/>
          <w:shd w:val="clear" w:color="auto" w:fill="FFFFFF"/>
        </w:rPr>
        <w:t xml:space="preserve">improvements </w:t>
      </w:r>
      <w:r w:rsidR="00DD13D3">
        <w:rPr>
          <w:rFonts w:ascii="Times New Roman" w:hAnsi="Times New Roman" w:cs="Times New Roman"/>
          <w:color w:val="222222"/>
          <w:sz w:val="24"/>
          <w:szCs w:val="24"/>
          <w:shd w:val="clear" w:color="auto" w:fill="FFFFFF"/>
        </w:rPr>
        <w:t xml:space="preserve">came from </w:t>
      </w:r>
      <w:r w:rsidR="008839F6">
        <w:rPr>
          <w:rFonts w:ascii="Times New Roman" w:hAnsi="Times New Roman" w:cs="Times New Roman"/>
          <w:color w:val="222222"/>
          <w:sz w:val="24"/>
          <w:szCs w:val="24"/>
          <w:shd w:val="clear" w:color="auto" w:fill="FFFFFF"/>
        </w:rPr>
        <w:t xml:space="preserve">statistically significant </w:t>
      </w:r>
      <w:r w:rsidR="00DD13D3">
        <w:rPr>
          <w:rFonts w:ascii="Times New Roman" w:hAnsi="Times New Roman" w:cs="Times New Roman"/>
          <w:color w:val="222222"/>
          <w:sz w:val="24"/>
          <w:szCs w:val="24"/>
          <w:shd w:val="clear" w:color="auto" w:fill="FFFFFF"/>
        </w:rPr>
        <w:t xml:space="preserve">increases </w:t>
      </w:r>
      <w:r w:rsidR="004E212E">
        <w:rPr>
          <w:rFonts w:ascii="Times New Roman" w:hAnsi="Times New Roman" w:cs="Times New Roman"/>
          <w:color w:val="222222"/>
          <w:sz w:val="24"/>
          <w:szCs w:val="24"/>
          <w:shd w:val="clear" w:color="auto" w:fill="FFFFFF"/>
        </w:rPr>
        <w:t>(</w:t>
      </w:r>
      <w:r w:rsidR="004E212E" w:rsidRPr="008839F6">
        <w:rPr>
          <w:rFonts w:ascii="Times New Roman" w:hAnsi="Times New Roman" w:cs="Times New Roman"/>
          <w:i/>
          <w:color w:val="222222"/>
          <w:sz w:val="24"/>
          <w:szCs w:val="24"/>
          <w:shd w:val="clear" w:color="auto" w:fill="FFFFFF"/>
        </w:rPr>
        <w:t>P</w:t>
      </w:r>
      <w:r w:rsidR="004E212E">
        <w:rPr>
          <w:rFonts w:ascii="Times New Roman" w:hAnsi="Times New Roman" w:cs="Times New Roman"/>
          <w:color w:val="222222"/>
          <w:sz w:val="24"/>
          <w:szCs w:val="24"/>
          <w:shd w:val="clear" w:color="auto" w:fill="FFFFFF"/>
        </w:rPr>
        <w:t xml:space="preserve"> &lt; 0.05) </w:t>
      </w:r>
      <w:r w:rsidR="00DD13D3">
        <w:rPr>
          <w:rFonts w:ascii="Times New Roman" w:hAnsi="Times New Roman" w:cs="Times New Roman"/>
          <w:color w:val="222222"/>
          <w:sz w:val="24"/>
          <w:szCs w:val="24"/>
          <w:shd w:val="clear" w:color="auto" w:fill="FFFFFF"/>
        </w:rPr>
        <w:t xml:space="preserve">in environmental income (e.g. from forest products), </w:t>
      </w:r>
      <w:r w:rsidR="008839F6">
        <w:rPr>
          <w:rFonts w:ascii="Times New Roman" w:hAnsi="Times New Roman" w:cs="Times New Roman"/>
          <w:color w:val="222222"/>
          <w:sz w:val="24"/>
          <w:szCs w:val="24"/>
          <w:shd w:val="clear" w:color="auto" w:fill="FFFFFF"/>
        </w:rPr>
        <w:t>crop</w:t>
      </w:r>
      <w:r w:rsidR="00165BA2">
        <w:rPr>
          <w:rFonts w:ascii="Times New Roman" w:hAnsi="Times New Roman" w:cs="Times New Roman"/>
          <w:color w:val="222222"/>
          <w:sz w:val="24"/>
          <w:szCs w:val="24"/>
          <w:shd w:val="clear" w:color="auto" w:fill="FFFFFF"/>
        </w:rPr>
        <w:t xml:space="preserve"> </w:t>
      </w:r>
      <w:r w:rsidR="00C22F62">
        <w:rPr>
          <w:rFonts w:ascii="Times New Roman" w:hAnsi="Times New Roman" w:cs="Times New Roman"/>
          <w:color w:val="222222"/>
          <w:sz w:val="24"/>
          <w:szCs w:val="24"/>
          <w:shd w:val="clear" w:color="auto" w:fill="FFFFFF"/>
        </w:rPr>
        <w:t>income</w:t>
      </w:r>
      <w:r w:rsidR="00DD13D3">
        <w:rPr>
          <w:rFonts w:ascii="Times New Roman" w:hAnsi="Times New Roman" w:cs="Times New Roman"/>
          <w:color w:val="222222"/>
          <w:sz w:val="24"/>
          <w:szCs w:val="24"/>
          <w:shd w:val="clear" w:color="auto" w:fill="FFFFFF"/>
        </w:rPr>
        <w:t xml:space="preserve">, </w:t>
      </w:r>
      <w:r w:rsidR="00C22F62">
        <w:rPr>
          <w:rFonts w:ascii="Times New Roman" w:hAnsi="Times New Roman" w:cs="Times New Roman"/>
          <w:color w:val="222222"/>
          <w:sz w:val="24"/>
          <w:szCs w:val="24"/>
          <w:shd w:val="clear" w:color="auto" w:fill="FFFFFF"/>
        </w:rPr>
        <w:t>and wages earned</w:t>
      </w:r>
      <w:r w:rsidR="00DD13D3">
        <w:rPr>
          <w:rFonts w:ascii="Times New Roman" w:hAnsi="Times New Roman" w:cs="Times New Roman"/>
          <w:color w:val="222222"/>
          <w:sz w:val="24"/>
          <w:szCs w:val="24"/>
          <w:shd w:val="clear" w:color="auto" w:fill="FFFFFF"/>
        </w:rPr>
        <w:t xml:space="preserve">. During the same time period, average household income from livestock decreased </w:t>
      </w:r>
      <w:r w:rsidR="00D72321" w:rsidRPr="000E7ECE">
        <w:rPr>
          <w:rFonts w:ascii="Times New Roman" w:hAnsi="Times New Roman" w:cs="Times New Roman"/>
          <w:color w:val="222222"/>
          <w:sz w:val="24"/>
          <w:szCs w:val="24"/>
          <w:shd w:val="clear" w:color="auto" w:fill="FFFFFF"/>
        </w:rPr>
        <w:t>significant</w:t>
      </w:r>
      <w:r w:rsidR="00D72321" w:rsidRPr="003C2F59">
        <w:rPr>
          <w:rFonts w:ascii="Times New Roman" w:hAnsi="Times New Roman" w:cs="Times New Roman"/>
          <w:color w:val="222222"/>
          <w:sz w:val="24"/>
          <w:szCs w:val="24"/>
          <w:shd w:val="clear" w:color="auto" w:fill="FFFFFF"/>
        </w:rPr>
        <w:t xml:space="preserve">ly </w:t>
      </w:r>
      <w:r w:rsidR="008839F6" w:rsidRPr="000877EB">
        <w:rPr>
          <w:rFonts w:ascii="Times New Roman" w:hAnsi="Times New Roman" w:cs="Times New Roman"/>
          <w:color w:val="222222"/>
          <w:sz w:val="24"/>
          <w:szCs w:val="24"/>
          <w:shd w:val="clear" w:color="auto" w:fill="FFFFFF"/>
        </w:rPr>
        <w:t>(</w:t>
      </w:r>
      <w:r w:rsidR="008839F6" w:rsidRPr="000877EB">
        <w:rPr>
          <w:rFonts w:ascii="Times New Roman" w:hAnsi="Times New Roman" w:cs="Times New Roman"/>
          <w:i/>
          <w:color w:val="222222"/>
          <w:sz w:val="24"/>
          <w:szCs w:val="24"/>
          <w:shd w:val="clear" w:color="auto" w:fill="FFFFFF"/>
        </w:rPr>
        <w:t>P</w:t>
      </w:r>
      <w:r w:rsidR="008839F6" w:rsidRPr="000877EB">
        <w:rPr>
          <w:rFonts w:ascii="Times New Roman" w:hAnsi="Times New Roman" w:cs="Times New Roman"/>
          <w:color w:val="222222"/>
          <w:sz w:val="24"/>
          <w:szCs w:val="24"/>
          <w:shd w:val="clear" w:color="auto" w:fill="FFFFFF"/>
        </w:rPr>
        <w:t xml:space="preserve"> &lt; 0.05)</w:t>
      </w:r>
      <w:r w:rsidR="00DD13D3" w:rsidRPr="000877EB">
        <w:rPr>
          <w:rFonts w:ascii="Times New Roman" w:hAnsi="Times New Roman" w:cs="Times New Roman"/>
          <w:color w:val="222222"/>
          <w:sz w:val="24"/>
          <w:szCs w:val="24"/>
          <w:shd w:val="clear" w:color="auto" w:fill="FFFFFF"/>
        </w:rPr>
        <w:t>.</w:t>
      </w:r>
      <w:r w:rsidR="00DD13D3">
        <w:rPr>
          <w:rFonts w:ascii="Times New Roman" w:hAnsi="Times New Roman" w:cs="Times New Roman"/>
          <w:color w:val="222222"/>
          <w:sz w:val="24"/>
          <w:szCs w:val="24"/>
          <w:shd w:val="clear" w:color="auto" w:fill="FFFFFF"/>
        </w:rPr>
        <w:t xml:space="preserve"> </w:t>
      </w:r>
      <w:r w:rsidR="00705D19">
        <w:rPr>
          <w:rFonts w:ascii="Times New Roman" w:hAnsi="Times New Roman" w:cs="Times New Roman"/>
          <w:color w:val="222222"/>
          <w:sz w:val="24"/>
          <w:szCs w:val="24"/>
          <w:shd w:val="clear" w:color="auto" w:fill="FFFFFF"/>
        </w:rPr>
        <w:t xml:space="preserve">Households that </w:t>
      </w:r>
      <w:r w:rsidR="008839F6">
        <w:rPr>
          <w:rFonts w:ascii="Times New Roman" w:hAnsi="Times New Roman" w:cs="Times New Roman"/>
          <w:color w:val="222222"/>
          <w:sz w:val="24"/>
          <w:szCs w:val="24"/>
          <w:shd w:val="clear" w:color="auto" w:fill="FFFFFF"/>
        </w:rPr>
        <w:t>began using cover crops or that received land title</w:t>
      </w:r>
      <w:r w:rsidR="005C41FB">
        <w:rPr>
          <w:rFonts w:ascii="Times New Roman" w:hAnsi="Times New Roman" w:cs="Times New Roman"/>
          <w:color w:val="222222"/>
          <w:sz w:val="24"/>
          <w:szCs w:val="24"/>
          <w:shd w:val="clear" w:color="auto" w:fill="FFFFFF"/>
        </w:rPr>
        <w:t>s</w:t>
      </w:r>
      <w:r w:rsidR="00705D19">
        <w:rPr>
          <w:rFonts w:ascii="Times New Roman" w:hAnsi="Times New Roman" w:cs="Times New Roman"/>
          <w:color w:val="222222"/>
          <w:sz w:val="24"/>
          <w:szCs w:val="24"/>
          <w:shd w:val="clear" w:color="auto" w:fill="FFFFFF"/>
        </w:rPr>
        <w:t xml:space="preserve"> were most likely </w:t>
      </w:r>
      <w:r w:rsidR="00DD13D3">
        <w:rPr>
          <w:rFonts w:ascii="Times New Roman" w:hAnsi="Times New Roman" w:cs="Times New Roman"/>
          <w:color w:val="222222"/>
          <w:sz w:val="24"/>
          <w:szCs w:val="24"/>
          <w:shd w:val="clear" w:color="auto" w:fill="FFFFFF"/>
        </w:rPr>
        <w:t xml:space="preserve">to </w:t>
      </w:r>
      <w:r w:rsidR="00C22F62">
        <w:rPr>
          <w:rFonts w:ascii="Times New Roman" w:hAnsi="Times New Roman" w:cs="Times New Roman"/>
          <w:color w:val="222222"/>
          <w:sz w:val="24"/>
          <w:szCs w:val="24"/>
          <w:shd w:val="clear" w:color="auto" w:fill="FFFFFF"/>
        </w:rPr>
        <w:t xml:space="preserve">decrease their reliance on livestock, while still improving their </w:t>
      </w:r>
      <w:r w:rsidR="00705D19">
        <w:rPr>
          <w:rFonts w:ascii="Times New Roman" w:hAnsi="Times New Roman" w:cs="Times New Roman"/>
          <w:color w:val="222222"/>
          <w:sz w:val="24"/>
          <w:szCs w:val="24"/>
          <w:shd w:val="clear" w:color="auto" w:fill="FFFFFF"/>
        </w:rPr>
        <w:t xml:space="preserve">overall </w:t>
      </w:r>
      <w:r w:rsidR="00C22F62">
        <w:rPr>
          <w:rFonts w:ascii="Times New Roman" w:hAnsi="Times New Roman" w:cs="Times New Roman"/>
          <w:color w:val="222222"/>
          <w:sz w:val="24"/>
          <w:szCs w:val="24"/>
          <w:shd w:val="clear" w:color="auto" w:fill="FFFFFF"/>
        </w:rPr>
        <w:t>economic well</w:t>
      </w:r>
      <w:r w:rsidR="000877EB">
        <w:rPr>
          <w:rFonts w:ascii="Times New Roman" w:hAnsi="Times New Roman" w:cs="Times New Roman"/>
          <w:color w:val="222222"/>
          <w:sz w:val="24"/>
          <w:szCs w:val="24"/>
          <w:shd w:val="clear" w:color="auto" w:fill="FFFFFF"/>
        </w:rPr>
        <w:t>-</w:t>
      </w:r>
      <w:r w:rsidR="00C22F62">
        <w:rPr>
          <w:rFonts w:ascii="Times New Roman" w:hAnsi="Times New Roman" w:cs="Times New Roman"/>
          <w:color w:val="222222"/>
          <w:sz w:val="24"/>
          <w:szCs w:val="24"/>
          <w:shd w:val="clear" w:color="auto" w:fill="FFFFFF"/>
        </w:rPr>
        <w:t>being.</w:t>
      </w:r>
      <w:r w:rsidR="000E52E6">
        <w:rPr>
          <w:rFonts w:ascii="Times New Roman" w:hAnsi="Times New Roman" w:cs="Times New Roman"/>
          <w:color w:val="222222"/>
          <w:sz w:val="24"/>
          <w:szCs w:val="24"/>
          <w:shd w:val="clear" w:color="auto" w:fill="FFFFFF"/>
        </w:rPr>
        <w:t xml:space="preserve"> </w:t>
      </w:r>
    </w:p>
    <w:p w14:paraId="22F23BF6" w14:textId="469186F1" w:rsidR="00DD13D3" w:rsidRDefault="00DD13D3" w:rsidP="006045D4">
      <w:pPr>
        <w:spacing w:after="0" w:line="276" w:lineRule="auto"/>
        <w:rPr>
          <w:rFonts w:ascii="Times New Roman" w:hAnsi="Times New Roman" w:cs="Times New Roman"/>
          <w:color w:val="222222"/>
          <w:sz w:val="24"/>
          <w:szCs w:val="24"/>
          <w:shd w:val="clear" w:color="auto" w:fill="FFFFFF"/>
        </w:rPr>
      </w:pPr>
    </w:p>
    <w:p w14:paraId="5CFDA3FA" w14:textId="4D9E7AF2" w:rsidR="003E5F00" w:rsidRDefault="000E52E6" w:rsidP="003E5F00">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Rural</w:t>
      </w:r>
      <w:r w:rsidR="008839F6">
        <w:rPr>
          <w:rFonts w:ascii="Times New Roman" w:hAnsi="Times New Roman" w:cs="Times New Roman"/>
          <w:color w:val="222222"/>
          <w:sz w:val="24"/>
          <w:szCs w:val="24"/>
          <w:shd w:val="clear" w:color="auto" w:fill="FFFFFF"/>
        </w:rPr>
        <w:t xml:space="preserve"> producers </w:t>
      </w:r>
      <w:r w:rsidR="00165BA2">
        <w:rPr>
          <w:rFonts w:ascii="Times New Roman" w:hAnsi="Times New Roman" w:cs="Times New Roman"/>
          <w:color w:val="222222"/>
          <w:sz w:val="24"/>
          <w:szCs w:val="24"/>
          <w:shd w:val="clear" w:color="auto" w:fill="FFFFFF"/>
        </w:rPr>
        <w:t xml:space="preserve">in this area </w:t>
      </w:r>
      <w:r>
        <w:rPr>
          <w:rFonts w:ascii="Times New Roman" w:hAnsi="Times New Roman" w:cs="Times New Roman"/>
          <w:color w:val="222222"/>
          <w:sz w:val="24"/>
          <w:szCs w:val="24"/>
          <w:shd w:val="clear" w:color="auto" w:fill="FFFFFF"/>
        </w:rPr>
        <w:t xml:space="preserve">also gained </w:t>
      </w:r>
      <w:r w:rsidR="008839F6">
        <w:rPr>
          <w:rFonts w:ascii="Times New Roman" w:hAnsi="Times New Roman" w:cs="Times New Roman"/>
          <w:color w:val="222222"/>
          <w:sz w:val="24"/>
          <w:szCs w:val="24"/>
          <w:shd w:val="clear" w:color="auto" w:fill="FFFFFF"/>
        </w:rPr>
        <w:t>access to new income-generating opportunities</w:t>
      </w:r>
      <w:r w:rsidR="00D666D3">
        <w:rPr>
          <w:rFonts w:ascii="Times New Roman" w:hAnsi="Times New Roman" w:cs="Times New Roman"/>
          <w:color w:val="222222"/>
          <w:sz w:val="24"/>
          <w:szCs w:val="24"/>
          <w:shd w:val="clear" w:color="auto" w:fill="FFFFFF"/>
        </w:rPr>
        <w:t xml:space="preserve">, including </w:t>
      </w:r>
      <w:r w:rsidR="008839F6">
        <w:rPr>
          <w:rFonts w:ascii="Times New Roman" w:hAnsi="Times New Roman" w:cs="Times New Roman"/>
          <w:color w:val="222222"/>
          <w:sz w:val="24"/>
          <w:szCs w:val="24"/>
          <w:shd w:val="clear" w:color="auto" w:fill="FFFFFF"/>
        </w:rPr>
        <w:t>aquaculture</w:t>
      </w:r>
      <w:r w:rsidR="00E57A48">
        <w:rPr>
          <w:rFonts w:ascii="Times New Roman" w:hAnsi="Times New Roman" w:cs="Times New Roman"/>
          <w:color w:val="222222"/>
          <w:sz w:val="24"/>
          <w:szCs w:val="24"/>
          <w:shd w:val="clear" w:color="auto" w:fill="FFFFFF"/>
        </w:rPr>
        <w:t xml:space="preserve"> and</w:t>
      </w:r>
      <w:r w:rsidR="008839F6">
        <w:rPr>
          <w:rFonts w:ascii="Times New Roman" w:hAnsi="Times New Roman" w:cs="Times New Roman"/>
          <w:color w:val="222222"/>
          <w:sz w:val="24"/>
          <w:szCs w:val="24"/>
          <w:shd w:val="clear" w:color="auto" w:fill="FFFFFF"/>
        </w:rPr>
        <w:t xml:space="preserve"> </w:t>
      </w:r>
      <w:r w:rsidR="00BC0C66">
        <w:rPr>
          <w:rFonts w:ascii="Times New Roman" w:hAnsi="Times New Roman" w:cs="Times New Roman"/>
          <w:color w:val="222222"/>
          <w:sz w:val="24"/>
          <w:szCs w:val="24"/>
          <w:shd w:val="clear" w:color="auto" w:fill="FFFFFF"/>
        </w:rPr>
        <w:t xml:space="preserve">commercialization of </w:t>
      </w:r>
      <w:r w:rsidR="003E5F00">
        <w:rPr>
          <w:rFonts w:ascii="Times New Roman" w:hAnsi="Times New Roman" w:cs="Times New Roman"/>
          <w:color w:val="222222"/>
          <w:sz w:val="24"/>
          <w:szCs w:val="24"/>
          <w:shd w:val="clear" w:color="auto" w:fill="FFFFFF"/>
        </w:rPr>
        <w:t>non-timber forest products</w:t>
      </w:r>
      <w:r w:rsidR="00BC0C66">
        <w:rPr>
          <w:rFonts w:ascii="Times New Roman" w:hAnsi="Times New Roman" w:cs="Times New Roman"/>
          <w:color w:val="222222"/>
          <w:sz w:val="24"/>
          <w:szCs w:val="24"/>
          <w:shd w:val="clear" w:color="auto" w:fill="FFFFFF"/>
        </w:rPr>
        <w:t xml:space="preserve">. </w:t>
      </w:r>
      <w:r w:rsidR="00165BA2">
        <w:rPr>
          <w:rFonts w:ascii="Times New Roman" w:hAnsi="Times New Roman" w:cs="Times New Roman"/>
          <w:color w:val="222222"/>
          <w:sz w:val="24"/>
          <w:szCs w:val="24"/>
          <w:shd w:val="clear" w:color="auto" w:fill="FFFFFF"/>
        </w:rPr>
        <w:t>Acre’s</w:t>
      </w:r>
      <w:r w:rsidR="008839F6">
        <w:rPr>
          <w:rFonts w:ascii="Times New Roman" w:hAnsi="Times New Roman" w:cs="Times New Roman"/>
          <w:color w:val="222222"/>
          <w:sz w:val="24"/>
          <w:szCs w:val="24"/>
          <w:shd w:val="clear" w:color="auto" w:fill="FFFFFF"/>
        </w:rPr>
        <w:t xml:space="preserve"> government</w:t>
      </w:r>
      <w:r w:rsidR="00165BA2">
        <w:rPr>
          <w:rFonts w:ascii="Times New Roman" w:hAnsi="Times New Roman" w:cs="Times New Roman"/>
          <w:color w:val="222222"/>
          <w:sz w:val="24"/>
          <w:szCs w:val="24"/>
          <w:shd w:val="clear" w:color="auto" w:fill="FFFFFF"/>
        </w:rPr>
        <w:t xml:space="preserve"> </w:t>
      </w:r>
      <w:r w:rsidR="008839F6">
        <w:rPr>
          <w:rFonts w:ascii="Times New Roman" w:hAnsi="Times New Roman" w:cs="Times New Roman"/>
          <w:color w:val="222222"/>
          <w:sz w:val="24"/>
          <w:szCs w:val="24"/>
          <w:shd w:val="clear" w:color="auto" w:fill="FFFFFF"/>
        </w:rPr>
        <w:t xml:space="preserve">assisted </w:t>
      </w:r>
      <w:r w:rsidR="00165BA2">
        <w:rPr>
          <w:rFonts w:ascii="Times New Roman" w:hAnsi="Times New Roman" w:cs="Times New Roman"/>
          <w:color w:val="222222"/>
          <w:sz w:val="24"/>
          <w:szCs w:val="24"/>
          <w:shd w:val="clear" w:color="auto" w:fill="FFFFFF"/>
        </w:rPr>
        <w:t xml:space="preserve">these </w:t>
      </w:r>
      <w:r w:rsidR="008839F6">
        <w:rPr>
          <w:rFonts w:ascii="Times New Roman" w:hAnsi="Times New Roman" w:cs="Times New Roman"/>
          <w:color w:val="222222"/>
          <w:sz w:val="24"/>
          <w:szCs w:val="24"/>
          <w:shd w:val="clear" w:color="auto" w:fill="FFFFFF"/>
        </w:rPr>
        <w:t xml:space="preserve">producers by providing training opportunities, materials and resources to initiate production, and by helping to establish </w:t>
      </w:r>
      <w:r w:rsidR="007F57C8">
        <w:rPr>
          <w:rFonts w:ascii="Times New Roman" w:hAnsi="Times New Roman" w:cs="Times New Roman"/>
          <w:color w:val="222222"/>
          <w:sz w:val="24"/>
          <w:szCs w:val="24"/>
          <w:shd w:val="clear" w:color="auto" w:fill="FFFFFF"/>
        </w:rPr>
        <w:t xml:space="preserve">infrastructure necessary to support </w:t>
      </w:r>
      <w:r w:rsidR="00165BA2">
        <w:rPr>
          <w:rFonts w:ascii="Times New Roman" w:hAnsi="Times New Roman" w:cs="Times New Roman"/>
          <w:color w:val="222222"/>
          <w:sz w:val="24"/>
          <w:szCs w:val="24"/>
          <w:shd w:val="clear" w:color="auto" w:fill="FFFFFF"/>
        </w:rPr>
        <w:t>forest product</w:t>
      </w:r>
      <w:r w:rsidR="00941480">
        <w:rPr>
          <w:rFonts w:ascii="Times New Roman" w:hAnsi="Times New Roman" w:cs="Times New Roman"/>
          <w:color w:val="222222"/>
          <w:sz w:val="24"/>
          <w:szCs w:val="24"/>
          <w:shd w:val="clear" w:color="auto" w:fill="FFFFFF"/>
        </w:rPr>
        <w:t xml:space="preserve"> </w:t>
      </w:r>
      <w:r w:rsidR="007F57C8">
        <w:rPr>
          <w:rFonts w:ascii="Times New Roman" w:hAnsi="Times New Roman" w:cs="Times New Roman"/>
          <w:color w:val="222222"/>
          <w:sz w:val="24"/>
          <w:szCs w:val="24"/>
          <w:shd w:val="clear" w:color="auto" w:fill="FFFFFF"/>
        </w:rPr>
        <w:t xml:space="preserve">value chains. </w:t>
      </w:r>
      <w:r w:rsidR="00BC0C66">
        <w:rPr>
          <w:rFonts w:ascii="Times New Roman" w:hAnsi="Times New Roman" w:cs="Times New Roman"/>
          <w:color w:val="222222"/>
          <w:sz w:val="24"/>
          <w:szCs w:val="24"/>
          <w:shd w:val="clear" w:color="auto" w:fill="FFFFFF"/>
        </w:rPr>
        <w:t>From</w:t>
      </w:r>
      <w:r w:rsidR="003E5F00">
        <w:rPr>
          <w:rFonts w:ascii="Times New Roman" w:hAnsi="Times New Roman" w:cs="Times New Roman"/>
          <w:color w:val="222222"/>
          <w:sz w:val="24"/>
          <w:szCs w:val="24"/>
          <w:shd w:val="clear" w:color="auto" w:fill="FFFFFF"/>
        </w:rPr>
        <w:t xml:space="preserve"> 2010 </w:t>
      </w:r>
      <w:r w:rsidR="00BC0C66">
        <w:rPr>
          <w:rFonts w:ascii="Times New Roman" w:hAnsi="Times New Roman" w:cs="Times New Roman"/>
          <w:color w:val="222222"/>
          <w:sz w:val="24"/>
          <w:szCs w:val="24"/>
          <w:shd w:val="clear" w:color="auto" w:fill="FFFFFF"/>
        </w:rPr>
        <w:t>to</w:t>
      </w:r>
      <w:r w:rsidR="003E5F00">
        <w:rPr>
          <w:rFonts w:ascii="Times New Roman" w:hAnsi="Times New Roman" w:cs="Times New Roman"/>
          <w:color w:val="222222"/>
          <w:sz w:val="24"/>
          <w:szCs w:val="24"/>
          <w:shd w:val="clear" w:color="auto" w:fill="FFFFFF"/>
        </w:rPr>
        <w:t xml:space="preserve"> 201</w:t>
      </w:r>
      <w:r w:rsidR="00427C66">
        <w:rPr>
          <w:rFonts w:ascii="Times New Roman" w:hAnsi="Times New Roman" w:cs="Times New Roman"/>
          <w:color w:val="222222"/>
          <w:sz w:val="24"/>
          <w:szCs w:val="24"/>
          <w:shd w:val="clear" w:color="auto" w:fill="FFFFFF"/>
        </w:rPr>
        <w:t>3</w:t>
      </w:r>
      <w:r w:rsidR="003E5F00">
        <w:rPr>
          <w:rFonts w:ascii="Times New Roman" w:hAnsi="Times New Roman" w:cs="Times New Roman"/>
          <w:color w:val="222222"/>
          <w:sz w:val="24"/>
          <w:szCs w:val="24"/>
          <w:shd w:val="clear" w:color="auto" w:fill="FFFFFF"/>
        </w:rPr>
        <w:t xml:space="preserve">, households </w:t>
      </w:r>
      <w:r w:rsidR="00BC0C66">
        <w:rPr>
          <w:rFonts w:ascii="Times New Roman" w:hAnsi="Times New Roman" w:cs="Times New Roman"/>
          <w:color w:val="222222"/>
          <w:sz w:val="24"/>
          <w:szCs w:val="24"/>
          <w:shd w:val="clear" w:color="auto" w:fill="FFFFFF"/>
        </w:rPr>
        <w:t>in the study area</w:t>
      </w:r>
      <w:r w:rsidR="00E57A48">
        <w:rPr>
          <w:rFonts w:ascii="Times New Roman" w:hAnsi="Times New Roman" w:cs="Times New Roman"/>
          <w:color w:val="222222"/>
          <w:sz w:val="24"/>
          <w:szCs w:val="24"/>
          <w:shd w:val="clear" w:color="auto" w:fill="FFFFFF"/>
        </w:rPr>
        <w:t xml:space="preserve"> significantly</w:t>
      </w:r>
      <w:r w:rsidR="00BC0C66">
        <w:rPr>
          <w:rFonts w:ascii="Times New Roman" w:hAnsi="Times New Roman" w:cs="Times New Roman"/>
          <w:color w:val="222222"/>
          <w:sz w:val="24"/>
          <w:szCs w:val="24"/>
          <w:shd w:val="clear" w:color="auto" w:fill="FFFFFF"/>
        </w:rPr>
        <w:t xml:space="preserve"> </w:t>
      </w:r>
      <w:r w:rsidR="003E5F00">
        <w:rPr>
          <w:rFonts w:ascii="Times New Roman" w:hAnsi="Times New Roman" w:cs="Times New Roman"/>
          <w:color w:val="222222"/>
          <w:sz w:val="24"/>
          <w:szCs w:val="24"/>
          <w:shd w:val="clear" w:color="auto" w:fill="FFFFFF"/>
        </w:rPr>
        <w:t xml:space="preserve">diversified their </w:t>
      </w:r>
      <w:r w:rsidR="00941480">
        <w:rPr>
          <w:rFonts w:ascii="Times New Roman" w:hAnsi="Times New Roman" w:cs="Times New Roman"/>
          <w:color w:val="222222"/>
          <w:sz w:val="24"/>
          <w:szCs w:val="24"/>
          <w:shd w:val="clear" w:color="auto" w:fill="FFFFFF"/>
        </w:rPr>
        <w:t xml:space="preserve">livelihood </w:t>
      </w:r>
      <w:r w:rsidR="003E5F00">
        <w:rPr>
          <w:rFonts w:ascii="Times New Roman" w:hAnsi="Times New Roman" w:cs="Times New Roman"/>
          <w:color w:val="222222"/>
          <w:sz w:val="24"/>
          <w:szCs w:val="24"/>
          <w:shd w:val="clear" w:color="auto" w:fill="FFFFFF"/>
        </w:rPr>
        <w:t>portfolio</w:t>
      </w:r>
      <w:r w:rsidR="00941480">
        <w:rPr>
          <w:rFonts w:ascii="Times New Roman" w:hAnsi="Times New Roman" w:cs="Times New Roman"/>
          <w:color w:val="222222"/>
          <w:sz w:val="24"/>
          <w:szCs w:val="24"/>
          <w:shd w:val="clear" w:color="auto" w:fill="FFFFFF"/>
        </w:rPr>
        <w:t>s</w:t>
      </w:r>
      <w:r w:rsidR="003E5F00">
        <w:rPr>
          <w:rFonts w:ascii="Times New Roman" w:hAnsi="Times New Roman" w:cs="Times New Roman"/>
          <w:color w:val="222222"/>
          <w:sz w:val="24"/>
          <w:szCs w:val="24"/>
          <w:shd w:val="clear" w:color="auto" w:fill="FFFFFF"/>
        </w:rPr>
        <w:t xml:space="preserve"> </w:t>
      </w:r>
      <w:r w:rsidR="005851D6">
        <w:rPr>
          <w:rFonts w:ascii="Times New Roman" w:hAnsi="Times New Roman" w:cs="Times New Roman"/>
          <w:color w:val="222222"/>
          <w:sz w:val="24"/>
          <w:szCs w:val="24"/>
          <w:shd w:val="clear" w:color="auto" w:fill="FFFFFF"/>
        </w:rPr>
        <w:t>(</w:t>
      </w:r>
      <w:r w:rsidR="003E5F00" w:rsidRPr="008839F6">
        <w:rPr>
          <w:rFonts w:ascii="Times New Roman" w:hAnsi="Times New Roman" w:cs="Times New Roman"/>
          <w:i/>
          <w:color w:val="222222"/>
          <w:sz w:val="24"/>
          <w:szCs w:val="24"/>
          <w:shd w:val="clear" w:color="auto" w:fill="FFFFFF"/>
        </w:rPr>
        <w:t>P</w:t>
      </w:r>
      <w:r w:rsidR="003E5F00">
        <w:rPr>
          <w:rFonts w:ascii="Times New Roman" w:hAnsi="Times New Roman" w:cs="Times New Roman"/>
          <w:color w:val="222222"/>
          <w:sz w:val="24"/>
          <w:szCs w:val="24"/>
          <w:shd w:val="clear" w:color="auto" w:fill="FFFFFF"/>
        </w:rPr>
        <w:t xml:space="preserve"> &lt; 0.05)</w:t>
      </w:r>
      <w:r w:rsidR="008611C7">
        <w:rPr>
          <w:rFonts w:ascii="Times New Roman" w:hAnsi="Times New Roman" w:cs="Times New Roman"/>
          <w:color w:val="222222"/>
          <w:sz w:val="24"/>
          <w:szCs w:val="24"/>
          <w:shd w:val="clear" w:color="auto" w:fill="FFFFFF"/>
        </w:rPr>
        <w:t xml:space="preserve">, especially those that received a cash bonus to engage in more sustainable </w:t>
      </w:r>
      <w:r w:rsidR="00240E6D">
        <w:rPr>
          <w:rFonts w:ascii="Times New Roman" w:hAnsi="Times New Roman" w:cs="Times New Roman"/>
          <w:color w:val="222222"/>
          <w:sz w:val="24"/>
          <w:szCs w:val="24"/>
          <w:shd w:val="clear" w:color="auto" w:fill="FFFFFF"/>
        </w:rPr>
        <w:t>land use</w:t>
      </w:r>
      <w:r w:rsidR="005D072B">
        <w:rPr>
          <w:rFonts w:ascii="Times New Roman" w:hAnsi="Times New Roman" w:cs="Times New Roman"/>
          <w:color w:val="222222"/>
          <w:sz w:val="24"/>
          <w:szCs w:val="24"/>
          <w:shd w:val="clear" w:color="auto" w:fill="FFFFFF"/>
        </w:rPr>
        <w:t xml:space="preserve"> practices</w:t>
      </w:r>
      <w:r w:rsidR="003E5F00">
        <w:rPr>
          <w:rFonts w:ascii="Times New Roman" w:hAnsi="Times New Roman" w:cs="Times New Roman"/>
          <w:color w:val="222222"/>
          <w:sz w:val="24"/>
          <w:szCs w:val="24"/>
          <w:shd w:val="clear" w:color="auto" w:fill="FFFFFF"/>
        </w:rPr>
        <w:t xml:space="preserve">. </w:t>
      </w:r>
    </w:p>
    <w:p w14:paraId="7BC42453" w14:textId="52955ABF" w:rsidR="00CD2A1C" w:rsidRDefault="00CD2A1C" w:rsidP="006045D4">
      <w:pPr>
        <w:spacing w:after="0" w:line="276" w:lineRule="auto"/>
        <w:rPr>
          <w:rFonts w:ascii="Times New Roman" w:hAnsi="Times New Roman" w:cs="Times New Roman"/>
          <w:color w:val="222222"/>
          <w:sz w:val="24"/>
          <w:szCs w:val="24"/>
          <w:shd w:val="clear" w:color="auto" w:fill="FFFFFF"/>
        </w:rPr>
      </w:pPr>
    </w:p>
    <w:p w14:paraId="45961245" w14:textId="7DA23641" w:rsidR="00C14E18" w:rsidRPr="00CB2A3F" w:rsidRDefault="00705D19" w:rsidP="00CB2A3F">
      <w:pPr>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 xml:space="preserve">Our analyses </w:t>
      </w:r>
      <w:r w:rsidR="004661CD">
        <w:rPr>
          <w:rFonts w:ascii="Times New Roman" w:hAnsi="Times New Roman" w:cs="Times New Roman"/>
          <w:color w:val="222222"/>
          <w:sz w:val="24"/>
          <w:szCs w:val="24"/>
          <w:shd w:val="clear" w:color="auto" w:fill="FFFFFF"/>
        </w:rPr>
        <w:t xml:space="preserve">therefore </w:t>
      </w:r>
      <w:r>
        <w:rPr>
          <w:rFonts w:ascii="Times New Roman" w:hAnsi="Times New Roman" w:cs="Times New Roman"/>
          <w:color w:val="222222"/>
          <w:sz w:val="24"/>
          <w:szCs w:val="24"/>
          <w:shd w:val="clear" w:color="auto" w:fill="FFFFFF"/>
        </w:rPr>
        <w:t xml:space="preserve">suggest that rural livelihoods improved in terms of income, </w:t>
      </w:r>
      <w:r w:rsidR="005851D6">
        <w:rPr>
          <w:rFonts w:ascii="Times New Roman" w:hAnsi="Times New Roman" w:cs="Times New Roman"/>
          <w:color w:val="222222"/>
          <w:sz w:val="24"/>
          <w:szCs w:val="24"/>
          <w:shd w:val="clear" w:color="auto" w:fill="FFFFFF"/>
        </w:rPr>
        <w:t xml:space="preserve">assets and </w:t>
      </w:r>
      <w:r>
        <w:rPr>
          <w:rFonts w:ascii="Times New Roman" w:hAnsi="Times New Roman" w:cs="Times New Roman"/>
          <w:color w:val="222222"/>
          <w:sz w:val="24"/>
          <w:szCs w:val="24"/>
          <w:shd w:val="clear" w:color="auto" w:fill="FFFFFF"/>
        </w:rPr>
        <w:t>diversification</w:t>
      </w:r>
      <w:r w:rsidR="005851D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in </w:t>
      </w:r>
      <w:r w:rsidR="00E23DF4">
        <w:rPr>
          <w:rFonts w:ascii="Times New Roman" w:hAnsi="Times New Roman" w:cs="Times New Roman"/>
          <w:color w:val="222222"/>
          <w:sz w:val="24"/>
          <w:szCs w:val="24"/>
          <w:shd w:val="clear" w:color="auto" w:fill="FFFFFF"/>
        </w:rPr>
        <w:t>an area targeted by</w:t>
      </w:r>
      <w:r w:rsidR="005851D6">
        <w:rPr>
          <w:rFonts w:ascii="Times New Roman" w:hAnsi="Times New Roman" w:cs="Times New Roman"/>
          <w:color w:val="222222"/>
          <w:sz w:val="24"/>
          <w:szCs w:val="24"/>
          <w:shd w:val="clear" w:color="auto" w:fill="FFFFFF"/>
        </w:rPr>
        <w:t xml:space="preserve"> interventions under </w:t>
      </w:r>
      <w:r w:rsidR="005851D6" w:rsidRPr="003F1267">
        <w:rPr>
          <w:rFonts w:ascii="Times New Roman" w:hAnsi="Times New Roman" w:cs="Times New Roman"/>
          <w:color w:val="222222"/>
          <w:sz w:val="24"/>
          <w:szCs w:val="24"/>
          <w:shd w:val="clear" w:color="auto" w:fill="FFFFFF"/>
        </w:rPr>
        <w:t xml:space="preserve">the </w:t>
      </w:r>
      <w:r w:rsidRPr="003F1267">
        <w:rPr>
          <w:rFonts w:ascii="Times New Roman" w:hAnsi="Times New Roman" w:cs="Times New Roman"/>
          <w:color w:val="222222"/>
          <w:sz w:val="24"/>
          <w:szCs w:val="24"/>
          <w:shd w:val="clear" w:color="auto" w:fill="FFFFFF"/>
        </w:rPr>
        <w:t xml:space="preserve">SISA </w:t>
      </w:r>
      <w:r w:rsidR="005851D6" w:rsidRPr="003F1267">
        <w:rPr>
          <w:rFonts w:ascii="Times New Roman" w:hAnsi="Times New Roman" w:cs="Times New Roman"/>
          <w:color w:val="222222"/>
          <w:sz w:val="24"/>
          <w:szCs w:val="24"/>
          <w:shd w:val="clear" w:color="auto" w:fill="FFFFFF"/>
        </w:rPr>
        <w:t>umbrella</w:t>
      </w:r>
      <w:r w:rsidR="00E23DF4" w:rsidRPr="003F1267">
        <w:rPr>
          <w:rFonts w:ascii="Times New Roman" w:hAnsi="Times New Roman" w:cs="Times New Roman"/>
          <w:color w:val="222222"/>
          <w:sz w:val="24"/>
          <w:szCs w:val="24"/>
          <w:shd w:val="clear" w:color="auto" w:fill="FFFFFF"/>
        </w:rPr>
        <w:t xml:space="preserve">. </w:t>
      </w:r>
      <w:r w:rsidRPr="003F1267">
        <w:rPr>
          <w:rFonts w:ascii="Times New Roman" w:hAnsi="Times New Roman" w:cs="Times New Roman"/>
          <w:color w:val="222222"/>
          <w:sz w:val="24"/>
          <w:szCs w:val="24"/>
          <w:shd w:val="clear" w:color="auto" w:fill="FFFFFF"/>
        </w:rPr>
        <w:t>These findings offer initial evidence that a jurisdictional program to promote forest conservation and low emissions development pathways can positively benefit rural producers.</w:t>
      </w:r>
      <w:r w:rsidR="000651DE" w:rsidRPr="003F1267">
        <w:rPr>
          <w:rFonts w:ascii="Times New Roman" w:hAnsi="Times New Roman" w:cs="Times New Roman"/>
          <w:color w:val="222222"/>
          <w:sz w:val="24"/>
          <w:szCs w:val="24"/>
          <w:shd w:val="clear" w:color="auto" w:fill="FFFFFF"/>
        </w:rPr>
        <w:t xml:space="preserve"> </w:t>
      </w:r>
      <w:r w:rsidR="003F1267" w:rsidRPr="003F1267">
        <w:rPr>
          <w:rFonts w:ascii="Times New Roman" w:hAnsi="Times New Roman" w:cs="Times New Roman"/>
          <w:color w:val="222222"/>
          <w:sz w:val="24"/>
          <w:szCs w:val="24"/>
          <w:shd w:val="clear" w:color="auto" w:fill="FFFFFF"/>
        </w:rPr>
        <w:t xml:space="preserve">We believe </w:t>
      </w:r>
      <w:r w:rsidR="006C15E3">
        <w:rPr>
          <w:rFonts w:ascii="Times New Roman" w:hAnsi="Times New Roman" w:cs="Times New Roman"/>
          <w:color w:val="222222"/>
          <w:sz w:val="24"/>
          <w:szCs w:val="24"/>
          <w:shd w:val="clear" w:color="auto" w:fill="FFFFFF"/>
        </w:rPr>
        <w:t xml:space="preserve">the institutional investments made by </w:t>
      </w:r>
      <w:r w:rsidR="003F1267" w:rsidRPr="003F1267">
        <w:rPr>
          <w:rFonts w:ascii="Times New Roman" w:hAnsi="Times New Roman" w:cs="Times New Roman"/>
          <w:color w:val="222222"/>
          <w:sz w:val="24"/>
          <w:szCs w:val="24"/>
          <w:shd w:val="clear" w:color="auto" w:fill="FFFFFF"/>
        </w:rPr>
        <w:t>Acre</w:t>
      </w:r>
      <w:r w:rsidR="006C15E3">
        <w:rPr>
          <w:rFonts w:ascii="Times New Roman" w:hAnsi="Times New Roman" w:cs="Times New Roman"/>
          <w:color w:val="222222"/>
          <w:sz w:val="24"/>
          <w:szCs w:val="24"/>
          <w:shd w:val="clear" w:color="auto" w:fill="FFFFFF"/>
        </w:rPr>
        <w:t xml:space="preserve"> through SISA are </w:t>
      </w:r>
      <w:r w:rsidR="003F1267" w:rsidRPr="003F1267">
        <w:rPr>
          <w:rFonts w:ascii="Times New Roman" w:eastAsia="Times New Roman" w:hAnsi="Times New Roman" w:cs="Times New Roman"/>
          <w:color w:val="000000"/>
          <w:sz w:val="24"/>
          <w:szCs w:val="24"/>
        </w:rPr>
        <w:t xml:space="preserve">important enough to continue to assess its impacts </w:t>
      </w:r>
      <w:r w:rsidR="003F1267" w:rsidRPr="003F1267">
        <w:rPr>
          <w:rFonts w:ascii="Times New Roman" w:eastAsia="Times New Roman" w:hAnsi="Times New Roman" w:cs="Times New Roman"/>
          <w:color w:val="000000"/>
          <w:sz w:val="24"/>
          <w:szCs w:val="24"/>
        </w:rPr>
        <w:lastRenderedPageBreak/>
        <w:t>over time</w:t>
      </w:r>
      <w:r w:rsidR="003F1267">
        <w:rPr>
          <w:rFonts w:ascii="Times New Roman" w:eastAsia="Times New Roman" w:hAnsi="Times New Roman" w:cs="Times New Roman"/>
          <w:sz w:val="24"/>
          <w:szCs w:val="24"/>
        </w:rPr>
        <w:t xml:space="preserve">. </w:t>
      </w:r>
      <w:r w:rsidR="000651DE" w:rsidRPr="003F1267">
        <w:rPr>
          <w:rFonts w:ascii="Times New Roman" w:hAnsi="Times New Roman" w:cs="Times New Roman"/>
          <w:color w:val="222222"/>
          <w:sz w:val="24"/>
          <w:szCs w:val="24"/>
          <w:shd w:val="clear" w:color="auto" w:fill="FFFFFF"/>
        </w:rPr>
        <w:t>W</w:t>
      </w:r>
      <w:r w:rsidR="00412D68" w:rsidRPr="003F1267">
        <w:rPr>
          <w:rFonts w:ascii="Times New Roman" w:hAnsi="Times New Roman" w:cs="Times New Roman"/>
          <w:color w:val="222222"/>
          <w:sz w:val="24"/>
          <w:szCs w:val="24"/>
          <w:shd w:val="clear" w:color="auto" w:fill="FFFFFF"/>
        </w:rPr>
        <w:t xml:space="preserve">e </w:t>
      </w:r>
      <w:r w:rsidR="006C15E3">
        <w:rPr>
          <w:rFonts w:ascii="Times New Roman" w:hAnsi="Times New Roman" w:cs="Times New Roman"/>
          <w:color w:val="222222"/>
          <w:sz w:val="24"/>
          <w:szCs w:val="24"/>
          <w:shd w:val="clear" w:color="auto" w:fill="FFFFFF"/>
        </w:rPr>
        <w:t xml:space="preserve">will soon </w:t>
      </w:r>
      <w:r w:rsidR="00E23DF4" w:rsidRPr="003F1267">
        <w:rPr>
          <w:rFonts w:ascii="Times New Roman" w:hAnsi="Times New Roman" w:cs="Times New Roman"/>
          <w:color w:val="222222"/>
          <w:sz w:val="24"/>
          <w:szCs w:val="24"/>
          <w:shd w:val="clear" w:color="auto" w:fill="FFFFFF"/>
        </w:rPr>
        <w:t>conduc</w:t>
      </w:r>
      <w:r w:rsidR="006C15E3">
        <w:rPr>
          <w:rFonts w:ascii="Times New Roman" w:hAnsi="Times New Roman" w:cs="Times New Roman"/>
          <w:color w:val="222222"/>
          <w:sz w:val="24"/>
          <w:szCs w:val="24"/>
          <w:shd w:val="clear" w:color="auto" w:fill="FFFFFF"/>
        </w:rPr>
        <w:t>t</w:t>
      </w:r>
      <w:r w:rsidR="00E23DF4" w:rsidRPr="003F1267">
        <w:rPr>
          <w:rFonts w:ascii="Times New Roman" w:hAnsi="Times New Roman" w:cs="Times New Roman"/>
          <w:color w:val="222222"/>
          <w:sz w:val="24"/>
          <w:szCs w:val="24"/>
          <w:shd w:val="clear" w:color="auto" w:fill="FFFFFF"/>
        </w:rPr>
        <w:t xml:space="preserve"> a third round of data collection with the same </w:t>
      </w:r>
      <w:r w:rsidR="00CD2A1C" w:rsidRPr="006C15E3">
        <w:rPr>
          <w:rFonts w:ascii="Times New Roman" w:hAnsi="Times New Roman" w:cs="Times New Roman"/>
          <w:color w:val="222222"/>
          <w:sz w:val="24"/>
          <w:szCs w:val="24"/>
          <w:shd w:val="clear" w:color="auto" w:fill="FFFFFF"/>
        </w:rPr>
        <w:t xml:space="preserve">rural </w:t>
      </w:r>
      <w:r w:rsidR="00E23DF4" w:rsidRPr="006C15E3">
        <w:rPr>
          <w:rFonts w:ascii="Times New Roman" w:hAnsi="Times New Roman" w:cs="Times New Roman"/>
          <w:color w:val="222222"/>
          <w:sz w:val="24"/>
          <w:szCs w:val="24"/>
          <w:shd w:val="clear" w:color="auto" w:fill="FFFFFF"/>
        </w:rPr>
        <w:t xml:space="preserve">producers, </w:t>
      </w:r>
      <w:r w:rsidR="00412D68" w:rsidRPr="006C15E3">
        <w:rPr>
          <w:rFonts w:ascii="Times New Roman" w:hAnsi="Times New Roman" w:cs="Times New Roman"/>
          <w:color w:val="222222"/>
          <w:sz w:val="24"/>
          <w:szCs w:val="24"/>
          <w:shd w:val="clear" w:color="auto" w:fill="FFFFFF"/>
        </w:rPr>
        <w:t>which will provide a fuller picture of the longer-term impacts of SISA</w:t>
      </w:r>
      <w:r w:rsidR="00CD2A1C" w:rsidRPr="006C15E3">
        <w:rPr>
          <w:rFonts w:ascii="Times New Roman" w:hAnsi="Times New Roman" w:cs="Times New Roman"/>
          <w:color w:val="222222"/>
          <w:sz w:val="24"/>
          <w:szCs w:val="24"/>
          <w:shd w:val="clear" w:color="auto" w:fill="FFFFFF"/>
        </w:rPr>
        <w:t xml:space="preserve"> in this area</w:t>
      </w:r>
      <w:r w:rsidR="00412D68" w:rsidRPr="006C15E3">
        <w:rPr>
          <w:rFonts w:ascii="Times New Roman" w:hAnsi="Times New Roman" w:cs="Times New Roman"/>
          <w:color w:val="222222"/>
          <w:sz w:val="24"/>
          <w:szCs w:val="24"/>
          <w:shd w:val="clear" w:color="auto" w:fill="FFFFFF"/>
        </w:rPr>
        <w:t>.</w:t>
      </w:r>
    </w:p>
    <w:p w14:paraId="7D7C5667" w14:textId="77777777" w:rsidR="006045D4" w:rsidRDefault="006045D4" w:rsidP="006045D4">
      <w:pPr>
        <w:spacing w:after="0" w:line="276" w:lineRule="auto"/>
        <w:rPr>
          <w:rFonts w:ascii="Times New Roman" w:hAnsi="Times New Roman" w:cs="Times New Roman"/>
          <w:color w:val="222222"/>
          <w:sz w:val="24"/>
          <w:szCs w:val="24"/>
          <w:shd w:val="clear" w:color="auto" w:fill="FFFFFF"/>
        </w:rPr>
      </w:pPr>
    </w:p>
    <w:p w14:paraId="68A3DFC0" w14:textId="688063E5" w:rsidR="0078059E" w:rsidRDefault="0078059E" w:rsidP="006045D4">
      <w:pPr>
        <w:spacing w:after="0" w:line="276" w:lineRule="auto"/>
        <w:rPr>
          <w:rFonts w:ascii="Times New Roman" w:hAnsi="Times New Roman" w:cs="Times New Roman"/>
          <w:color w:val="222222"/>
          <w:sz w:val="24"/>
          <w:szCs w:val="24"/>
          <w:shd w:val="clear" w:color="auto" w:fill="FFFFFF"/>
        </w:rPr>
      </w:pPr>
      <w:r w:rsidRPr="00C22F62">
        <w:rPr>
          <w:rFonts w:ascii="Times New Roman" w:hAnsi="Times New Roman" w:cs="Times New Roman"/>
          <w:color w:val="222222"/>
          <w:sz w:val="24"/>
          <w:szCs w:val="24"/>
          <w:shd w:val="clear" w:color="auto" w:fill="FFFFFF"/>
        </w:rPr>
        <w:t xml:space="preserve">The state of Acre represents a laboratory for experimental governance, and for the development of best practices to reconcile environmental and development goals. Other </w:t>
      </w:r>
      <w:r w:rsidR="00E23DF4">
        <w:rPr>
          <w:rFonts w:ascii="Times New Roman" w:hAnsi="Times New Roman" w:cs="Times New Roman"/>
          <w:color w:val="222222"/>
          <w:sz w:val="24"/>
          <w:szCs w:val="24"/>
          <w:shd w:val="clear" w:color="auto" w:fill="FFFFFF"/>
        </w:rPr>
        <w:t xml:space="preserve">subnational jurisdictions across the tropics </w:t>
      </w:r>
      <w:r w:rsidRPr="00C22F62">
        <w:rPr>
          <w:rFonts w:ascii="Times New Roman" w:hAnsi="Times New Roman" w:cs="Times New Roman"/>
          <w:color w:val="222222"/>
          <w:sz w:val="24"/>
          <w:szCs w:val="24"/>
          <w:shd w:val="clear" w:color="auto" w:fill="FFFFFF"/>
        </w:rPr>
        <w:t xml:space="preserve">are closely observing Acre’s progress, successes, and challenges, and are poised to learn from its example. As such, </w:t>
      </w:r>
      <w:r w:rsidR="00E23DF4">
        <w:rPr>
          <w:rFonts w:ascii="Times New Roman" w:hAnsi="Times New Roman" w:cs="Times New Roman"/>
          <w:color w:val="222222"/>
          <w:sz w:val="24"/>
          <w:szCs w:val="24"/>
          <w:shd w:val="clear" w:color="auto" w:fill="FFFFFF"/>
        </w:rPr>
        <w:t xml:space="preserve">the approval of the California Tropical Forest Standard – and a flow of benefits to support </w:t>
      </w:r>
      <w:r w:rsidR="004A2983">
        <w:rPr>
          <w:rFonts w:ascii="Times New Roman" w:hAnsi="Times New Roman" w:cs="Times New Roman"/>
          <w:color w:val="222222"/>
          <w:sz w:val="24"/>
          <w:szCs w:val="24"/>
          <w:shd w:val="clear" w:color="auto" w:fill="FFFFFF"/>
        </w:rPr>
        <w:t xml:space="preserve">efforts for </w:t>
      </w:r>
      <w:r w:rsidR="00E23DF4">
        <w:rPr>
          <w:rFonts w:ascii="Times New Roman" w:hAnsi="Times New Roman" w:cs="Times New Roman"/>
          <w:color w:val="222222"/>
          <w:sz w:val="24"/>
          <w:szCs w:val="24"/>
          <w:shd w:val="clear" w:color="auto" w:fill="FFFFFF"/>
        </w:rPr>
        <w:t>sustainable development</w:t>
      </w:r>
      <w:r w:rsidR="00CD2A1C">
        <w:rPr>
          <w:rFonts w:ascii="Times New Roman" w:hAnsi="Times New Roman" w:cs="Times New Roman"/>
          <w:color w:val="222222"/>
          <w:sz w:val="24"/>
          <w:szCs w:val="24"/>
          <w:shd w:val="clear" w:color="auto" w:fill="FFFFFF"/>
        </w:rPr>
        <w:t xml:space="preserve"> on the ground</w:t>
      </w:r>
      <w:r w:rsidR="00E23DF4">
        <w:rPr>
          <w:rFonts w:ascii="Times New Roman" w:hAnsi="Times New Roman" w:cs="Times New Roman"/>
          <w:color w:val="222222"/>
          <w:sz w:val="24"/>
          <w:szCs w:val="24"/>
          <w:shd w:val="clear" w:color="auto" w:fill="FFFFFF"/>
        </w:rPr>
        <w:t xml:space="preserve"> – will serve as a needed trigger to continue to motivate action by subnational governments</w:t>
      </w:r>
      <w:r w:rsidR="002E406F">
        <w:rPr>
          <w:rFonts w:ascii="Times New Roman" w:hAnsi="Times New Roman" w:cs="Times New Roman"/>
          <w:color w:val="222222"/>
          <w:sz w:val="24"/>
          <w:szCs w:val="24"/>
          <w:shd w:val="clear" w:color="auto" w:fill="FFFFFF"/>
        </w:rPr>
        <w:t xml:space="preserve"> across the tropics</w:t>
      </w:r>
      <w:r w:rsidR="00E23DF4">
        <w:rPr>
          <w:rFonts w:ascii="Times New Roman" w:hAnsi="Times New Roman" w:cs="Times New Roman"/>
          <w:color w:val="222222"/>
          <w:sz w:val="24"/>
          <w:szCs w:val="24"/>
          <w:shd w:val="clear" w:color="auto" w:fill="FFFFFF"/>
        </w:rPr>
        <w:t xml:space="preserve">, especially during these times of national political upheaval.  </w:t>
      </w:r>
    </w:p>
    <w:p w14:paraId="4FA5B1C7" w14:textId="77777777" w:rsidR="00CD2A1C" w:rsidRDefault="00CD2A1C" w:rsidP="006045D4">
      <w:pPr>
        <w:spacing w:after="0" w:line="276" w:lineRule="auto"/>
        <w:rPr>
          <w:rFonts w:ascii="Times New Roman" w:hAnsi="Times New Roman" w:cs="Times New Roman"/>
          <w:color w:val="222222"/>
          <w:sz w:val="24"/>
          <w:szCs w:val="24"/>
          <w:shd w:val="clear" w:color="auto" w:fill="FFFFFF"/>
        </w:rPr>
      </w:pPr>
    </w:p>
    <w:p w14:paraId="0F68F515" w14:textId="653F5CC8" w:rsidR="009913EE" w:rsidRDefault="009913EE"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Thank you for your </w:t>
      </w:r>
      <w:r w:rsidR="006045D4">
        <w:rPr>
          <w:rFonts w:ascii="Times New Roman" w:hAnsi="Times New Roman" w:cs="Times New Roman"/>
          <w:color w:val="222222"/>
          <w:sz w:val="24"/>
          <w:szCs w:val="24"/>
          <w:shd w:val="clear" w:color="auto" w:fill="FFFFFF"/>
        </w:rPr>
        <w:t>continued leadership on this important issue</w:t>
      </w:r>
      <w:r>
        <w:rPr>
          <w:rFonts w:ascii="Times New Roman" w:hAnsi="Times New Roman" w:cs="Times New Roman"/>
          <w:color w:val="222222"/>
          <w:sz w:val="24"/>
          <w:szCs w:val="24"/>
          <w:shd w:val="clear" w:color="auto" w:fill="FFFFFF"/>
        </w:rPr>
        <w:t>.</w:t>
      </w:r>
    </w:p>
    <w:p w14:paraId="3A63AEB9" w14:textId="77777777" w:rsidR="006045D4" w:rsidRDefault="006045D4" w:rsidP="006045D4">
      <w:pPr>
        <w:spacing w:after="0" w:line="276" w:lineRule="auto"/>
        <w:rPr>
          <w:rFonts w:ascii="Times New Roman" w:hAnsi="Times New Roman" w:cs="Times New Roman"/>
          <w:color w:val="222222"/>
          <w:sz w:val="24"/>
          <w:szCs w:val="24"/>
          <w:shd w:val="clear" w:color="auto" w:fill="FFFFFF"/>
        </w:rPr>
      </w:pPr>
    </w:p>
    <w:p w14:paraId="4AD760BD" w14:textId="66A7757A" w:rsidR="006045D4" w:rsidRDefault="006045D4"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Sincerely,</w:t>
      </w:r>
    </w:p>
    <w:p w14:paraId="4152BB5D" w14:textId="77777777" w:rsidR="006045D4" w:rsidRDefault="006045D4" w:rsidP="006045D4">
      <w:pPr>
        <w:spacing w:after="0" w:line="276" w:lineRule="auto"/>
        <w:rPr>
          <w:rFonts w:ascii="Times New Roman" w:hAnsi="Times New Roman" w:cs="Times New Roman"/>
          <w:color w:val="222222"/>
          <w:sz w:val="24"/>
          <w:szCs w:val="24"/>
          <w:shd w:val="clear" w:color="auto" w:fill="FFFFFF"/>
        </w:rPr>
      </w:pPr>
    </w:p>
    <w:p w14:paraId="75887614" w14:textId="32C455D4" w:rsidR="006045D4" w:rsidRDefault="006045D4"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Amy Duchelle, Senior Scientist, Center for International Forestry Research, Indonesia</w:t>
      </w:r>
    </w:p>
    <w:p w14:paraId="311D6DA6" w14:textId="1D056EAD" w:rsidR="00B92727" w:rsidRDefault="00B92727"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Anne Larson, Principal Scientist, Center for International Forestry Research, Peru</w:t>
      </w:r>
    </w:p>
    <w:p w14:paraId="693D5520" w14:textId="0F80C128" w:rsidR="001307C4" w:rsidRDefault="001307C4"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Arild Angelsen, Professor, Norwegian </w:t>
      </w:r>
      <w:r w:rsidR="009A06C7">
        <w:rPr>
          <w:rFonts w:ascii="Times New Roman" w:hAnsi="Times New Roman" w:cs="Times New Roman"/>
          <w:color w:val="222222"/>
          <w:sz w:val="24"/>
          <w:szCs w:val="24"/>
          <w:shd w:val="clear" w:color="auto" w:fill="FFFFFF"/>
        </w:rPr>
        <w:t>University of Life Sciences</w:t>
      </w:r>
      <w:r w:rsidR="006024D2">
        <w:rPr>
          <w:rFonts w:ascii="Times New Roman" w:hAnsi="Times New Roman" w:cs="Times New Roman"/>
          <w:color w:val="222222"/>
          <w:sz w:val="24"/>
          <w:szCs w:val="24"/>
          <w:shd w:val="clear" w:color="auto" w:fill="FFFFFF"/>
        </w:rPr>
        <w:t>, Norway</w:t>
      </w:r>
    </w:p>
    <w:p w14:paraId="183D5F20" w14:textId="00614D94" w:rsidR="004661CD" w:rsidRDefault="004661CD" w:rsidP="006045D4">
      <w:pPr>
        <w:spacing w:after="0" w:line="276" w:lineRule="auto"/>
        <w:rPr>
          <w:rFonts w:ascii="Times New Roman" w:hAnsi="Times New Roman" w:cs="Times New Roman"/>
          <w:color w:val="222222"/>
          <w:sz w:val="24"/>
          <w:szCs w:val="24"/>
          <w:shd w:val="clear" w:color="auto" w:fill="FFFFFF"/>
        </w:rPr>
      </w:pPr>
      <w:r w:rsidRPr="004661CD">
        <w:rPr>
          <w:rFonts w:ascii="Times New Roman" w:hAnsi="Times New Roman" w:cs="Times New Roman"/>
          <w:color w:val="222222"/>
          <w:sz w:val="24"/>
          <w:szCs w:val="24"/>
          <w:shd w:val="clear" w:color="auto" w:fill="FFFFFF"/>
        </w:rPr>
        <w:t>Christopher Martius</w:t>
      </w:r>
      <w:r>
        <w:rPr>
          <w:rFonts w:ascii="Times New Roman" w:hAnsi="Times New Roman" w:cs="Times New Roman"/>
          <w:color w:val="222222"/>
          <w:sz w:val="24"/>
          <w:szCs w:val="24"/>
          <w:shd w:val="clear" w:color="auto" w:fill="FFFFFF"/>
        </w:rPr>
        <w:t xml:space="preserve">, </w:t>
      </w:r>
      <w:r w:rsidR="002C4A8C">
        <w:rPr>
          <w:rFonts w:ascii="Times New Roman" w:hAnsi="Times New Roman" w:cs="Times New Roman"/>
          <w:color w:val="222222"/>
          <w:sz w:val="24"/>
          <w:szCs w:val="24"/>
          <w:shd w:val="clear" w:color="auto" w:fill="FFFFFF"/>
        </w:rPr>
        <w:t>Principal</w:t>
      </w:r>
      <w:r>
        <w:rPr>
          <w:rFonts w:ascii="Times New Roman" w:hAnsi="Times New Roman" w:cs="Times New Roman"/>
          <w:color w:val="222222"/>
          <w:sz w:val="24"/>
          <w:szCs w:val="24"/>
          <w:shd w:val="clear" w:color="auto" w:fill="FFFFFF"/>
        </w:rPr>
        <w:t xml:space="preserve"> Scientist, </w:t>
      </w:r>
      <w:r w:rsidRPr="004661CD">
        <w:rPr>
          <w:rFonts w:ascii="Times New Roman" w:hAnsi="Times New Roman" w:cs="Times New Roman"/>
          <w:color w:val="222222"/>
          <w:sz w:val="24"/>
          <w:szCs w:val="24"/>
          <w:shd w:val="clear" w:color="auto" w:fill="FFFFFF"/>
        </w:rPr>
        <w:t>Center for International Forestry Research</w:t>
      </w:r>
      <w:r>
        <w:rPr>
          <w:rFonts w:ascii="Times New Roman" w:hAnsi="Times New Roman" w:cs="Times New Roman"/>
          <w:color w:val="222222"/>
          <w:sz w:val="24"/>
          <w:szCs w:val="24"/>
          <w:shd w:val="clear" w:color="auto" w:fill="FFFFFF"/>
        </w:rPr>
        <w:t>, Indonesia</w:t>
      </w:r>
    </w:p>
    <w:p w14:paraId="232C6BD3" w14:textId="4882B4E9" w:rsidR="001307C4" w:rsidRDefault="001307C4"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Erin Sills, Professor, North Carolina State University, USA</w:t>
      </w:r>
    </w:p>
    <w:p w14:paraId="5963372B" w14:textId="579914B7" w:rsidR="00A105B3" w:rsidRDefault="00A105B3" w:rsidP="006045D4">
      <w:pPr>
        <w:spacing w:after="0" w:line="276" w:lineRule="auto"/>
        <w:rPr>
          <w:rFonts w:ascii="Times New Roman" w:hAnsi="Times New Roman" w:cs="Times New Roman"/>
          <w:color w:val="222222"/>
          <w:sz w:val="24"/>
          <w:szCs w:val="24"/>
          <w:shd w:val="clear" w:color="auto" w:fill="FFFFFF"/>
        </w:rPr>
      </w:pPr>
      <w:r w:rsidRPr="00CB2A3F">
        <w:rPr>
          <w:rFonts w:ascii="Times New Roman" w:hAnsi="Times New Roman" w:cs="Times New Roman"/>
          <w:color w:val="222222"/>
          <w:sz w:val="24"/>
          <w:szCs w:val="24"/>
          <w:shd w:val="clear" w:color="auto" w:fill="FFFFFF"/>
          <w:lang w:val="de-DE"/>
        </w:rPr>
        <w:t xml:space="preserve">Jan </w:t>
      </w:r>
      <w:r w:rsidRPr="00202BE7">
        <w:rPr>
          <w:rFonts w:ascii="Times New Roman" w:hAnsi="Times New Roman" w:cs="Times New Roman"/>
          <w:color w:val="222222"/>
          <w:sz w:val="24"/>
          <w:szCs w:val="24"/>
          <w:shd w:val="clear" w:color="auto" w:fill="FFFFFF"/>
          <w:lang w:val="de-DE"/>
        </w:rPr>
        <w:t>Börner</w:t>
      </w:r>
      <w:r>
        <w:rPr>
          <w:rFonts w:ascii="Times New Roman" w:hAnsi="Times New Roman" w:cs="Times New Roman"/>
          <w:color w:val="222222"/>
          <w:sz w:val="24"/>
          <w:szCs w:val="24"/>
          <w:shd w:val="clear" w:color="auto" w:fill="FFFFFF"/>
        </w:rPr>
        <w:t>, Professor, University of Bonn, Germany</w:t>
      </w:r>
    </w:p>
    <w:p w14:paraId="58614E7F" w14:textId="2FE9C796" w:rsidR="006045D4" w:rsidRDefault="006045D4"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Peter Newton, Assistant Professor, University of Colorado</w:t>
      </w:r>
      <w:r w:rsidR="00170BB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Boulder, USA</w:t>
      </w:r>
    </w:p>
    <w:p w14:paraId="4F40F308" w14:textId="369A8E66" w:rsidR="006045D4" w:rsidRDefault="006045D4"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Rayna Benzeev, PhD </w:t>
      </w:r>
      <w:r w:rsidR="000F24E2">
        <w:rPr>
          <w:rFonts w:ascii="Times New Roman" w:hAnsi="Times New Roman" w:cs="Times New Roman"/>
          <w:color w:val="222222"/>
          <w:sz w:val="24"/>
          <w:szCs w:val="24"/>
          <w:shd w:val="clear" w:color="auto" w:fill="FFFFFF"/>
        </w:rPr>
        <w:t>Student</w:t>
      </w:r>
      <w:r>
        <w:rPr>
          <w:rFonts w:ascii="Times New Roman" w:hAnsi="Times New Roman" w:cs="Times New Roman"/>
          <w:color w:val="222222"/>
          <w:sz w:val="24"/>
          <w:szCs w:val="24"/>
          <w:shd w:val="clear" w:color="auto" w:fill="FFFFFF"/>
        </w:rPr>
        <w:t>, University of Colorado</w:t>
      </w:r>
      <w:r w:rsidR="00170BB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Boulder, USA</w:t>
      </w:r>
    </w:p>
    <w:p w14:paraId="134649B6" w14:textId="603326DB" w:rsidR="00B92727" w:rsidRDefault="00B92727"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Sven Wunder, </w:t>
      </w:r>
      <w:r w:rsidR="00B80DD1">
        <w:rPr>
          <w:rFonts w:ascii="Times New Roman" w:hAnsi="Times New Roman" w:cs="Times New Roman"/>
          <w:color w:val="222222"/>
          <w:sz w:val="24"/>
          <w:szCs w:val="24"/>
          <w:shd w:val="clear" w:color="auto" w:fill="FFFFFF"/>
        </w:rPr>
        <w:t xml:space="preserve">Principal </w:t>
      </w:r>
      <w:r w:rsidR="009300C4">
        <w:rPr>
          <w:rFonts w:ascii="Times New Roman" w:hAnsi="Times New Roman" w:cs="Times New Roman"/>
          <w:color w:val="222222"/>
          <w:sz w:val="24"/>
          <w:szCs w:val="24"/>
          <w:shd w:val="clear" w:color="auto" w:fill="FFFFFF"/>
        </w:rPr>
        <w:t>Economist</w:t>
      </w:r>
      <w:r w:rsidR="00B80DD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European Forest Institute, Spain</w:t>
      </w:r>
    </w:p>
    <w:p w14:paraId="3029233A" w14:textId="64160D04" w:rsidR="00B92727" w:rsidRDefault="00B92727" w:rsidP="006045D4">
      <w:pPr>
        <w:spacing w:after="0"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William Sunderlin, Senior Associate, Center for International Forestry Research, Indonesia</w:t>
      </w:r>
    </w:p>
    <w:p w14:paraId="43C7D55D" w14:textId="645139D5" w:rsidR="009913EE" w:rsidRDefault="009913EE" w:rsidP="00C14E18">
      <w:pPr>
        <w:spacing w:after="120" w:line="276" w:lineRule="auto"/>
        <w:rPr>
          <w:rFonts w:ascii="Times New Roman" w:hAnsi="Times New Roman" w:cs="Times New Roman"/>
          <w:color w:val="222222"/>
          <w:sz w:val="24"/>
          <w:szCs w:val="24"/>
          <w:shd w:val="clear" w:color="auto" w:fill="FFFFFF"/>
        </w:rPr>
      </w:pPr>
    </w:p>
    <w:p w14:paraId="1B24938C" w14:textId="77777777" w:rsidR="009913EE" w:rsidRPr="008839F6" w:rsidRDefault="009913EE" w:rsidP="00C14E18">
      <w:pPr>
        <w:spacing w:after="120" w:line="276" w:lineRule="auto"/>
        <w:rPr>
          <w:rFonts w:ascii="Times New Roman" w:hAnsi="Times New Roman" w:cs="Times New Roman"/>
          <w:color w:val="222222"/>
          <w:sz w:val="24"/>
          <w:szCs w:val="24"/>
          <w:shd w:val="clear" w:color="auto" w:fill="FFFFFF"/>
        </w:rPr>
      </w:pPr>
    </w:p>
    <w:sectPr w:rsidR="009913EE" w:rsidRPr="008839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14CFA" w14:textId="77777777" w:rsidR="001C2136" w:rsidRDefault="001C2136" w:rsidP="00E01E93">
      <w:pPr>
        <w:spacing w:after="0" w:line="240" w:lineRule="auto"/>
      </w:pPr>
      <w:r>
        <w:separator/>
      </w:r>
    </w:p>
  </w:endnote>
  <w:endnote w:type="continuationSeparator" w:id="0">
    <w:p w14:paraId="1BE9F1BC" w14:textId="77777777" w:rsidR="001C2136" w:rsidRDefault="001C2136" w:rsidP="00E0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E91EC" w14:textId="77777777" w:rsidR="001C2136" w:rsidRDefault="001C2136" w:rsidP="00E01E93">
      <w:pPr>
        <w:spacing w:after="0" w:line="240" w:lineRule="auto"/>
      </w:pPr>
      <w:r>
        <w:separator/>
      </w:r>
    </w:p>
  </w:footnote>
  <w:footnote w:type="continuationSeparator" w:id="0">
    <w:p w14:paraId="6B502B85" w14:textId="77777777" w:rsidR="001C2136" w:rsidRDefault="001C2136" w:rsidP="00E01E93">
      <w:pPr>
        <w:spacing w:after="0" w:line="240" w:lineRule="auto"/>
      </w:pPr>
      <w:r>
        <w:continuationSeparator/>
      </w:r>
    </w:p>
  </w:footnote>
  <w:footnote w:id="1">
    <w:p w14:paraId="2CCBD527" w14:textId="559BB6E3" w:rsidR="00E01E93" w:rsidRPr="005C41FB" w:rsidRDefault="00E01E93">
      <w:pPr>
        <w:pStyle w:val="FootnoteText"/>
        <w:rPr>
          <w:rFonts w:ascii="Times New Roman" w:hAnsi="Times New Roman" w:cs="Times New Roman"/>
          <w:sz w:val="18"/>
          <w:szCs w:val="18"/>
        </w:rPr>
      </w:pPr>
      <w:r w:rsidRPr="00644BC8">
        <w:rPr>
          <w:rStyle w:val="FootnoteReference"/>
          <w:rFonts w:ascii="Times New Roman" w:hAnsi="Times New Roman" w:cs="Times New Roman"/>
          <w:sz w:val="18"/>
          <w:szCs w:val="18"/>
        </w:rPr>
        <w:footnoteRef/>
      </w:r>
      <w:r w:rsidRPr="005C41FB">
        <w:rPr>
          <w:rFonts w:ascii="Times New Roman" w:hAnsi="Times New Roman" w:cs="Times New Roman"/>
          <w:sz w:val="18"/>
          <w:szCs w:val="18"/>
        </w:rPr>
        <w:t xml:space="preserve"> Griscom et al. 2017</w:t>
      </w:r>
      <w:r w:rsidR="00700C9D" w:rsidRPr="005C41FB">
        <w:rPr>
          <w:rFonts w:ascii="Times New Roman" w:hAnsi="Times New Roman" w:cs="Times New Roman"/>
          <w:sz w:val="18"/>
          <w:szCs w:val="18"/>
        </w:rPr>
        <w:t xml:space="preserve">. </w:t>
      </w:r>
      <w:hyperlink r:id="rId1" w:history="1">
        <w:r w:rsidR="00700C9D" w:rsidRPr="005C41FB">
          <w:rPr>
            <w:rStyle w:val="Hyperlink"/>
            <w:rFonts w:ascii="Times New Roman" w:hAnsi="Times New Roman" w:cs="Times New Roman"/>
            <w:sz w:val="18"/>
            <w:szCs w:val="18"/>
          </w:rPr>
          <w:t>http://www.pnas.org/content/114/44/11645</w:t>
        </w:r>
      </w:hyperlink>
      <w:r w:rsidR="00700C9D" w:rsidRPr="005C41FB">
        <w:rPr>
          <w:rFonts w:ascii="Times New Roman" w:hAnsi="Times New Roman" w:cs="Times New Roman"/>
          <w:sz w:val="18"/>
          <w:szCs w:val="18"/>
        </w:rPr>
        <w:t xml:space="preserve"> </w:t>
      </w:r>
    </w:p>
  </w:footnote>
  <w:footnote w:id="2">
    <w:p w14:paraId="14737404" w14:textId="7FCC363B" w:rsidR="000D19C3" w:rsidRPr="005C41FB" w:rsidRDefault="000D19C3">
      <w:pPr>
        <w:pStyle w:val="FootnoteText"/>
        <w:rPr>
          <w:rFonts w:ascii="Times New Roman" w:hAnsi="Times New Roman" w:cs="Times New Roman"/>
          <w:sz w:val="18"/>
          <w:szCs w:val="18"/>
        </w:rPr>
      </w:pPr>
      <w:r w:rsidRPr="00644BC8">
        <w:rPr>
          <w:rStyle w:val="FootnoteReference"/>
          <w:rFonts w:ascii="Times New Roman" w:hAnsi="Times New Roman" w:cs="Times New Roman"/>
          <w:sz w:val="18"/>
          <w:szCs w:val="18"/>
        </w:rPr>
        <w:footnoteRef/>
      </w:r>
      <w:r w:rsidRPr="005C41FB">
        <w:rPr>
          <w:rFonts w:ascii="Times New Roman" w:hAnsi="Times New Roman" w:cs="Times New Roman"/>
          <w:sz w:val="18"/>
          <w:szCs w:val="18"/>
        </w:rPr>
        <w:t xml:space="preserve"> Angelsen et al. 2014</w:t>
      </w:r>
      <w:r w:rsidR="00700C9D" w:rsidRPr="005C41FB">
        <w:rPr>
          <w:rFonts w:ascii="Times New Roman" w:hAnsi="Times New Roman" w:cs="Times New Roman"/>
          <w:sz w:val="18"/>
          <w:szCs w:val="18"/>
        </w:rPr>
        <w:t xml:space="preserve">. </w:t>
      </w:r>
      <w:hyperlink r:id="rId2" w:history="1">
        <w:r w:rsidR="00700C9D" w:rsidRPr="005C41FB">
          <w:rPr>
            <w:rStyle w:val="Hyperlink"/>
            <w:rFonts w:ascii="Times New Roman" w:hAnsi="Times New Roman" w:cs="Times New Roman"/>
            <w:sz w:val="18"/>
            <w:szCs w:val="18"/>
          </w:rPr>
          <w:t>https://www.sciencedirect.com/science/article/pii/S0305750X14000722</w:t>
        </w:r>
      </w:hyperlink>
      <w:r w:rsidR="00700C9D" w:rsidRPr="005C41FB">
        <w:rPr>
          <w:rFonts w:ascii="Times New Roman" w:hAnsi="Times New Roman" w:cs="Times New Roman"/>
          <w:sz w:val="18"/>
          <w:szCs w:val="18"/>
        </w:rPr>
        <w:t xml:space="preserve"> </w:t>
      </w:r>
    </w:p>
  </w:footnote>
  <w:footnote w:id="3">
    <w:p w14:paraId="1A97358E" w14:textId="77777777" w:rsidR="000C2C1E" w:rsidRPr="005C41FB" w:rsidRDefault="000C2C1E" w:rsidP="000C2C1E">
      <w:pPr>
        <w:pStyle w:val="FootnoteText"/>
        <w:rPr>
          <w:rFonts w:ascii="Times New Roman" w:hAnsi="Times New Roman" w:cs="Times New Roman"/>
          <w:sz w:val="18"/>
          <w:szCs w:val="18"/>
        </w:rPr>
      </w:pPr>
      <w:r w:rsidRPr="00644BC8">
        <w:rPr>
          <w:rStyle w:val="FootnoteReference"/>
          <w:rFonts w:ascii="Times New Roman" w:hAnsi="Times New Roman" w:cs="Times New Roman"/>
          <w:sz w:val="18"/>
          <w:szCs w:val="18"/>
        </w:rPr>
        <w:footnoteRef/>
      </w:r>
      <w:r w:rsidRPr="005C41FB">
        <w:rPr>
          <w:rFonts w:ascii="Times New Roman" w:hAnsi="Times New Roman" w:cs="Times New Roman"/>
          <w:sz w:val="18"/>
          <w:szCs w:val="18"/>
        </w:rPr>
        <w:t xml:space="preserve"> Stickler et al. 2018. </w:t>
      </w:r>
      <w:hyperlink r:id="rId3" w:history="1">
        <w:r w:rsidRPr="005C41FB">
          <w:rPr>
            <w:rStyle w:val="Hyperlink"/>
            <w:rFonts w:ascii="Times New Roman" w:hAnsi="Times New Roman" w:cs="Times New Roman"/>
            <w:sz w:val="18"/>
            <w:szCs w:val="18"/>
          </w:rPr>
          <w:t>https://earthinnovation.org/state-of-jurisdictional-sustainability/</w:t>
        </w:r>
      </w:hyperlink>
      <w:r w:rsidRPr="005C41FB">
        <w:rPr>
          <w:rFonts w:ascii="Times New Roman" w:hAnsi="Times New Roman" w:cs="Times New Roman"/>
          <w:sz w:val="18"/>
          <w:szCs w:val="18"/>
        </w:rPr>
        <w:t xml:space="preserve"> </w:t>
      </w:r>
    </w:p>
  </w:footnote>
  <w:footnote w:id="4">
    <w:p w14:paraId="3D8C85EC" w14:textId="4AFB8358" w:rsidR="00623DC0" w:rsidRPr="00644BC8" w:rsidRDefault="00623DC0" w:rsidP="00623DC0">
      <w:pPr>
        <w:pStyle w:val="FootnoteText"/>
        <w:rPr>
          <w:rFonts w:ascii="Times New Roman" w:hAnsi="Times New Roman" w:cs="Times New Roman"/>
          <w:sz w:val="18"/>
          <w:szCs w:val="18"/>
        </w:rPr>
      </w:pPr>
      <w:r w:rsidRPr="00644BC8">
        <w:rPr>
          <w:rStyle w:val="FootnoteReference"/>
          <w:rFonts w:ascii="Times New Roman" w:hAnsi="Times New Roman" w:cs="Times New Roman"/>
          <w:sz w:val="18"/>
          <w:szCs w:val="18"/>
        </w:rPr>
        <w:footnoteRef/>
      </w:r>
      <w:r w:rsidRPr="005C41FB">
        <w:rPr>
          <w:rFonts w:ascii="Times New Roman" w:hAnsi="Times New Roman" w:cs="Times New Roman"/>
          <w:sz w:val="18"/>
          <w:szCs w:val="18"/>
        </w:rPr>
        <w:t xml:space="preserve"> Schmink et al. 2014</w:t>
      </w:r>
      <w:r w:rsidR="00700C9D" w:rsidRPr="005C41FB">
        <w:rPr>
          <w:rFonts w:ascii="Times New Roman" w:hAnsi="Times New Roman" w:cs="Times New Roman"/>
          <w:sz w:val="18"/>
          <w:szCs w:val="18"/>
        </w:rPr>
        <w:t xml:space="preserve">. </w:t>
      </w:r>
      <w:hyperlink r:id="rId4" w:history="1">
        <w:r w:rsidR="00700C9D" w:rsidRPr="00375F54">
          <w:rPr>
            <w:rStyle w:val="Hyperlink"/>
            <w:rFonts w:ascii="Times New Roman" w:hAnsi="Times New Roman" w:cs="Times New Roman"/>
            <w:sz w:val="18"/>
            <w:szCs w:val="18"/>
          </w:rPr>
          <w:t>https://www.cifor.org/library/5093/</w:t>
        </w:r>
      </w:hyperlink>
      <w:r w:rsidR="00700C9D">
        <w:rPr>
          <w:rFonts w:ascii="Times New Roman" w:hAnsi="Times New Roman" w:cs="Times New Roman"/>
          <w:sz w:val="18"/>
          <w:szCs w:val="18"/>
        </w:rPr>
        <w:t xml:space="preserve"> </w:t>
      </w:r>
    </w:p>
  </w:footnote>
  <w:footnote w:id="5">
    <w:p w14:paraId="230B48E5" w14:textId="7C0CD570" w:rsidR="00623DC0" w:rsidRDefault="00623DC0">
      <w:pPr>
        <w:pStyle w:val="FootnoteText"/>
      </w:pPr>
      <w:r w:rsidRPr="00644BC8">
        <w:rPr>
          <w:rStyle w:val="FootnoteReference"/>
          <w:rFonts w:ascii="Times New Roman" w:hAnsi="Times New Roman" w:cs="Times New Roman"/>
          <w:sz w:val="18"/>
          <w:szCs w:val="18"/>
        </w:rPr>
        <w:footnoteRef/>
      </w:r>
      <w:r w:rsidRPr="00644BC8">
        <w:rPr>
          <w:rFonts w:ascii="Times New Roman" w:hAnsi="Times New Roman" w:cs="Times New Roman"/>
          <w:sz w:val="18"/>
          <w:szCs w:val="18"/>
        </w:rPr>
        <w:t xml:space="preserve"> Leal et al. 2018</w:t>
      </w:r>
      <w:r w:rsidR="00700C9D">
        <w:rPr>
          <w:rFonts w:ascii="Times New Roman" w:hAnsi="Times New Roman" w:cs="Times New Roman"/>
          <w:sz w:val="18"/>
          <w:szCs w:val="18"/>
        </w:rPr>
        <w:t xml:space="preserve">. </w:t>
      </w:r>
      <w:hyperlink r:id="rId5" w:history="1">
        <w:r w:rsidR="00700C9D" w:rsidRPr="00375F54">
          <w:rPr>
            <w:rStyle w:val="Hyperlink"/>
            <w:rFonts w:ascii="Times New Roman" w:hAnsi="Times New Roman" w:cs="Times New Roman"/>
            <w:sz w:val="18"/>
            <w:szCs w:val="18"/>
          </w:rPr>
          <w:t>https://earthinnovation.org/wp-content/uploads/2018/09/profiles_led/SJS_Profiles_ENG/Brazil/Profile_ACRE_Leal_2018_ENG.pdf</w:t>
        </w:r>
      </w:hyperlink>
      <w:r w:rsidR="00700C9D">
        <w:rPr>
          <w:rFonts w:ascii="Times New Roman" w:hAnsi="Times New Roman" w:cs="Times New Roman"/>
          <w:sz w:val="18"/>
          <w:szCs w:val="18"/>
        </w:rPr>
        <w:t xml:space="preserve"> </w:t>
      </w:r>
    </w:p>
  </w:footnote>
  <w:footnote w:id="6">
    <w:p w14:paraId="6D1358A3" w14:textId="47EBBA22" w:rsidR="00467C60" w:rsidRPr="00B26B08" w:rsidRDefault="00467C60">
      <w:pPr>
        <w:pStyle w:val="FootnoteText"/>
        <w:rPr>
          <w:rFonts w:ascii="Times New Roman" w:hAnsi="Times New Roman" w:cs="Times New Roman"/>
          <w:sz w:val="18"/>
          <w:szCs w:val="18"/>
        </w:rPr>
      </w:pPr>
      <w:r w:rsidRPr="00B26B08">
        <w:rPr>
          <w:rStyle w:val="FootnoteReference"/>
          <w:rFonts w:ascii="Times New Roman" w:hAnsi="Times New Roman" w:cs="Times New Roman"/>
          <w:sz w:val="18"/>
          <w:szCs w:val="18"/>
        </w:rPr>
        <w:footnoteRef/>
      </w:r>
      <w:r w:rsidRPr="00B26B08">
        <w:rPr>
          <w:rFonts w:ascii="Times New Roman" w:hAnsi="Times New Roman" w:cs="Times New Roman"/>
          <w:sz w:val="18"/>
          <w:szCs w:val="18"/>
        </w:rPr>
        <w:t xml:space="preserve"> </w:t>
      </w:r>
      <w:hyperlink r:id="rId6" w:history="1">
        <w:r w:rsidRPr="00B26B08">
          <w:rPr>
            <w:rStyle w:val="Hyperlink"/>
            <w:rFonts w:ascii="Times New Roman" w:hAnsi="Times New Roman" w:cs="Times New Roman"/>
            <w:sz w:val="18"/>
            <w:szCs w:val="18"/>
          </w:rPr>
          <w:t>http://redd-standards.org/index.php?option=com_content&amp;view=article&amp;id=5&amp;Itemid=111</w:t>
        </w:r>
      </w:hyperlink>
      <w:r w:rsidRPr="00B26B08">
        <w:rPr>
          <w:rFonts w:ascii="Times New Roman" w:hAnsi="Times New Roman" w:cs="Times New Roman"/>
          <w:sz w:val="18"/>
          <w:szCs w:val="18"/>
        </w:rPr>
        <w:t xml:space="preserve"> </w:t>
      </w:r>
    </w:p>
  </w:footnote>
  <w:footnote w:id="7">
    <w:p w14:paraId="5BDFE11A" w14:textId="4A016F84" w:rsidR="00935206" w:rsidRDefault="00935206">
      <w:pPr>
        <w:pStyle w:val="FootnoteText"/>
      </w:pPr>
      <w:r w:rsidRPr="00B26B08">
        <w:rPr>
          <w:rStyle w:val="FootnoteReference"/>
          <w:rFonts w:ascii="Times New Roman" w:hAnsi="Times New Roman" w:cs="Times New Roman"/>
          <w:sz w:val="18"/>
          <w:szCs w:val="18"/>
        </w:rPr>
        <w:footnoteRef/>
      </w:r>
      <w:r w:rsidRPr="00C16159">
        <w:rPr>
          <w:rFonts w:ascii="Times New Roman" w:hAnsi="Times New Roman" w:cs="Times New Roman"/>
          <w:sz w:val="18"/>
          <w:szCs w:val="18"/>
        </w:rPr>
        <w:t xml:space="preserve"> </w:t>
      </w:r>
      <w:hyperlink r:id="rId7" w:history="1">
        <w:r w:rsidRPr="00C16159">
          <w:rPr>
            <w:rStyle w:val="Hyperlink"/>
            <w:rFonts w:ascii="Times New Roman" w:hAnsi="Times New Roman" w:cs="Times New Roman"/>
            <w:sz w:val="18"/>
            <w:szCs w:val="18"/>
          </w:rPr>
          <w:t>https://www.cifor.org/gcs/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62B"/>
    <w:multiLevelType w:val="hybridMultilevel"/>
    <w:tmpl w:val="29EE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741AB"/>
    <w:multiLevelType w:val="hybridMultilevel"/>
    <w:tmpl w:val="36801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82492"/>
    <w:multiLevelType w:val="hybridMultilevel"/>
    <w:tmpl w:val="512C9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18"/>
    <w:rsid w:val="00046A58"/>
    <w:rsid w:val="00050E40"/>
    <w:rsid w:val="000651DE"/>
    <w:rsid w:val="000877EB"/>
    <w:rsid w:val="00096A3E"/>
    <w:rsid w:val="000A65E8"/>
    <w:rsid w:val="000B75DC"/>
    <w:rsid w:val="000C2C1E"/>
    <w:rsid w:val="000D19C3"/>
    <w:rsid w:val="000E0912"/>
    <w:rsid w:val="000E149B"/>
    <w:rsid w:val="000E16B7"/>
    <w:rsid w:val="000E52E6"/>
    <w:rsid w:val="000E7ECE"/>
    <w:rsid w:val="000F24E2"/>
    <w:rsid w:val="00103422"/>
    <w:rsid w:val="00106A26"/>
    <w:rsid w:val="001307C4"/>
    <w:rsid w:val="00165BA2"/>
    <w:rsid w:val="00170BB4"/>
    <w:rsid w:val="001A59F5"/>
    <w:rsid w:val="001C2136"/>
    <w:rsid w:val="001C7827"/>
    <w:rsid w:val="001F1B00"/>
    <w:rsid w:val="002006AF"/>
    <w:rsid w:val="00202BE7"/>
    <w:rsid w:val="00212CC5"/>
    <w:rsid w:val="00240E6D"/>
    <w:rsid w:val="00242D52"/>
    <w:rsid w:val="00260B47"/>
    <w:rsid w:val="00264420"/>
    <w:rsid w:val="002B1E8C"/>
    <w:rsid w:val="002C1327"/>
    <w:rsid w:val="002C4A8C"/>
    <w:rsid w:val="002E30D1"/>
    <w:rsid w:val="002E406F"/>
    <w:rsid w:val="002F7DEE"/>
    <w:rsid w:val="00340B0C"/>
    <w:rsid w:val="0034148D"/>
    <w:rsid w:val="003B16D1"/>
    <w:rsid w:val="003C2581"/>
    <w:rsid w:val="003C2F59"/>
    <w:rsid w:val="003E5F00"/>
    <w:rsid w:val="003F1267"/>
    <w:rsid w:val="00407815"/>
    <w:rsid w:val="00412D68"/>
    <w:rsid w:val="00413F3F"/>
    <w:rsid w:val="004223CA"/>
    <w:rsid w:val="00423198"/>
    <w:rsid w:val="00423D27"/>
    <w:rsid w:val="00427C66"/>
    <w:rsid w:val="00441854"/>
    <w:rsid w:val="00465254"/>
    <w:rsid w:val="004661CD"/>
    <w:rsid w:val="004675AA"/>
    <w:rsid w:val="00467C60"/>
    <w:rsid w:val="00484B7E"/>
    <w:rsid w:val="004902DC"/>
    <w:rsid w:val="00494945"/>
    <w:rsid w:val="0049650D"/>
    <w:rsid w:val="004A2983"/>
    <w:rsid w:val="004A5F6C"/>
    <w:rsid w:val="004C6EDA"/>
    <w:rsid w:val="004E212E"/>
    <w:rsid w:val="004E4735"/>
    <w:rsid w:val="004E63AD"/>
    <w:rsid w:val="00505180"/>
    <w:rsid w:val="00554899"/>
    <w:rsid w:val="005776C3"/>
    <w:rsid w:val="005824E9"/>
    <w:rsid w:val="005851D6"/>
    <w:rsid w:val="005A0D79"/>
    <w:rsid w:val="005A6F18"/>
    <w:rsid w:val="005A7B3F"/>
    <w:rsid w:val="005A7DD5"/>
    <w:rsid w:val="005B3B74"/>
    <w:rsid w:val="005C41FB"/>
    <w:rsid w:val="005D072B"/>
    <w:rsid w:val="005D2307"/>
    <w:rsid w:val="005E38F2"/>
    <w:rsid w:val="005F5CD1"/>
    <w:rsid w:val="00601FEF"/>
    <w:rsid w:val="006024D2"/>
    <w:rsid w:val="006045D4"/>
    <w:rsid w:val="00612087"/>
    <w:rsid w:val="00621DDA"/>
    <w:rsid w:val="00623DC0"/>
    <w:rsid w:val="00636AFC"/>
    <w:rsid w:val="00643368"/>
    <w:rsid w:val="00644BC8"/>
    <w:rsid w:val="00655CDF"/>
    <w:rsid w:val="006A28C1"/>
    <w:rsid w:val="006B5A6F"/>
    <w:rsid w:val="006C15E3"/>
    <w:rsid w:val="006C1C2F"/>
    <w:rsid w:val="006E33FC"/>
    <w:rsid w:val="006F4613"/>
    <w:rsid w:val="00700C9D"/>
    <w:rsid w:val="00705A88"/>
    <w:rsid w:val="00705D19"/>
    <w:rsid w:val="00743216"/>
    <w:rsid w:val="00761BA8"/>
    <w:rsid w:val="0078059E"/>
    <w:rsid w:val="007F4305"/>
    <w:rsid w:val="007F57C8"/>
    <w:rsid w:val="00802607"/>
    <w:rsid w:val="00810FD1"/>
    <w:rsid w:val="0081289C"/>
    <w:rsid w:val="00813D1F"/>
    <w:rsid w:val="00821FDA"/>
    <w:rsid w:val="00830C6C"/>
    <w:rsid w:val="008431BC"/>
    <w:rsid w:val="008459A5"/>
    <w:rsid w:val="00853E61"/>
    <w:rsid w:val="008611C7"/>
    <w:rsid w:val="00874D41"/>
    <w:rsid w:val="008839F6"/>
    <w:rsid w:val="008D1F7C"/>
    <w:rsid w:val="009300C4"/>
    <w:rsid w:val="009323C6"/>
    <w:rsid w:val="00935206"/>
    <w:rsid w:val="00941480"/>
    <w:rsid w:val="00963CC6"/>
    <w:rsid w:val="00964B08"/>
    <w:rsid w:val="00980DA6"/>
    <w:rsid w:val="009913EE"/>
    <w:rsid w:val="00995BC6"/>
    <w:rsid w:val="009A06C7"/>
    <w:rsid w:val="009A4B1F"/>
    <w:rsid w:val="009C55D1"/>
    <w:rsid w:val="009D1D70"/>
    <w:rsid w:val="00A0676E"/>
    <w:rsid w:val="00A105B3"/>
    <w:rsid w:val="00A2149D"/>
    <w:rsid w:val="00A22B93"/>
    <w:rsid w:val="00A428FB"/>
    <w:rsid w:val="00A4309D"/>
    <w:rsid w:val="00A433DB"/>
    <w:rsid w:val="00A4457B"/>
    <w:rsid w:val="00AA69B7"/>
    <w:rsid w:val="00AA7EAA"/>
    <w:rsid w:val="00AC06CA"/>
    <w:rsid w:val="00AF13A0"/>
    <w:rsid w:val="00AF27A7"/>
    <w:rsid w:val="00B00C43"/>
    <w:rsid w:val="00B26B08"/>
    <w:rsid w:val="00B50690"/>
    <w:rsid w:val="00B75FA7"/>
    <w:rsid w:val="00B80DD1"/>
    <w:rsid w:val="00B92727"/>
    <w:rsid w:val="00BA2B5A"/>
    <w:rsid w:val="00BA6DF5"/>
    <w:rsid w:val="00BA756F"/>
    <w:rsid w:val="00BC0C66"/>
    <w:rsid w:val="00BC3F4E"/>
    <w:rsid w:val="00C02EE8"/>
    <w:rsid w:val="00C11CC3"/>
    <w:rsid w:val="00C14E18"/>
    <w:rsid w:val="00C16159"/>
    <w:rsid w:val="00C22F62"/>
    <w:rsid w:val="00C2594D"/>
    <w:rsid w:val="00C27A58"/>
    <w:rsid w:val="00C34010"/>
    <w:rsid w:val="00C43C6F"/>
    <w:rsid w:val="00C5106E"/>
    <w:rsid w:val="00CB2A3F"/>
    <w:rsid w:val="00CD2A1C"/>
    <w:rsid w:val="00CD44D4"/>
    <w:rsid w:val="00CE0F17"/>
    <w:rsid w:val="00D0567C"/>
    <w:rsid w:val="00D46455"/>
    <w:rsid w:val="00D666D3"/>
    <w:rsid w:val="00D72321"/>
    <w:rsid w:val="00D97004"/>
    <w:rsid w:val="00DC210D"/>
    <w:rsid w:val="00DC3123"/>
    <w:rsid w:val="00DD13D3"/>
    <w:rsid w:val="00DE31CE"/>
    <w:rsid w:val="00E01E93"/>
    <w:rsid w:val="00E02C41"/>
    <w:rsid w:val="00E162CE"/>
    <w:rsid w:val="00E23DF4"/>
    <w:rsid w:val="00E53221"/>
    <w:rsid w:val="00E53484"/>
    <w:rsid w:val="00E544AD"/>
    <w:rsid w:val="00E55BE3"/>
    <w:rsid w:val="00E57A48"/>
    <w:rsid w:val="00E62976"/>
    <w:rsid w:val="00E737DA"/>
    <w:rsid w:val="00E8507D"/>
    <w:rsid w:val="00EB0313"/>
    <w:rsid w:val="00F05CF7"/>
    <w:rsid w:val="00F37690"/>
    <w:rsid w:val="00F46642"/>
    <w:rsid w:val="00F56B0F"/>
    <w:rsid w:val="00F56B8F"/>
    <w:rsid w:val="00F8076C"/>
    <w:rsid w:val="00FD6295"/>
    <w:rsid w:val="00FE548C"/>
    <w:rsid w:val="00FF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1ED0"/>
  <w15:chartTrackingRefBased/>
  <w15:docId w15:val="{B043FA17-68B5-43F0-AD2D-F014B39C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18"/>
    <w:pPr>
      <w:ind w:left="720"/>
      <w:contextualSpacing/>
    </w:pPr>
  </w:style>
  <w:style w:type="character" w:styleId="CommentReference">
    <w:name w:val="annotation reference"/>
    <w:basedOn w:val="DefaultParagraphFont"/>
    <w:uiPriority w:val="99"/>
    <w:semiHidden/>
    <w:unhideWhenUsed/>
    <w:rsid w:val="00C14E18"/>
    <w:rPr>
      <w:sz w:val="16"/>
      <w:szCs w:val="16"/>
    </w:rPr>
  </w:style>
  <w:style w:type="paragraph" w:styleId="CommentText">
    <w:name w:val="annotation text"/>
    <w:basedOn w:val="Normal"/>
    <w:link w:val="CommentTextChar"/>
    <w:uiPriority w:val="99"/>
    <w:semiHidden/>
    <w:unhideWhenUsed/>
    <w:rsid w:val="00C14E18"/>
    <w:pPr>
      <w:spacing w:line="240" w:lineRule="auto"/>
    </w:pPr>
    <w:rPr>
      <w:sz w:val="20"/>
      <w:szCs w:val="20"/>
    </w:rPr>
  </w:style>
  <w:style w:type="character" w:customStyle="1" w:styleId="CommentTextChar">
    <w:name w:val="Comment Text Char"/>
    <w:basedOn w:val="DefaultParagraphFont"/>
    <w:link w:val="CommentText"/>
    <w:uiPriority w:val="99"/>
    <w:semiHidden/>
    <w:rsid w:val="00C14E18"/>
    <w:rPr>
      <w:sz w:val="20"/>
      <w:szCs w:val="20"/>
    </w:rPr>
  </w:style>
  <w:style w:type="paragraph" w:styleId="CommentSubject">
    <w:name w:val="annotation subject"/>
    <w:basedOn w:val="CommentText"/>
    <w:next w:val="CommentText"/>
    <w:link w:val="CommentSubjectChar"/>
    <w:uiPriority w:val="99"/>
    <w:semiHidden/>
    <w:unhideWhenUsed/>
    <w:rsid w:val="00C14E18"/>
    <w:rPr>
      <w:b/>
      <w:bCs/>
    </w:rPr>
  </w:style>
  <w:style w:type="character" w:customStyle="1" w:styleId="CommentSubjectChar">
    <w:name w:val="Comment Subject Char"/>
    <w:basedOn w:val="CommentTextChar"/>
    <w:link w:val="CommentSubject"/>
    <w:uiPriority w:val="99"/>
    <w:semiHidden/>
    <w:rsid w:val="00C14E18"/>
    <w:rPr>
      <w:b/>
      <w:bCs/>
      <w:sz w:val="20"/>
      <w:szCs w:val="20"/>
    </w:rPr>
  </w:style>
  <w:style w:type="paragraph" w:styleId="BalloonText">
    <w:name w:val="Balloon Text"/>
    <w:basedOn w:val="Normal"/>
    <w:link w:val="BalloonTextChar"/>
    <w:uiPriority w:val="99"/>
    <w:semiHidden/>
    <w:unhideWhenUsed/>
    <w:rsid w:val="00C14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E18"/>
    <w:rPr>
      <w:rFonts w:ascii="Segoe UI" w:hAnsi="Segoe UI" w:cs="Segoe UI"/>
      <w:sz w:val="18"/>
      <w:szCs w:val="18"/>
    </w:rPr>
  </w:style>
  <w:style w:type="paragraph" w:styleId="FootnoteText">
    <w:name w:val="footnote text"/>
    <w:basedOn w:val="Normal"/>
    <w:link w:val="FootnoteTextChar"/>
    <w:uiPriority w:val="99"/>
    <w:semiHidden/>
    <w:unhideWhenUsed/>
    <w:rsid w:val="00E01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E93"/>
    <w:rPr>
      <w:sz w:val="20"/>
      <w:szCs w:val="20"/>
    </w:rPr>
  </w:style>
  <w:style w:type="character" w:styleId="FootnoteReference">
    <w:name w:val="footnote reference"/>
    <w:basedOn w:val="DefaultParagraphFont"/>
    <w:uiPriority w:val="99"/>
    <w:semiHidden/>
    <w:unhideWhenUsed/>
    <w:rsid w:val="00E01E93"/>
    <w:rPr>
      <w:vertAlign w:val="superscript"/>
    </w:rPr>
  </w:style>
  <w:style w:type="character" w:styleId="Hyperlink">
    <w:name w:val="Hyperlink"/>
    <w:basedOn w:val="DefaultParagraphFont"/>
    <w:uiPriority w:val="99"/>
    <w:unhideWhenUsed/>
    <w:rsid w:val="00935206"/>
    <w:rPr>
      <w:color w:val="0563C1" w:themeColor="hyperlink"/>
      <w:u w:val="single"/>
    </w:rPr>
  </w:style>
  <w:style w:type="character" w:customStyle="1" w:styleId="UnresolvedMention1">
    <w:name w:val="Unresolved Mention1"/>
    <w:basedOn w:val="DefaultParagraphFont"/>
    <w:uiPriority w:val="99"/>
    <w:semiHidden/>
    <w:unhideWhenUsed/>
    <w:rsid w:val="00935206"/>
    <w:rPr>
      <w:color w:val="605E5C"/>
      <w:shd w:val="clear" w:color="auto" w:fill="E1DFDD"/>
    </w:rPr>
  </w:style>
  <w:style w:type="paragraph" w:styleId="Revision">
    <w:name w:val="Revision"/>
    <w:hidden/>
    <w:uiPriority w:val="99"/>
    <w:semiHidden/>
    <w:rsid w:val="0078059E"/>
    <w:pPr>
      <w:spacing w:after="0" w:line="240" w:lineRule="auto"/>
    </w:pPr>
  </w:style>
  <w:style w:type="character" w:styleId="FollowedHyperlink">
    <w:name w:val="FollowedHyperlink"/>
    <w:basedOn w:val="DefaultParagraphFont"/>
    <w:uiPriority w:val="99"/>
    <w:semiHidden/>
    <w:unhideWhenUsed/>
    <w:rsid w:val="00700C9D"/>
    <w:rPr>
      <w:color w:val="954F72" w:themeColor="followedHyperlink"/>
      <w:u w:val="single"/>
    </w:rPr>
  </w:style>
  <w:style w:type="character" w:styleId="UnresolvedMention">
    <w:name w:val="Unresolved Mention"/>
    <w:basedOn w:val="DefaultParagraphFont"/>
    <w:uiPriority w:val="99"/>
    <w:semiHidden/>
    <w:unhideWhenUsed/>
    <w:rsid w:val="00A4457B"/>
    <w:rPr>
      <w:color w:val="605E5C"/>
      <w:shd w:val="clear" w:color="auto" w:fill="E1DFDD"/>
    </w:rPr>
  </w:style>
  <w:style w:type="character" w:customStyle="1" w:styleId="apple-converted-space">
    <w:name w:val="apple-converted-space"/>
    <w:basedOn w:val="DefaultParagraphFont"/>
    <w:rsid w:val="003F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953834">
      <w:bodyDiv w:val="1"/>
      <w:marLeft w:val="0"/>
      <w:marRight w:val="0"/>
      <w:marTop w:val="0"/>
      <w:marBottom w:val="0"/>
      <w:divBdr>
        <w:top w:val="none" w:sz="0" w:space="0" w:color="auto"/>
        <w:left w:val="none" w:sz="0" w:space="0" w:color="auto"/>
        <w:bottom w:val="none" w:sz="0" w:space="0" w:color="auto"/>
        <w:right w:val="none" w:sz="0" w:space="0" w:color="auto"/>
      </w:divBdr>
    </w:div>
    <w:div w:id="20567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arthinnovation.org/state-of-jurisdictional-sustainability/" TargetMode="External"/><Relationship Id="rId7" Type="http://schemas.openxmlformats.org/officeDocument/2006/relationships/hyperlink" Target="https://www.cifor.org/gcs/" TargetMode="External"/><Relationship Id="rId2" Type="http://schemas.openxmlformats.org/officeDocument/2006/relationships/hyperlink" Target="https://www.sciencedirect.com/science/article/pii/S0305750X14000722" TargetMode="External"/><Relationship Id="rId1" Type="http://schemas.openxmlformats.org/officeDocument/2006/relationships/hyperlink" Target="http://www.pnas.org/content/114/44/11645" TargetMode="External"/><Relationship Id="rId6" Type="http://schemas.openxmlformats.org/officeDocument/2006/relationships/hyperlink" Target="http://redd-standards.org/index.php?option=com_content&amp;view=article&amp;id=5&amp;Itemid=111" TargetMode="External"/><Relationship Id="rId5" Type="http://schemas.openxmlformats.org/officeDocument/2006/relationships/hyperlink" Target="https://earthinnovation.org/wp-content/uploads/2018/09/profiles_led/SJS_Profiles_ENG/Brazil/Profile_ACRE_Leal_2018_ENG.pdf" TargetMode="External"/><Relationship Id="rId4" Type="http://schemas.openxmlformats.org/officeDocument/2006/relationships/hyperlink" Target="https://www.cifor.org/library/5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9D428-3047-E447-A82D-71E969DC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Newton</dc:creator>
  <cp:keywords/>
  <dc:description/>
  <cp:lastModifiedBy>Duchelle, Amy E   (CIFOR)</cp:lastModifiedBy>
  <cp:revision>34</cp:revision>
  <dcterms:created xsi:type="dcterms:W3CDTF">2018-10-29T12:32:00Z</dcterms:created>
  <dcterms:modified xsi:type="dcterms:W3CDTF">2018-10-29T17:05:00Z</dcterms:modified>
</cp:coreProperties>
</file>