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6ED9D" w14:textId="4D5ED46F" w:rsidR="006B49CD" w:rsidRPr="006B49CD" w:rsidRDefault="00593E40" w:rsidP="006B49CD">
      <w:pPr>
        <w:rPr>
          <w:rFonts w:ascii="Avenir Roman" w:eastAsia="Times New Roman" w:hAnsi="Avenir Roman" w:cs="Times New Roman"/>
        </w:rPr>
      </w:pPr>
      <w:r>
        <w:rPr>
          <w:noProof/>
        </w:rPr>
        <w:drawing>
          <wp:anchor distT="0" distB="0" distL="114300" distR="114300" simplePos="0" relativeHeight="251659264" behindDoc="1" locked="0" layoutInCell="1" allowOverlap="1" wp14:anchorId="4F539527" wp14:editId="50D93D7D">
            <wp:simplePos x="0" y="0"/>
            <wp:positionH relativeFrom="column">
              <wp:posOffset>4951630</wp:posOffset>
            </wp:positionH>
            <wp:positionV relativeFrom="paragraph">
              <wp:posOffset>-355436</wp:posOffset>
            </wp:positionV>
            <wp:extent cx="1177456" cy="1086416"/>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NGC Logo-CS.eps"/>
                    <pic:cNvPicPr/>
                  </pic:nvPicPr>
                  <pic:blipFill>
                    <a:blip r:embed="rId8">
                      <a:extLst>
                        <a:ext uri="{28A0092B-C50C-407E-A947-70E740481C1C}">
                          <a14:useLocalDpi xmlns:a14="http://schemas.microsoft.com/office/drawing/2010/main" val="0"/>
                        </a:ext>
                      </a:extLst>
                    </a:blip>
                    <a:stretch>
                      <a:fillRect/>
                    </a:stretch>
                  </pic:blipFill>
                  <pic:spPr>
                    <a:xfrm>
                      <a:off x="0" y="0"/>
                      <a:ext cx="1177456" cy="1086416"/>
                    </a:xfrm>
                    <a:prstGeom prst="rect">
                      <a:avLst/>
                    </a:prstGeom>
                  </pic:spPr>
                </pic:pic>
              </a:graphicData>
            </a:graphic>
            <wp14:sizeRelH relativeFrom="page">
              <wp14:pctWidth>0</wp14:pctWidth>
            </wp14:sizeRelH>
            <wp14:sizeRelV relativeFrom="page">
              <wp14:pctHeight>0</wp14:pctHeight>
            </wp14:sizeRelV>
          </wp:anchor>
        </w:drawing>
      </w:r>
    </w:p>
    <w:p w14:paraId="49BC37FF" w14:textId="1B4B2D77" w:rsidR="006B49CD" w:rsidRPr="000B27DB" w:rsidRDefault="00E617B1" w:rsidP="006B49CD">
      <w:pPr>
        <w:rPr>
          <w:rFonts w:ascii="Avenir Roman" w:eastAsia="Times New Roman" w:hAnsi="Avenir Roman" w:cs="Times New Roman"/>
          <w:b/>
        </w:rPr>
      </w:pPr>
      <w:r w:rsidRPr="000B27DB">
        <w:rPr>
          <w:rFonts w:ascii="Avenir Roman" w:eastAsia="Times New Roman" w:hAnsi="Avenir Roman" w:cs="Times New Roman"/>
          <w:b/>
        </w:rPr>
        <w:t xml:space="preserve">February </w:t>
      </w:r>
      <w:r w:rsidR="000614E1">
        <w:rPr>
          <w:rFonts w:ascii="Avenir Roman" w:eastAsia="Times New Roman" w:hAnsi="Avenir Roman" w:cs="Times New Roman"/>
          <w:b/>
        </w:rPr>
        <w:t>20</w:t>
      </w:r>
      <w:bookmarkStart w:id="0" w:name="_GoBack"/>
      <w:bookmarkEnd w:id="0"/>
      <w:r w:rsidR="00B02E2C" w:rsidRPr="000B27DB">
        <w:rPr>
          <w:rFonts w:ascii="Avenir Roman" w:eastAsia="Times New Roman" w:hAnsi="Avenir Roman" w:cs="Times New Roman"/>
          <w:b/>
        </w:rPr>
        <w:t>, 2019</w:t>
      </w:r>
    </w:p>
    <w:p w14:paraId="27978925" w14:textId="0CC5CE7B" w:rsidR="006B49CD" w:rsidRPr="006B49CD" w:rsidRDefault="006B49CD" w:rsidP="006B49CD">
      <w:pPr>
        <w:rPr>
          <w:rFonts w:ascii="Avenir Roman" w:eastAsia="Times New Roman" w:hAnsi="Avenir Roman" w:cs="Times New Roman"/>
        </w:rPr>
      </w:pPr>
    </w:p>
    <w:p w14:paraId="7A051E22" w14:textId="77777777" w:rsidR="000B27DB" w:rsidRPr="000B27DB" w:rsidRDefault="000B27DB" w:rsidP="000B27DB">
      <w:pPr>
        <w:rPr>
          <w:rFonts w:ascii="Avenir Roman" w:eastAsia="Times New Roman" w:hAnsi="Avenir Roman" w:cs="Times New Roman"/>
        </w:rPr>
      </w:pPr>
      <w:r w:rsidRPr="000B27DB">
        <w:rPr>
          <w:rFonts w:ascii="Avenir Roman" w:eastAsia="Times New Roman" w:hAnsi="Avenir Roman" w:cs="Times New Roman"/>
        </w:rPr>
        <w:t xml:space="preserve">California Air Resources Board, Mobile Source Control Division </w:t>
      </w:r>
    </w:p>
    <w:p w14:paraId="3161FE68" w14:textId="77777777" w:rsidR="000B27DB" w:rsidRPr="000B27DB" w:rsidRDefault="000B27DB" w:rsidP="000B27DB">
      <w:pPr>
        <w:rPr>
          <w:rFonts w:ascii="Avenir Roman" w:eastAsia="Times New Roman" w:hAnsi="Avenir Roman" w:cs="Times New Roman"/>
        </w:rPr>
      </w:pPr>
      <w:r w:rsidRPr="000B27DB">
        <w:rPr>
          <w:rFonts w:ascii="Avenir Roman" w:eastAsia="Times New Roman" w:hAnsi="Avenir Roman" w:cs="Times New Roman"/>
        </w:rPr>
        <w:t>Attn: Jack Kitowski, Division Chief</w:t>
      </w:r>
    </w:p>
    <w:p w14:paraId="4A1C4C74" w14:textId="1E3A979F" w:rsidR="000B27DB" w:rsidRPr="000B27DB" w:rsidRDefault="000B27DB" w:rsidP="000B27DB">
      <w:pPr>
        <w:rPr>
          <w:rFonts w:ascii="Avenir Roman" w:eastAsia="Times New Roman" w:hAnsi="Avenir Roman" w:cs="Times New Roman"/>
        </w:rPr>
      </w:pPr>
      <w:r w:rsidRPr="000B27DB">
        <w:rPr>
          <w:rFonts w:ascii="Avenir Roman" w:eastAsia="Times New Roman" w:hAnsi="Avenir Roman" w:cs="Times New Roman"/>
        </w:rPr>
        <w:t xml:space="preserve">P.O. Box 2815 </w:t>
      </w:r>
      <w:r w:rsidRPr="000B27DB">
        <w:rPr>
          <w:rFonts w:ascii="MS Gothic" w:eastAsia="MS Gothic" w:hAnsi="MS Gothic" w:cs="MS Gothic" w:hint="eastAsia"/>
        </w:rPr>
        <w:t> </w:t>
      </w:r>
      <w:r w:rsidRPr="000B27DB">
        <w:rPr>
          <w:rFonts w:ascii="Avenir Roman" w:eastAsia="Times New Roman" w:hAnsi="Avenir Roman" w:cs="Times New Roman"/>
        </w:rPr>
        <w:t>Sacramento, CA 95812</w:t>
      </w:r>
    </w:p>
    <w:p w14:paraId="3D8AE418" w14:textId="56B7B023" w:rsidR="000B27DB" w:rsidRPr="000B27DB" w:rsidRDefault="000B27DB" w:rsidP="00283EAE">
      <w:pPr>
        <w:spacing w:before="100" w:beforeAutospacing="1" w:after="100" w:afterAutospacing="1"/>
        <w:rPr>
          <w:rFonts w:ascii="Avenir Roman" w:eastAsia="Times New Roman" w:hAnsi="Avenir Roman" w:cs="Times New Roman"/>
          <w:b/>
        </w:rPr>
      </w:pPr>
      <w:r w:rsidRPr="000B27DB">
        <w:rPr>
          <w:rFonts w:ascii="Avenir Roman" w:eastAsia="Times New Roman" w:hAnsi="Avenir Roman" w:cs="Times New Roman"/>
          <w:b/>
        </w:rPr>
        <w:t xml:space="preserve">RE: </w:t>
      </w:r>
      <w:r w:rsidR="00283EAE" w:rsidRPr="00283EAE">
        <w:rPr>
          <w:rFonts w:ascii="Avenir Roman" w:eastAsia="Times New Roman" w:hAnsi="Avenir Roman" w:cs="Times New Roman"/>
          <w:b/>
        </w:rPr>
        <w:t>Zero-Emission Airport Shuttle</w:t>
      </w:r>
      <w:r w:rsidR="00283EAE">
        <w:rPr>
          <w:rFonts w:ascii="Avenir Roman" w:eastAsia="Times New Roman" w:hAnsi="Avenir Roman" w:cs="Times New Roman"/>
          <w:b/>
        </w:rPr>
        <w:t xml:space="preserve"> R</w:t>
      </w:r>
      <w:r w:rsidR="00283EAE" w:rsidRPr="00283EAE">
        <w:rPr>
          <w:rFonts w:ascii="Avenir Roman" w:eastAsia="Times New Roman" w:hAnsi="Avenir Roman" w:cs="Times New Roman"/>
          <w:b/>
        </w:rPr>
        <w:t>egulation</w:t>
      </w:r>
    </w:p>
    <w:p w14:paraId="0E982519" w14:textId="573B06B6" w:rsidR="006B49CD" w:rsidRPr="006B49CD" w:rsidRDefault="000B27DB" w:rsidP="000B27DB">
      <w:pPr>
        <w:spacing w:before="100" w:beforeAutospacing="1" w:after="100" w:afterAutospacing="1"/>
        <w:rPr>
          <w:rFonts w:ascii="Avenir Roman" w:eastAsia="Times New Roman" w:hAnsi="Avenir Roman" w:cs="Times New Roman"/>
        </w:rPr>
      </w:pPr>
      <w:r w:rsidRPr="000B27DB">
        <w:rPr>
          <w:rFonts w:ascii="Avenir Roman" w:eastAsia="Times New Roman" w:hAnsi="Avenir Roman" w:cs="Times New Roman"/>
        </w:rPr>
        <w:t>Dear Mr. Kitowski,</w:t>
      </w:r>
      <w:r w:rsidR="006B49CD" w:rsidRPr="006B49CD">
        <w:rPr>
          <w:rFonts w:ascii="Avenir Roman" w:eastAsia="Times New Roman" w:hAnsi="Avenir Roman" w:cs="Times New Roman"/>
        </w:rPr>
        <w:t xml:space="preserve"> </w:t>
      </w:r>
    </w:p>
    <w:p w14:paraId="6A5D9E47" w14:textId="639919DC" w:rsidR="0026681E" w:rsidRDefault="006B49CD" w:rsidP="0047021D">
      <w:pPr>
        <w:rPr>
          <w:rFonts w:ascii="Avenir Roman" w:eastAsia="Times New Roman" w:hAnsi="Avenir Roman" w:cs="Times New Roman"/>
        </w:rPr>
      </w:pPr>
      <w:r w:rsidRPr="006B49CD">
        <w:rPr>
          <w:rFonts w:ascii="Avenir Roman" w:eastAsia="Times New Roman" w:hAnsi="Avenir Roman" w:cs="Times New Roman"/>
        </w:rPr>
        <w:t xml:space="preserve">The Coalition for Renewable Natural Gas (RNG Coalition) </w:t>
      </w:r>
      <w:r w:rsidR="00AF52A6">
        <w:rPr>
          <w:rFonts w:ascii="Avenir Roman" w:eastAsia="Times New Roman" w:hAnsi="Avenir Roman" w:cs="Times New Roman"/>
        </w:rPr>
        <w:t>offers</w:t>
      </w:r>
      <w:r w:rsidR="00133022">
        <w:rPr>
          <w:rFonts w:ascii="Avenir Roman" w:eastAsia="Times New Roman" w:hAnsi="Avenir Roman" w:cs="Times New Roman"/>
        </w:rPr>
        <w:t xml:space="preserve"> </w:t>
      </w:r>
      <w:r w:rsidR="00383451">
        <w:rPr>
          <w:rFonts w:ascii="Avenir Roman" w:eastAsia="Times New Roman" w:hAnsi="Avenir Roman" w:cs="Times New Roman"/>
        </w:rPr>
        <w:t>these brief comments</w:t>
      </w:r>
      <w:r w:rsidR="00133022" w:rsidRPr="006B49CD">
        <w:rPr>
          <w:rFonts w:ascii="Avenir Roman" w:eastAsia="Times New Roman" w:hAnsi="Avenir Roman" w:cs="Times New Roman"/>
        </w:rPr>
        <w:t xml:space="preserve"> </w:t>
      </w:r>
      <w:r w:rsidR="00C83B1F">
        <w:rPr>
          <w:rFonts w:ascii="Avenir Roman" w:eastAsia="Times New Roman" w:hAnsi="Avenir Roman" w:cs="Times New Roman"/>
        </w:rPr>
        <w:t xml:space="preserve">in response to the </w:t>
      </w:r>
      <w:r w:rsidR="00677AEC">
        <w:rPr>
          <w:rFonts w:ascii="Avenir Roman" w:eastAsia="Times New Roman" w:hAnsi="Avenir Roman" w:cs="Times New Roman"/>
        </w:rPr>
        <w:t>California Air Resources Board</w:t>
      </w:r>
      <w:r w:rsidR="0047021D">
        <w:rPr>
          <w:rFonts w:ascii="Avenir Roman" w:eastAsia="Times New Roman" w:hAnsi="Avenir Roman" w:cs="Times New Roman"/>
        </w:rPr>
        <w:t>’s</w:t>
      </w:r>
      <w:r w:rsidR="00677AEC">
        <w:rPr>
          <w:rFonts w:ascii="Avenir Roman" w:eastAsia="Times New Roman" w:hAnsi="Avenir Roman" w:cs="Times New Roman"/>
        </w:rPr>
        <w:t xml:space="preserve"> (CARB)</w:t>
      </w:r>
      <w:r w:rsidR="0047021D">
        <w:rPr>
          <w:rFonts w:ascii="Avenir Roman" w:eastAsia="Times New Roman" w:hAnsi="Avenir Roman" w:cs="Times New Roman"/>
        </w:rPr>
        <w:t xml:space="preserve"> </w:t>
      </w:r>
      <w:r w:rsidR="00C83B1F" w:rsidRPr="00C83B1F">
        <w:rPr>
          <w:rFonts w:ascii="Avenir Roman" w:eastAsia="Times New Roman" w:hAnsi="Avenir Roman" w:cs="Times New Roman"/>
        </w:rPr>
        <w:t>Zero-Emission Airport Shuttle Regulation</w:t>
      </w:r>
      <w:r w:rsidR="00C83B1F">
        <w:rPr>
          <w:rFonts w:ascii="Avenir Roman" w:eastAsia="Times New Roman" w:hAnsi="Avenir Roman" w:cs="Times New Roman"/>
        </w:rPr>
        <w:t xml:space="preserve"> (Proposed R</w:t>
      </w:r>
      <w:r w:rsidR="00677AEC">
        <w:rPr>
          <w:rFonts w:ascii="Avenir Roman" w:eastAsia="Times New Roman" w:hAnsi="Avenir Roman" w:cs="Times New Roman"/>
        </w:rPr>
        <w:t>ule</w:t>
      </w:r>
      <w:r w:rsidR="00C83B1F">
        <w:rPr>
          <w:rFonts w:ascii="Avenir Roman" w:eastAsia="Times New Roman" w:hAnsi="Avenir Roman" w:cs="Times New Roman"/>
        </w:rPr>
        <w:t>)</w:t>
      </w:r>
      <w:r w:rsidR="00B02252">
        <w:rPr>
          <w:rFonts w:ascii="Avenir Roman" w:eastAsia="Times New Roman" w:hAnsi="Avenir Roman" w:cs="Times New Roman"/>
        </w:rPr>
        <w:t>.</w:t>
      </w:r>
      <w:r w:rsidR="00677AEC">
        <w:rPr>
          <w:rFonts w:ascii="Avenir Roman" w:eastAsia="Times New Roman" w:hAnsi="Avenir Roman" w:cs="Times New Roman"/>
        </w:rPr>
        <w:t xml:space="preserve">  We understand CARB’s desire</w:t>
      </w:r>
      <w:r w:rsidR="00E772DC">
        <w:rPr>
          <w:rFonts w:ascii="Avenir Roman" w:eastAsia="Times New Roman" w:hAnsi="Avenir Roman" w:cs="Times New Roman"/>
        </w:rPr>
        <w:t xml:space="preserve"> </w:t>
      </w:r>
      <w:r w:rsidR="0047021D">
        <w:rPr>
          <w:rFonts w:ascii="Avenir Roman" w:eastAsia="Times New Roman" w:hAnsi="Avenir Roman" w:cs="Times New Roman"/>
        </w:rPr>
        <w:t>to promote Zero Emission Vehicle (ZEV) technology</w:t>
      </w:r>
      <w:r w:rsidR="00E772DC">
        <w:rPr>
          <w:rFonts w:ascii="Avenir Roman" w:eastAsia="Times New Roman" w:hAnsi="Avenir Roman" w:cs="Times New Roman"/>
        </w:rPr>
        <w:t xml:space="preserve"> </w:t>
      </w:r>
      <w:r w:rsidR="0047021D" w:rsidRPr="0047021D">
        <w:rPr>
          <w:rFonts w:ascii="Avenir Roman" w:eastAsia="Times New Roman" w:hAnsi="Avenir Roman" w:cs="Times New Roman"/>
        </w:rPr>
        <w:t xml:space="preserve">in </w:t>
      </w:r>
      <w:r w:rsidR="00A6694D">
        <w:rPr>
          <w:rFonts w:ascii="Avenir Roman" w:eastAsia="Times New Roman" w:hAnsi="Avenir Roman" w:cs="Times New Roman"/>
        </w:rPr>
        <w:t xml:space="preserve">targeted </w:t>
      </w:r>
      <w:r w:rsidR="0047021D" w:rsidRPr="0047021D">
        <w:rPr>
          <w:rFonts w:ascii="Avenir Roman" w:eastAsia="Times New Roman" w:hAnsi="Avenir Roman" w:cs="Times New Roman"/>
        </w:rPr>
        <w:t>vehicle</w:t>
      </w:r>
      <w:r w:rsidR="0047021D">
        <w:rPr>
          <w:rFonts w:ascii="Avenir Roman" w:eastAsia="Times New Roman" w:hAnsi="Avenir Roman" w:cs="Times New Roman"/>
        </w:rPr>
        <w:t xml:space="preserve"> </w:t>
      </w:r>
      <w:r w:rsidR="00222FD7">
        <w:rPr>
          <w:rFonts w:ascii="Avenir Roman" w:eastAsia="Times New Roman" w:hAnsi="Avenir Roman" w:cs="Times New Roman"/>
        </w:rPr>
        <w:t>applications to advance the technology in the heavy-duty space</w:t>
      </w:r>
      <w:r w:rsidR="0047021D">
        <w:rPr>
          <w:rFonts w:ascii="Avenir Roman" w:eastAsia="Times New Roman" w:hAnsi="Avenir Roman" w:cs="Times New Roman"/>
        </w:rPr>
        <w:t xml:space="preserve">, however, we are concerned about the potential unintended consequences of the proposal on the demand for renewable natural gas (RNG). </w:t>
      </w:r>
    </w:p>
    <w:p w14:paraId="47BCFC41" w14:textId="38261225" w:rsidR="001228AC" w:rsidRDefault="001228AC" w:rsidP="0047021D">
      <w:pPr>
        <w:rPr>
          <w:rFonts w:ascii="Avenir Roman" w:eastAsia="Times New Roman" w:hAnsi="Avenir Roman" w:cs="Times New Roman"/>
        </w:rPr>
      </w:pPr>
    </w:p>
    <w:p w14:paraId="49F57A35" w14:textId="6AB0B154" w:rsidR="001228AC" w:rsidRPr="001228AC" w:rsidRDefault="001228AC" w:rsidP="001228AC">
      <w:pPr>
        <w:rPr>
          <w:rFonts w:ascii="Avenir Roman" w:eastAsia="Times New Roman" w:hAnsi="Avenir Roman" w:cs="Times New Roman"/>
        </w:rPr>
      </w:pPr>
      <w:r>
        <w:rPr>
          <w:rFonts w:ascii="Avenir Roman" w:eastAsia="Times New Roman" w:hAnsi="Avenir Roman" w:cs="Times New Roman"/>
        </w:rPr>
        <w:t>W</w:t>
      </w:r>
      <w:r w:rsidRPr="00C83B1F">
        <w:rPr>
          <w:rFonts w:ascii="Avenir Roman" w:eastAsia="Times New Roman" w:hAnsi="Avenir Roman" w:cs="Times New Roman"/>
        </w:rPr>
        <w:t>ith the passage of SB 1383</w:t>
      </w:r>
      <w:r>
        <w:rPr>
          <w:rFonts w:ascii="Avenir Roman" w:eastAsia="Times New Roman" w:hAnsi="Avenir Roman" w:cs="Times New Roman"/>
        </w:rPr>
        <w:t xml:space="preserve"> (Lara 2016)</w:t>
      </w:r>
      <w:r w:rsidRPr="00C83B1F">
        <w:rPr>
          <w:rFonts w:ascii="Avenir Roman" w:eastAsia="Times New Roman" w:hAnsi="Avenir Roman" w:cs="Times New Roman"/>
        </w:rPr>
        <w:t>, California has committed</w:t>
      </w:r>
      <w:r>
        <w:rPr>
          <w:rFonts w:ascii="Avenir Roman" w:eastAsia="Times New Roman" w:hAnsi="Avenir Roman" w:cs="Times New Roman"/>
        </w:rPr>
        <w:t xml:space="preserve">, in statute, </w:t>
      </w:r>
      <w:r w:rsidRPr="00C83B1F">
        <w:rPr>
          <w:rFonts w:ascii="Avenir Roman" w:eastAsia="Times New Roman" w:hAnsi="Avenir Roman" w:cs="Times New Roman"/>
        </w:rPr>
        <w:t>to reduce methane emissions by 40% by 2030</w:t>
      </w:r>
      <w:r>
        <w:rPr>
          <w:rFonts w:ascii="Avenir Roman" w:eastAsia="Times New Roman" w:hAnsi="Avenir Roman" w:cs="Times New Roman"/>
        </w:rPr>
        <w:t>.  The Low Carbon Fuel Standard (LCFS) is creating a strong driver for the use of RNG in transportation and the destruction of methane.  However,</w:t>
      </w:r>
      <w:r w:rsidRPr="001228AC">
        <w:rPr>
          <w:rFonts w:ascii="Avenir Roman" w:eastAsia="Times New Roman" w:hAnsi="Avenir Roman" w:cs="Times New Roman"/>
        </w:rPr>
        <w:t xml:space="preserve"> </w:t>
      </w:r>
      <w:r>
        <w:rPr>
          <w:rFonts w:ascii="Avenir Roman" w:eastAsia="Times New Roman" w:hAnsi="Avenir Roman" w:cs="Times New Roman"/>
        </w:rPr>
        <w:t xml:space="preserve">programs such as the Proposed Rule send mixed messages as to where the RNG resource should be utilized and make it more challenging for RNG investors to commit capital to projects that help reduce methane.  </w:t>
      </w:r>
      <w:r w:rsidRPr="0047021D">
        <w:rPr>
          <w:rFonts w:ascii="Avenir Roman" w:eastAsia="Times New Roman" w:hAnsi="Avenir Roman" w:cs="Times New Roman"/>
        </w:rPr>
        <w:t xml:space="preserve">  </w:t>
      </w:r>
    </w:p>
    <w:p w14:paraId="75790BF5" w14:textId="77777777" w:rsidR="0026681E" w:rsidRDefault="0026681E" w:rsidP="00E617B1">
      <w:pPr>
        <w:rPr>
          <w:rFonts w:ascii="Avenir Roman" w:eastAsia="Times New Roman" w:hAnsi="Avenir Roman" w:cs="Times New Roman"/>
        </w:rPr>
      </w:pPr>
    </w:p>
    <w:p w14:paraId="0A1B94AE" w14:textId="77777777" w:rsidR="00C83B1F" w:rsidRPr="00C83B1F" w:rsidRDefault="00C83B1F" w:rsidP="00C83B1F">
      <w:pPr>
        <w:rPr>
          <w:rFonts w:ascii="Avenir Roman" w:eastAsia="Times New Roman" w:hAnsi="Avenir Roman" w:cs="Times New Roman"/>
          <w:b/>
          <w:i/>
        </w:rPr>
      </w:pPr>
      <w:r w:rsidRPr="00C83B1F">
        <w:rPr>
          <w:rFonts w:ascii="Avenir Roman" w:eastAsia="Times New Roman" w:hAnsi="Avenir Roman" w:cs="Times New Roman"/>
          <w:b/>
          <w:i/>
        </w:rPr>
        <w:t>Who We Are</w:t>
      </w:r>
    </w:p>
    <w:p w14:paraId="5F237A5A" w14:textId="77777777" w:rsidR="00C83B1F" w:rsidRDefault="00C83B1F" w:rsidP="00C83B1F">
      <w:pPr>
        <w:autoSpaceDE w:val="0"/>
        <w:autoSpaceDN w:val="0"/>
        <w:adjustRightInd w:val="0"/>
        <w:rPr>
          <w:rFonts w:ascii="Avenir Book" w:hAnsi="Avenir Book" w:cs="Avenir Book"/>
          <w:color w:val="000000"/>
          <w:sz w:val="22"/>
          <w:szCs w:val="22"/>
          <w:u w:color="000000"/>
        </w:rPr>
      </w:pPr>
    </w:p>
    <w:p w14:paraId="23FDD3E2" w14:textId="3A909472" w:rsidR="0026681E" w:rsidRDefault="00C83B1F" w:rsidP="0026681E">
      <w:pPr>
        <w:rPr>
          <w:rFonts w:ascii="Avenir Roman" w:eastAsia="Times New Roman" w:hAnsi="Avenir Roman" w:cs="Times New Roman"/>
        </w:rPr>
      </w:pPr>
      <w:r w:rsidRPr="00C83B1F">
        <w:rPr>
          <w:rFonts w:ascii="Avenir Roman" w:eastAsia="Times New Roman" w:hAnsi="Avenir Roman" w:cs="Times New Roman"/>
        </w:rPr>
        <w:t>The RNG Coalition is a non-profit organization based in California that represents and provides public policy advocacy on behalf of the renewable natural gas (RNG, biomethane, upgraded biogas) industry in North America. Our membership is comprised of leading companies operating in each sector of the industry</w:t>
      </w:r>
      <w:r w:rsidR="00C43819">
        <w:rPr>
          <w:rFonts w:ascii="Avenir Roman" w:eastAsia="Times New Roman" w:hAnsi="Avenir Roman" w:cs="Times New Roman"/>
        </w:rPr>
        <w:t xml:space="preserve"> and o</w:t>
      </w:r>
      <w:r w:rsidR="00473DD8">
        <w:rPr>
          <w:rFonts w:ascii="Avenir Roman" w:eastAsia="Times New Roman" w:hAnsi="Avenir Roman" w:cs="Times New Roman"/>
        </w:rPr>
        <w:t>ur members</w:t>
      </w:r>
      <w:r w:rsidRPr="00C83B1F">
        <w:rPr>
          <w:rFonts w:ascii="Avenir Roman" w:eastAsia="Times New Roman" w:hAnsi="Avenir Roman" w:cs="Times New Roman"/>
        </w:rPr>
        <w:t xml:space="preserve"> produce </w:t>
      </w:r>
      <w:r w:rsidR="00473DD8">
        <w:rPr>
          <w:rFonts w:ascii="Avenir Roman" w:eastAsia="Times New Roman" w:hAnsi="Avenir Roman" w:cs="Times New Roman"/>
        </w:rPr>
        <w:t>more</w:t>
      </w:r>
      <w:r w:rsidRPr="00C83B1F">
        <w:rPr>
          <w:rFonts w:ascii="Avenir Roman" w:eastAsia="Times New Roman" w:hAnsi="Avenir Roman" w:cs="Times New Roman"/>
        </w:rPr>
        <w:t xml:space="preserve"> than 90% of all the RNG </w:t>
      </w:r>
      <w:r w:rsidR="008D5668">
        <w:rPr>
          <w:rFonts w:ascii="Avenir Roman" w:eastAsia="Times New Roman" w:hAnsi="Avenir Roman" w:cs="Times New Roman"/>
        </w:rPr>
        <w:t xml:space="preserve">used </w:t>
      </w:r>
      <w:r w:rsidRPr="00C83B1F">
        <w:rPr>
          <w:rFonts w:ascii="Avenir Roman" w:eastAsia="Times New Roman" w:hAnsi="Avenir Roman" w:cs="Times New Roman"/>
        </w:rPr>
        <w:t>in the United States and Canada.</w:t>
      </w:r>
    </w:p>
    <w:p w14:paraId="3D99464E" w14:textId="7E045451" w:rsidR="00C83B1F" w:rsidRDefault="00C83B1F" w:rsidP="0026681E">
      <w:pPr>
        <w:rPr>
          <w:rFonts w:ascii="Avenir Roman" w:eastAsia="Times New Roman" w:hAnsi="Avenir Roman" w:cs="Times New Roman"/>
        </w:rPr>
      </w:pPr>
    </w:p>
    <w:p w14:paraId="7AC940ED" w14:textId="74F01B34" w:rsidR="008D5668" w:rsidRDefault="008D5668" w:rsidP="008D5668">
      <w:pPr>
        <w:rPr>
          <w:rFonts w:ascii="Avenir Roman" w:eastAsia="Times New Roman" w:hAnsi="Avenir Roman" w:cs="Times New Roman"/>
          <w:b/>
          <w:i/>
        </w:rPr>
      </w:pPr>
      <w:r>
        <w:rPr>
          <w:rFonts w:ascii="Avenir Roman" w:eastAsia="Times New Roman" w:hAnsi="Avenir Roman" w:cs="Times New Roman"/>
          <w:b/>
          <w:i/>
        </w:rPr>
        <w:t xml:space="preserve">Current </w:t>
      </w:r>
      <w:r w:rsidR="00A6694D">
        <w:rPr>
          <w:rFonts w:ascii="Avenir Roman" w:eastAsia="Times New Roman" w:hAnsi="Avenir Roman" w:cs="Times New Roman"/>
          <w:b/>
          <w:i/>
        </w:rPr>
        <w:t>G</w:t>
      </w:r>
      <w:r w:rsidR="009705F2">
        <w:rPr>
          <w:rFonts w:ascii="Avenir Roman" w:eastAsia="Times New Roman" w:hAnsi="Avenir Roman" w:cs="Times New Roman"/>
          <w:b/>
          <w:i/>
        </w:rPr>
        <w:t>reenhouse Gas</w:t>
      </w:r>
      <w:r w:rsidR="00A6694D">
        <w:rPr>
          <w:rFonts w:ascii="Avenir Roman" w:eastAsia="Times New Roman" w:hAnsi="Avenir Roman" w:cs="Times New Roman"/>
          <w:b/>
          <w:i/>
        </w:rPr>
        <w:t xml:space="preserve"> Benefits due to </w:t>
      </w:r>
      <w:r w:rsidRPr="008D5668">
        <w:rPr>
          <w:rFonts w:ascii="Avenir Roman" w:eastAsia="Times New Roman" w:hAnsi="Avenir Roman" w:cs="Times New Roman"/>
          <w:b/>
          <w:i/>
        </w:rPr>
        <w:t>Use of RNG</w:t>
      </w:r>
      <w:r>
        <w:rPr>
          <w:rFonts w:ascii="Avenir Roman" w:eastAsia="Times New Roman" w:hAnsi="Avenir Roman" w:cs="Times New Roman"/>
          <w:b/>
          <w:i/>
        </w:rPr>
        <w:t xml:space="preserve"> in </w:t>
      </w:r>
      <w:r w:rsidRPr="008D5668">
        <w:rPr>
          <w:rFonts w:ascii="Avenir Roman" w:eastAsia="Times New Roman" w:hAnsi="Avenir Roman" w:cs="Times New Roman"/>
          <w:b/>
          <w:i/>
        </w:rPr>
        <w:t>Airport Shuttle</w:t>
      </w:r>
      <w:r>
        <w:rPr>
          <w:rFonts w:ascii="Avenir Roman" w:eastAsia="Times New Roman" w:hAnsi="Avenir Roman" w:cs="Times New Roman"/>
          <w:b/>
          <w:i/>
        </w:rPr>
        <w:t>s</w:t>
      </w:r>
      <w:r w:rsidRPr="008D5668">
        <w:rPr>
          <w:rFonts w:ascii="Avenir Roman" w:eastAsia="Times New Roman" w:hAnsi="Avenir Roman" w:cs="Times New Roman"/>
          <w:b/>
          <w:i/>
        </w:rPr>
        <w:t xml:space="preserve"> Not Captured</w:t>
      </w:r>
      <w:r>
        <w:rPr>
          <w:rFonts w:ascii="Avenir Roman" w:eastAsia="Times New Roman" w:hAnsi="Avenir Roman" w:cs="Times New Roman"/>
          <w:b/>
          <w:i/>
        </w:rPr>
        <w:t xml:space="preserve"> in Staff’s Analysis</w:t>
      </w:r>
    </w:p>
    <w:p w14:paraId="3A509167" w14:textId="77777777" w:rsidR="00AF3A93" w:rsidRPr="008D5668" w:rsidRDefault="00AF3A93" w:rsidP="008D5668">
      <w:pPr>
        <w:rPr>
          <w:rFonts w:ascii="Avenir Roman" w:eastAsia="Times New Roman" w:hAnsi="Avenir Roman" w:cs="Times New Roman"/>
          <w:b/>
          <w:i/>
        </w:rPr>
      </w:pPr>
    </w:p>
    <w:p w14:paraId="038E18C9" w14:textId="75B2C012" w:rsidR="009705F2" w:rsidRDefault="008D5668" w:rsidP="008D5668">
      <w:pPr>
        <w:rPr>
          <w:rFonts w:ascii="Avenir Roman" w:eastAsia="Times New Roman" w:hAnsi="Avenir Roman" w:cs="Times New Roman"/>
        </w:rPr>
      </w:pPr>
      <w:r>
        <w:rPr>
          <w:rFonts w:ascii="Avenir Roman" w:eastAsia="Times New Roman" w:hAnsi="Avenir Roman" w:cs="Times New Roman"/>
        </w:rPr>
        <w:t xml:space="preserve">With the publication of the Proposed Rule it is now clear that </w:t>
      </w:r>
      <w:r w:rsidR="00A6694D">
        <w:rPr>
          <w:rFonts w:ascii="Avenir Roman" w:eastAsia="Times New Roman" w:hAnsi="Avenir Roman" w:cs="Times New Roman"/>
        </w:rPr>
        <w:t>CARB believes the</w:t>
      </w:r>
      <w:r>
        <w:rPr>
          <w:rFonts w:ascii="Avenir Roman" w:eastAsia="Times New Roman" w:hAnsi="Avenir Roman" w:cs="Times New Roman"/>
        </w:rPr>
        <w:t xml:space="preserve"> airport shuttle sector can rapidly transition to using only zero emission technology.    </w:t>
      </w:r>
      <w:r>
        <w:rPr>
          <w:rFonts w:ascii="Avenir Roman" w:eastAsia="Times New Roman" w:hAnsi="Avenir Roman" w:cs="Times New Roman"/>
        </w:rPr>
        <w:lastRenderedPageBreak/>
        <w:t xml:space="preserve">However, airport shuttles today </w:t>
      </w:r>
      <w:r w:rsidR="00A6694D">
        <w:rPr>
          <w:rFonts w:ascii="Avenir Roman" w:eastAsia="Times New Roman" w:hAnsi="Avenir Roman" w:cs="Times New Roman"/>
        </w:rPr>
        <w:t xml:space="preserve">are dominated by </w:t>
      </w:r>
      <w:r>
        <w:rPr>
          <w:rFonts w:ascii="Avenir Roman" w:eastAsia="Times New Roman" w:hAnsi="Avenir Roman" w:cs="Times New Roman"/>
        </w:rPr>
        <w:t>compressed natural gas vehicles</w:t>
      </w:r>
      <w:r w:rsidR="00383451">
        <w:rPr>
          <w:rFonts w:ascii="Avenir Roman" w:eastAsia="Times New Roman" w:hAnsi="Avenir Roman" w:cs="Times New Roman"/>
        </w:rPr>
        <w:t>,</w:t>
      </w:r>
      <w:r w:rsidR="00A6694D">
        <w:rPr>
          <w:rFonts w:ascii="Avenir Roman" w:eastAsia="Times New Roman" w:hAnsi="Avenir Roman" w:cs="Times New Roman"/>
        </w:rPr>
        <w:t xml:space="preserve"> many of which use RNG</w:t>
      </w:r>
      <w:r>
        <w:rPr>
          <w:rFonts w:ascii="Avenir Roman" w:eastAsia="Times New Roman" w:hAnsi="Avenir Roman" w:cs="Times New Roman"/>
        </w:rPr>
        <w:t>.</w:t>
      </w:r>
      <w:r>
        <w:rPr>
          <w:rStyle w:val="FootnoteReference"/>
          <w:rFonts w:ascii="Avenir Roman" w:eastAsia="Times New Roman" w:hAnsi="Avenir Roman" w:cs="Times New Roman"/>
        </w:rPr>
        <w:footnoteReference w:id="1"/>
      </w:r>
      <w:r>
        <w:rPr>
          <w:rFonts w:ascii="Avenir Roman" w:eastAsia="Times New Roman" w:hAnsi="Avenir Roman" w:cs="Times New Roman"/>
        </w:rPr>
        <w:t xml:space="preserve">  </w:t>
      </w:r>
    </w:p>
    <w:p w14:paraId="70340F85" w14:textId="77777777" w:rsidR="009705F2" w:rsidRDefault="009705F2" w:rsidP="008D5668">
      <w:pPr>
        <w:rPr>
          <w:rFonts w:ascii="Avenir Roman" w:eastAsia="Times New Roman" w:hAnsi="Avenir Roman" w:cs="Times New Roman"/>
        </w:rPr>
      </w:pPr>
    </w:p>
    <w:p w14:paraId="15CCBD56" w14:textId="78FF1498" w:rsidR="008D5668" w:rsidRDefault="008D5668" w:rsidP="008D5668">
      <w:pPr>
        <w:rPr>
          <w:rFonts w:ascii="Avenir Roman" w:eastAsia="Times New Roman" w:hAnsi="Avenir Roman" w:cs="Times New Roman"/>
        </w:rPr>
      </w:pPr>
      <w:r>
        <w:rPr>
          <w:rFonts w:ascii="Avenir Roman" w:eastAsia="Times New Roman" w:hAnsi="Avenir Roman" w:cs="Times New Roman"/>
        </w:rPr>
        <w:t xml:space="preserve">The staff report’s </w:t>
      </w:r>
      <w:r w:rsidR="009705F2">
        <w:rPr>
          <w:rFonts w:ascii="Avenir Roman" w:eastAsia="Times New Roman" w:hAnsi="Avenir Roman" w:cs="Times New Roman"/>
        </w:rPr>
        <w:t>greenhouse gas (</w:t>
      </w:r>
      <w:r>
        <w:rPr>
          <w:rFonts w:ascii="Avenir Roman" w:eastAsia="Times New Roman" w:hAnsi="Avenir Roman" w:cs="Times New Roman"/>
        </w:rPr>
        <w:t>GHG</w:t>
      </w:r>
      <w:r w:rsidR="009705F2">
        <w:rPr>
          <w:rFonts w:ascii="Avenir Roman" w:eastAsia="Times New Roman" w:hAnsi="Avenir Roman" w:cs="Times New Roman"/>
        </w:rPr>
        <w:t>)</w:t>
      </w:r>
      <w:r>
        <w:rPr>
          <w:rFonts w:ascii="Avenir Roman" w:eastAsia="Times New Roman" w:hAnsi="Avenir Roman" w:cs="Times New Roman"/>
        </w:rPr>
        <w:t xml:space="preserve"> calculation does not seem to acknowledge the use of this low carbon fuel or properly represent the fact that GHG benefits of deploying ZEVs to displace RNG in such applications is marginal at best.</w:t>
      </w:r>
      <w:r>
        <w:rPr>
          <w:rStyle w:val="FootnoteReference"/>
          <w:rFonts w:ascii="Avenir Roman" w:eastAsia="Times New Roman" w:hAnsi="Avenir Roman" w:cs="Times New Roman"/>
        </w:rPr>
        <w:footnoteReference w:id="2"/>
      </w:r>
      <w:r w:rsidR="00A6694D">
        <w:rPr>
          <w:rFonts w:ascii="Avenir Roman" w:eastAsia="Times New Roman" w:hAnsi="Avenir Roman" w:cs="Times New Roman"/>
        </w:rPr>
        <w:t xml:space="preserve">  In the response to comment period </w:t>
      </w:r>
      <w:r w:rsidR="00A6694D" w:rsidRPr="00601E2C">
        <w:rPr>
          <w:rFonts w:ascii="Avenir Roman" w:eastAsia="Times New Roman" w:hAnsi="Avenir Roman" w:cs="Times New Roman"/>
          <w:b/>
          <w:u w:val="single"/>
        </w:rPr>
        <w:t>we ask the staff to acknowledge and properly account for the GHG benefits being provided by RNG in the current fleet</w:t>
      </w:r>
      <w:r w:rsidR="00A6694D">
        <w:rPr>
          <w:rFonts w:ascii="Avenir Roman" w:eastAsia="Times New Roman" w:hAnsi="Avenir Roman" w:cs="Times New Roman"/>
        </w:rPr>
        <w:t xml:space="preserve">.  </w:t>
      </w:r>
    </w:p>
    <w:p w14:paraId="072392F4" w14:textId="77777777" w:rsidR="008D5668" w:rsidRDefault="008D5668" w:rsidP="0026681E">
      <w:pPr>
        <w:rPr>
          <w:rFonts w:ascii="Avenir Roman" w:eastAsia="Times New Roman" w:hAnsi="Avenir Roman" w:cs="Times New Roman"/>
        </w:rPr>
      </w:pPr>
    </w:p>
    <w:p w14:paraId="59937018" w14:textId="3FE6EB78" w:rsidR="00C83B1F" w:rsidRDefault="00A6694D" w:rsidP="0026681E">
      <w:pPr>
        <w:rPr>
          <w:rFonts w:ascii="Avenir Roman" w:eastAsia="Times New Roman" w:hAnsi="Avenir Roman" w:cs="Times New Roman"/>
          <w:b/>
          <w:i/>
        </w:rPr>
      </w:pPr>
      <w:r>
        <w:rPr>
          <w:rFonts w:ascii="Avenir Roman" w:eastAsia="Times New Roman" w:hAnsi="Avenir Roman" w:cs="Times New Roman"/>
          <w:b/>
          <w:i/>
        </w:rPr>
        <w:t>Whe</w:t>
      </w:r>
      <w:r w:rsidR="009E06F9">
        <w:rPr>
          <w:rFonts w:ascii="Avenir Roman" w:eastAsia="Times New Roman" w:hAnsi="Avenir Roman" w:cs="Times New Roman"/>
          <w:b/>
          <w:i/>
        </w:rPr>
        <w:t>re</w:t>
      </w:r>
      <w:r>
        <w:rPr>
          <w:rFonts w:ascii="Avenir Roman" w:eastAsia="Times New Roman" w:hAnsi="Avenir Roman" w:cs="Times New Roman"/>
          <w:b/>
          <w:i/>
        </w:rPr>
        <w:t xml:space="preserve"> and how</w:t>
      </w:r>
      <w:r w:rsidR="00677AEC">
        <w:rPr>
          <w:rFonts w:ascii="Avenir Roman" w:eastAsia="Times New Roman" w:hAnsi="Avenir Roman" w:cs="Times New Roman"/>
          <w:b/>
          <w:i/>
        </w:rPr>
        <w:t xml:space="preserve"> will</w:t>
      </w:r>
      <w:r w:rsidR="00C83B1F">
        <w:rPr>
          <w:rFonts w:ascii="Avenir Roman" w:eastAsia="Times New Roman" w:hAnsi="Avenir Roman" w:cs="Times New Roman"/>
          <w:b/>
          <w:i/>
        </w:rPr>
        <w:t xml:space="preserve"> CARB </w:t>
      </w:r>
      <w:r w:rsidR="00473DD8">
        <w:rPr>
          <w:rFonts w:ascii="Avenir Roman" w:eastAsia="Times New Roman" w:hAnsi="Avenir Roman" w:cs="Times New Roman"/>
          <w:b/>
          <w:i/>
        </w:rPr>
        <w:t xml:space="preserve">Incent </w:t>
      </w:r>
      <w:r w:rsidR="00C83B1F">
        <w:rPr>
          <w:rFonts w:ascii="Avenir Roman" w:eastAsia="Times New Roman" w:hAnsi="Avenir Roman" w:cs="Times New Roman"/>
          <w:b/>
          <w:i/>
        </w:rPr>
        <w:t xml:space="preserve">Fleets </w:t>
      </w:r>
      <w:r w:rsidR="00295CAF">
        <w:rPr>
          <w:rFonts w:ascii="Avenir Roman" w:eastAsia="Times New Roman" w:hAnsi="Avenir Roman" w:cs="Times New Roman"/>
          <w:b/>
          <w:i/>
        </w:rPr>
        <w:t>Employing</w:t>
      </w:r>
      <w:r w:rsidR="00C83B1F">
        <w:rPr>
          <w:rFonts w:ascii="Avenir Roman" w:eastAsia="Times New Roman" w:hAnsi="Avenir Roman" w:cs="Times New Roman"/>
          <w:b/>
          <w:i/>
        </w:rPr>
        <w:t xml:space="preserve"> </w:t>
      </w:r>
      <w:r w:rsidR="00C83B1F" w:rsidRPr="00C83B1F">
        <w:rPr>
          <w:rFonts w:ascii="Avenir Roman" w:eastAsia="Times New Roman" w:hAnsi="Avenir Roman" w:cs="Times New Roman"/>
          <w:b/>
          <w:i/>
        </w:rPr>
        <w:t xml:space="preserve">Near-Zero </w:t>
      </w:r>
      <w:r w:rsidR="00C83B1F">
        <w:rPr>
          <w:rFonts w:ascii="Avenir Roman" w:eastAsia="Times New Roman" w:hAnsi="Avenir Roman" w:cs="Times New Roman"/>
          <w:b/>
          <w:i/>
        </w:rPr>
        <w:t>Engines?</w:t>
      </w:r>
    </w:p>
    <w:p w14:paraId="18E42646" w14:textId="77777777" w:rsidR="00AF3A93" w:rsidRPr="00C83B1F" w:rsidRDefault="00AF3A93" w:rsidP="0026681E">
      <w:pPr>
        <w:rPr>
          <w:rFonts w:ascii="Avenir Roman" w:eastAsia="Times New Roman" w:hAnsi="Avenir Roman" w:cs="Times New Roman"/>
          <w:b/>
          <w:i/>
        </w:rPr>
      </w:pPr>
    </w:p>
    <w:p w14:paraId="2E947930" w14:textId="4185D9E2" w:rsidR="00677AEC" w:rsidRDefault="00473DD8" w:rsidP="0047021D">
      <w:pPr>
        <w:rPr>
          <w:rFonts w:ascii="Avenir Roman" w:eastAsia="Times New Roman" w:hAnsi="Avenir Roman" w:cs="Times New Roman"/>
        </w:rPr>
      </w:pPr>
      <w:r>
        <w:rPr>
          <w:rFonts w:ascii="Avenir Roman" w:eastAsia="Times New Roman" w:hAnsi="Avenir Roman" w:cs="Times New Roman"/>
        </w:rPr>
        <w:t xml:space="preserve">We understand </w:t>
      </w:r>
      <w:r w:rsidR="00677AEC">
        <w:rPr>
          <w:rFonts w:ascii="Avenir Roman" w:eastAsia="Times New Roman" w:hAnsi="Avenir Roman" w:cs="Times New Roman"/>
        </w:rPr>
        <w:t xml:space="preserve">and acknowledge </w:t>
      </w:r>
      <w:r>
        <w:rPr>
          <w:rFonts w:ascii="Avenir Roman" w:eastAsia="Times New Roman" w:hAnsi="Avenir Roman" w:cs="Times New Roman"/>
        </w:rPr>
        <w:t>that CARB’s Mobile Source Strategy,</w:t>
      </w:r>
      <w:r w:rsidR="0047021D">
        <w:rPr>
          <w:rFonts w:ascii="Avenir Roman" w:eastAsia="Times New Roman" w:hAnsi="Avenir Roman" w:cs="Times New Roman"/>
        </w:rPr>
        <w:t xml:space="preserve"> Sustainable Freight Action Plan, and Greenhouse Gas</w:t>
      </w:r>
      <w:r w:rsidR="00C43819">
        <w:rPr>
          <w:rFonts w:ascii="Avenir Roman" w:eastAsia="Times New Roman" w:hAnsi="Avenir Roman" w:cs="Times New Roman"/>
        </w:rPr>
        <w:t xml:space="preserve"> </w:t>
      </w:r>
      <w:r>
        <w:rPr>
          <w:rFonts w:ascii="Avenir Roman" w:eastAsia="Times New Roman" w:hAnsi="Avenir Roman" w:cs="Times New Roman"/>
        </w:rPr>
        <w:t>Scoping Plan</w:t>
      </w:r>
      <w:r w:rsidR="0047021D">
        <w:rPr>
          <w:rFonts w:ascii="Avenir Roman" w:eastAsia="Times New Roman" w:hAnsi="Avenir Roman" w:cs="Times New Roman"/>
        </w:rPr>
        <w:t xml:space="preserve"> </w:t>
      </w:r>
      <w:r>
        <w:rPr>
          <w:rFonts w:ascii="Avenir Roman" w:eastAsia="Times New Roman" w:hAnsi="Avenir Roman" w:cs="Times New Roman"/>
        </w:rPr>
        <w:t xml:space="preserve">have </w:t>
      </w:r>
      <w:r w:rsidR="008D5668">
        <w:rPr>
          <w:rFonts w:ascii="Avenir Roman" w:eastAsia="Times New Roman" w:hAnsi="Avenir Roman" w:cs="Times New Roman"/>
        </w:rPr>
        <w:t xml:space="preserve">all </w:t>
      </w:r>
      <w:r>
        <w:rPr>
          <w:rFonts w:ascii="Avenir Roman" w:eastAsia="Times New Roman" w:hAnsi="Avenir Roman" w:cs="Times New Roman"/>
        </w:rPr>
        <w:t xml:space="preserve">called for </w:t>
      </w:r>
      <w:r w:rsidR="00677AEC">
        <w:rPr>
          <w:rFonts w:ascii="Avenir Roman" w:eastAsia="Times New Roman" w:hAnsi="Avenir Roman" w:cs="Times New Roman"/>
        </w:rPr>
        <w:t>z</w:t>
      </w:r>
      <w:r>
        <w:rPr>
          <w:rFonts w:ascii="Avenir Roman" w:eastAsia="Times New Roman" w:hAnsi="Avenir Roman" w:cs="Times New Roman"/>
        </w:rPr>
        <w:t xml:space="preserve">ero </w:t>
      </w:r>
      <w:r w:rsidR="00677AEC">
        <w:rPr>
          <w:rFonts w:ascii="Avenir Roman" w:eastAsia="Times New Roman" w:hAnsi="Avenir Roman" w:cs="Times New Roman"/>
        </w:rPr>
        <w:t>e</w:t>
      </w:r>
      <w:r>
        <w:rPr>
          <w:rFonts w:ascii="Avenir Roman" w:eastAsia="Times New Roman" w:hAnsi="Avenir Roman" w:cs="Times New Roman"/>
        </w:rPr>
        <w:t xml:space="preserve">mission </w:t>
      </w:r>
      <w:r w:rsidR="00677AEC">
        <w:rPr>
          <w:rFonts w:ascii="Avenir Roman" w:eastAsia="Times New Roman" w:hAnsi="Avenir Roman" w:cs="Times New Roman"/>
        </w:rPr>
        <w:t>v</w:t>
      </w:r>
      <w:r>
        <w:rPr>
          <w:rFonts w:ascii="Avenir Roman" w:eastAsia="Times New Roman" w:hAnsi="Avenir Roman" w:cs="Times New Roman"/>
        </w:rPr>
        <w:t>ehicles wherever feasible.</w:t>
      </w:r>
      <w:r w:rsidR="0047021D">
        <w:rPr>
          <w:rFonts w:ascii="Avenir Roman" w:eastAsia="Times New Roman" w:hAnsi="Avenir Roman" w:cs="Times New Roman"/>
        </w:rPr>
        <w:t xml:space="preserve">  </w:t>
      </w:r>
      <w:r w:rsidR="00A6694D">
        <w:rPr>
          <w:rFonts w:ascii="Avenir Roman" w:eastAsia="Times New Roman" w:hAnsi="Avenir Roman" w:cs="Times New Roman"/>
        </w:rPr>
        <w:t>However, t</w:t>
      </w:r>
      <w:r w:rsidR="0047021D">
        <w:rPr>
          <w:rFonts w:ascii="Avenir Roman" w:eastAsia="Times New Roman" w:hAnsi="Avenir Roman" w:cs="Times New Roman"/>
        </w:rPr>
        <w:t>hese plan</w:t>
      </w:r>
      <w:r w:rsidR="008D5668">
        <w:rPr>
          <w:rFonts w:ascii="Avenir Roman" w:eastAsia="Times New Roman" w:hAnsi="Avenir Roman" w:cs="Times New Roman"/>
        </w:rPr>
        <w:t xml:space="preserve">ning documents </w:t>
      </w:r>
      <w:r w:rsidR="009E06F9">
        <w:rPr>
          <w:rFonts w:ascii="Avenir Roman" w:eastAsia="Times New Roman" w:hAnsi="Avenir Roman" w:cs="Times New Roman"/>
        </w:rPr>
        <w:t xml:space="preserve">also </w:t>
      </w:r>
      <w:r w:rsidR="008D5668">
        <w:rPr>
          <w:rFonts w:ascii="Avenir Roman" w:eastAsia="Times New Roman" w:hAnsi="Avenir Roman" w:cs="Times New Roman"/>
        </w:rPr>
        <w:t>explicitly state that</w:t>
      </w:r>
      <w:r w:rsidR="0047021D">
        <w:rPr>
          <w:rFonts w:ascii="Avenir Roman" w:eastAsia="Times New Roman" w:hAnsi="Avenir Roman" w:cs="Times New Roman"/>
        </w:rPr>
        <w:t xml:space="preserve"> a</w:t>
      </w:r>
      <w:r w:rsidR="0047021D" w:rsidRPr="0047021D">
        <w:rPr>
          <w:rFonts w:ascii="Avenir Roman" w:eastAsia="Times New Roman" w:hAnsi="Avenir Roman" w:cs="Times New Roman"/>
        </w:rPr>
        <w:t xml:space="preserve">ttaining the </w:t>
      </w:r>
      <w:r w:rsidR="008D5668">
        <w:rPr>
          <w:rFonts w:ascii="Avenir Roman" w:eastAsia="Times New Roman" w:hAnsi="Avenir Roman" w:cs="Times New Roman"/>
        </w:rPr>
        <w:t>State’s</w:t>
      </w:r>
      <w:r w:rsidR="0047021D">
        <w:rPr>
          <w:rFonts w:ascii="Avenir Roman" w:eastAsia="Times New Roman" w:hAnsi="Avenir Roman" w:cs="Times New Roman"/>
        </w:rPr>
        <w:t xml:space="preserve"> air quality and greenhouse gas goals</w:t>
      </w:r>
      <w:r w:rsidR="0047021D" w:rsidRPr="0047021D">
        <w:rPr>
          <w:rFonts w:ascii="Avenir Roman" w:eastAsia="Times New Roman" w:hAnsi="Avenir Roman" w:cs="Times New Roman"/>
        </w:rPr>
        <w:t xml:space="preserve"> will require broad deployment of</w:t>
      </w:r>
      <w:r w:rsidR="003752C3">
        <w:rPr>
          <w:rFonts w:ascii="Avenir Roman" w:eastAsia="Times New Roman" w:hAnsi="Avenir Roman" w:cs="Times New Roman"/>
        </w:rPr>
        <w:t xml:space="preserve"> </w:t>
      </w:r>
      <w:r w:rsidR="0047021D" w:rsidRPr="0047021D">
        <w:rPr>
          <w:rFonts w:ascii="Avenir Roman" w:eastAsia="Times New Roman" w:hAnsi="Avenir Roman" w:cs="Times New Roman"/>
        </w:rPr>
        <w:t xml:space="preserve">near-zero </w:t>
      </w:r>
      <w:r w:rsidR="003752C3">
        <w:rPr>
          <w:rFonts w:ascii="Avenir Roman" w:eastAsia="Times New Roman" w:hAnsi="Avenir Roman" w:cs="Times New Roman"/>
        </w:rPr>
        <w:t xml:space="preserve">emission </w:t>
      </w:r>
      <w:r w:rsidR="0047021D">
        <w:rPr>
          <w:rFonts w:ascii="Avenir Roman" w:eastAsia="Times New Roman" w:hAnsi="Avenir Roman" w:cs="Times New Roman"/>
        </w:rPr>
        <w:t>vehicles</w:t>
      </w:r>
      <w:r w:rsidR="003752C3">
        <w:rPr>
          <w:rFonts w:ascii="Avenir Roman" w:eastAsia="Times New Roman" w:hAnsi="Avenir Roman" w:cs="Times New Roman"/>
        </w:rPr>
        <w:t xml:space="preserve"> using renewable fuels everywhere else</w:t>
      </w:r>
      <w:r w:rsidR="0047021D">
        <w:rPr>
          <w:rFonts w:ascii="Avenir Roman" w:eastAsia="Times New Roman" w:hAnsi="Avenir Roman" w:cs="Times New Roman"/>
        </w:rPr>
        <w:t>.</w:t>
      </w:r>
      <w:r w:rsidR="00A6694D">
        <w:rPr>
          <w:rFonts w:ascii="Avenir Roman" w:eastAsia="Times New Roman" w:hAnsi="Avenir Roman" w:cs="Times New Roman"/>
        </w:rPr>
        <w:t xml:space="preserve">  So far, </w:t>
      </w:r>
      <w:r w:rsidR="003752C3">
        <w:rPr>
          <w:rFonts w:ascii="Avenir Roman" w:eastAsia="Times New Roman" w:hAnsi="Avenir Roman" w:cs="Times New Roman"/>
        </w:rPr>
        <w:t xml:space="preserve">the Proposed Rule—and other </w:t>
      </w:r>
      <w:r w:rsidR="001228AC">
        <w:rPr>
          <w:rFonts w:ascii="Avenir Roman" w:eastAsia="Times New Roman" w:hAnsi="Avenir Roman" w:cs="Times New Roman"/>
        </w:rPr>
        <w:t xml:space="preserve">similar </w:t>
      </w:r>
      <w:r w:rsidR="003752C3">
        <w:rPr>
          <w:rFonts w:ascii="Avenir Roman" w:eastAsia="Times New Roman" w:hAnsi="Avenir Roman" w:cs="Times New Roman"/>
        </w:rPr>
        <w:t>CARB actions—demonstrate the</w:t>
      </w:r>
      <w:r w:rsidR="008D5668">
        <w:rPr>
          <w:rFonts w:ascii="Avenir Roman" w:eastAsia="Times New Roman" w:hAnsi="Avenir Roman" w:cs="Times New Roman"/>
        </w:rPr>
        <w:t xml:space="preserve"> work toward ZEV but </w:t>
      </w:r>
      <w:r w:rsidR="003752C3">
        <w:rPr>
          <w:rFonts w:ascii="Avenir Roman" w:eastAsia="Times New Roman" w:hAnsi="Avenir Roman" w:cs="Times New Roman"/>
        </w:rPr>
        <w:t xml:space="preserve">the market lacks clear signals on where CARB thinks near-zero is appropriate.  </w:t>
      </w:r>
      <w:r w:rsidR="003752C3" w:rsidRPr="00383451">
        <w:rPr>
          <w:rFonts w:ascii="Avenir Roman" w:eastAsia="Times New Roman" w:hAnsi="Avenir Roman" w:cs="Times New Roman"/>
        </w:rPr>
        <w:t xml:space="preserve">We </w:t>
      </w:r>
      <w:r w:rsidR="008D5668" w:rsidRPr="00383451">
        <w:rPr>
          <w:rFonts w:ascii="Avenir Roman" w:eastAsia="Times New Roman" w:hAnsi="Avenir Roman" w:cs="Times New Roman"/>
        </w:rPr>
        <w:t>encourage the agency to</w:t>
      </w:r>
      <w:r w:rsidR="00A6694D" w:rsidRPr="00383451">
        <w:rPr>
          <w:rFonts w:ascii="Avenir Roman" w:eastAsia="Times New Roman" w:hAnsi="Avenir Roman" w:cs="Times New Roman"/>
        </w:rPr>
        <w:t xml:space="preserve"> be </w:t>
      </w:r>
      <w:r w:rsidR="008D5668" w:rsidRPr="00383451">
        <w:rPr>
          <w:rFonts w:ascii="Avenir Roman" w:eastAsia="Times New Roman" w:hAnsi="Avenir Roman" w:cs="Times New Roman"/>
        </w:rPr>
        <w:t xml:space="preserve">more </w:t>
      </w:r>
      <w:r w:rsidR="00A6694D" w:rsidRPr="00383451">
        <w:rPr>
          <w:rFonts w:ascii="Avenir Roman" w:eastAsia="Times New Roman" w:hAnsi="Avenir Roman" w:cs="Times New Roman"/>
        </w:rPr>
        <w:t>transparent about how it will</w:t>
      </w:r>
      <w:r w:rsidR="008D5668" w:rsidRPr="00383451">
        <w:rPr>
          <w:rFonts w:ascii="Avenir Roman" w:eastAsia="Times New Roman" w:hAnsi="Avenir Roman" w:cs="Times New Roman"/>
        </w:rPr>
        <w:t xml:space="preserve"> promot</w:t>
      </w:r>
      <w:r w:rsidR="00A6694D" w:rsidRPr="00383451">
        <w:rPr>
          <w:rFonts w:ascii="Avenir Roman" w:eastAsia="Times New Roman" w:hAnsi="Avenir Roman" w:cs="Times New Roman"/>
        </w:rPr>
        <w:t>e</w:t>
      </w:r>
      <w:r w:rsidR="008D5668" w:rsidRPr="00383451">
        <w:rPr>
          <w:rFonts w:ascii="Avenir Roman" w:eastAsia="Times New Roman" w:hAnsi="Avenir Roman" w:cs="Times New Roman"/>
        </w:rPr>
        <w:t xml:space="preserve"> near-zero options</w:t>
      </w:r>
      <w:r w:rsidR="008D5668">
        <w:rPr>
          <w:rFonts w:ascii="Avenir Roman" w:eastAsia="Times New Roman" w:hAnsi="Avenir Roman" w:cs="Times New Roman"/>
        </w:rPr>
        <w:t xml:space="preserve">. </w:t>
      </w:r>
      <w:r w:rsidR="0047021D">
        <w:rPr>
          <w:rFonts w:ascii="Avenir Roman" w:eastAsia="Times New Roman" w:hAnsi="Avenir Roman" w:cs="Times New Roman"/>
        </w:rPr>
        <w:t xml:space="preserve">  </w:t>
      </w:r>
    </w:p>
    <w:p w14:paraId="45A396E6" w14:textId="77777777" w:rsidR="00473DD8" w:rsidRDefault="00473DD8" w:rsidP="0026681E">
      <w:pPr>
        <w:rPr>
          <w:rFonts w:ascii="Avenir Roman" w:eastAsia="Times New Roman" w:hAnsi="Avenir Roman" w:cs="Times New Roman"/>
        </w:rPr>
      </w:pPr>
    </w:p>
    <w:p w14:paraId="3989CEAF" w14:textId="73D87279" w:rsidR="00C83B1F" w:rsidRDefault="00C83B1F" w:rsidP="0026681E">
      <w:pPr>
        <w:rPr>
          <w:rFonts w:ascii="Avenir Roman" w:eastAsia="Times New Roman" w:hAnsi="Avenir Roman" w:cs="Times New Roman"/>
        </w:rPr>
      </w:pPr>
      <w:r w:rsidRPr="00C83B1F">
        <w:rPr>
          <w:rFonts w:ascii="Avenir Roman" w:eastAsia="Times New Roman" w:hAnsi="Avenir Roman" w:cs="Times New Roman"/>
        </w:rPr>
        <w:t>CARB’s L</w:t>
      </w:r>
      <w:r w:rsidR="00677AEC">
        <w:rPr>
          <w:rFonts w:ascii="Avenir Roman" w:eastAsia="Times New Roman" w:hAnsi="Avenir Roman" w:cs="Times New Roman"/>
        </w:rPr>
        <w:t xml:space="preserve">ow Carbon Fuel Standard scenario </w:t>
      </w:r>
      <w:r w:rsidR="008D5668">
        <w:rPr>
          <w:rFonts w:ascii="Avenir Roman" w:eastAsia="Times New Roman" w:hAnsi="Avenir Roman" w:cs="Times New Roman"/>
        </w:rPr>
        <w:t>analysis</w:t>
      </w:r>
      <w:r w:rsidRPr="00C83B1F">
        <w:rPr>
          <w:rFonts w:ascii="Avenir Roman" w:eastAsia="Times New Roman" w:hAnsi="Avenir Roman" w:cs="Times New Roman"/>
        </w:rPr>
        <w:t xml:space="preserve"> </w:t>
      </w:r>
      <w:r w:rsidR="008D5668">
        <w:rPr>
          <w:rFonts w:ascii="Avenir Roman" w:eastAsia="Times New Roman" w:hAnsi="Avenir Roman" w:cs="Times New Roman"/>
        </w:rPr>
        <w:t>assumed</w:t>
      </w:r>
      <w:r w:rsidRPr="00C83B1F">
        <w:rPr>
          <w:rFonts w:ascii="Avenir Roman" w:eastAsia="Times New Roman" w:hAnsi="Avenir Roman" w:cs="Times New Roman"/>
        </w:rPr>
        <w:t xml:space="preserve"> total natural gas vehicle </w:t>
      </w:r>
      <w:r w:rsidR="00677AEC">
        <w:rPr>
          <w:rFonts w:ascii="Avenir Roman" w:eastAsia="Times New Roman" w:hAnsi="Avenir Roman" w:cs="Times New Roman"/>
        </w:rPr>
        <w:t xml:space="preserve">fuel </w:t>
      </w:r>
      <w:r w:rsidRPr="00C83B1F">
        <w:rPr>
          <w:rFonts w:ascii="Avenir Roman" w:eastAsia="Times New Roman" w:hAnsi="Avenir Roman" w:cs="Times New Roman"/>
        </w:rPr>
        <w:t xml:space="preserve">demand growing </w:t>
      </w:r>
      <w:r w:rsidR="00677AEC">
        <w:rPr>
          <w:rFonts w:ascii="Avenir Roman" w:eastAsia="Times New Roman" w:hAnsi="Avenir Roman" w:cs="Times New Roman"/>
        </w:rPr>
        <w:t>over time and that</w:t>
      </w:r>
      <w:r w:rsidR="00A6694D">
        <w:rPr>
          <w:rFonts w:ascii="Avenir Roman" w:eastAsia="Times New Roman" w:hAnsi="Avenir Roman" w:cs="Times New Roman"/>
        </w:rPr>
        <w:t xml:space="preserve">—when this </w:t>
      </w:r>
      <w:r w:rsidR="00677AEC">
        <w:rPr>
          <w:rFonts w:ascii="Avenir Roman" w:eastAsia="Times New Roman" w:hAnsi="Avenir Roman" w:cs="Times New Roman"/>
        </w:rPr>
        <w:t xml:space="preserve">demand </w:t>
      </w:r>
      <w:r w:rsidR="00A6694D">
        <w:rPr>
          <w:rFonts w:ascii="Avenir Roman" w:eastAsia="Times New Roman" w:hAnsi="Avenir Roman" w:cs="Times New Roman"/>
        </w:rPr>
        <w:t xml:space="preserve">is </w:t>
      </w:r>
      <w:r w:rsidR="00677AEC">
        <w:rPr>
          <w:rFonts w:ascii="Avenir Roman" w:eastAsia="Times New Roman" w:hAnsi="Avenir Roman" w:cs="Times New Roman"/>
        </w:rPr>
        <w:t xml:space="preserve">supplied by </w:t>
      </w:r>
      <w:r w:rsidR="008D5668">
        <w:rPr>
          <w:rFonts w:ascii="Avenir Roman" w:eastAsia="Times New Roman" w:hAnsi="Avenir Roman" w:cs="Times New Roman"/>
        </w:rPr>
        <w:t>very low</w:t>
      </w:r>
      <w:r w:rsidR="00451586">
        <w:rPr>
          <w:rFonts w:ascii="Avenir Roman" w:eastAsia="Times New Roman" w:hAnsi="Avenir Roman" w:cs="Times New Roman"/>
        </w:rPr>
        <w:t>-</w:t>
      </w:r>
      <w:r w:rsidR="008D5668">
        <w:rPr>
          <w:rFonts w:ascii="Avenir Roman" w:eastAsia="Times New Roman" w:hAnsi="Avenir Roman" w:cs="Times New Roman"/>
        </w:rPr>
        <w:t xml:space="preserve">carbon </w:t>
      </w:r>
      <w:r w:rsidR="00677AEC">
        <w:rPr>
          <w:rFonts w:ascii="Avenir Roman" w:eastAsia="Times New Roman" w:hAnsi="Avenir Roman" w:cs="Times New Roman"/>
        </w:rPr>
        <w:t>RNG</w:t>
      </w:r>
      <w:r w:rsidR="00A6694D">
        <w:rPr>
          <w:rFonts w:ascii="Avenir Roman" w:eastAsia="Times New Roman" w:hAnsi="Avenir Roman" w:cs="Times New Roman"/>
        </w:rPr>
        <w:t xml:space="preserve">—near-zero vehicles </w:t>
      </w:r>
      <w:r w:rsidR="00677AEC">
        <w:rPr>
          <w:rFonts w:ascii="Avenir Roman" w:eastAsia="Times New Roman" w:hAnsi="Avenir Roman" w:cs="Times New Roman"/>
        </w:rPr>
        <w:t>help achieve the LCFS targets</w:t>
      </w:r>
      <w:r w:rsidRPr="00C83B1F">
        <w:rPr>
          <w:rFonts w:ascii="Avenir Roman" w:eastAsia="Times New Roman" w:hAnsi="Avenir Roman" w:cs="Times New Roman"/>
        </w:rPr>
        <w:t>.</w:t>
      </w:r>
      <w:r w:rsidR="00473DD8">
        <w:rPr>
          <w:rStyle w:val="FootnoteReference"/>
          <w:rFonts w:ascii="Avenir Roman" w:eastAsia="Times New Roman" w:hAnsi="Avenir Roman" w:cs="Times New Roman"/>
        </w:rPr>
        <w:footnoteReference w:id="3"/>
      </w:r>
      <w:r w:rsidR="00677AEC">
        <w:rPr>
          <w:rFonts w:ascii="Avenir Roman" w:eastAsia="Times New Roman" w:hAnsi="Avenir Roman" w:cs="Times New Roman"/>
        </w:rPr>
        <w:t xml:space="preserve">  </w:t>
      </w:r>
      <w:r w:rsidR="00677AEC" w:rsidRPr="00601E2C">
        <w:rPr>
          <w:rFonts w:ascii="Avenir Roman" w:eastAsia="Times New Roman" w:hAnsi="Avenir Roman" w:cs="Times New Roman"/>
          <w:b/>
          <w:u w:val="single"/>
        </w:rPr>
        <w:t xml:space="preserve">We </w:t>
      </w:r>
      <w:r w:rsidR="00383451">
        <w:rPr>
          <w:rFonts w:ascii="Avenir Roman" w:eastAsia="Times New Roman" w:hAnsi="Avenir Roman" w:cs="Times New Roman"/>
          <w:b/>
          <w:u w:val="single"/>
        </w:rPr>
        <w:t>ask for direction from</w:t>
      </w:r>
      <w:r w:rsidR="00677AEC" w:rsidRPr="00601E2C">
        <w:rPr>
          <w:rFonts w:ascii="Avenir Roman" w:eastAsia="Times New Roman" w:hAnsi="Avenir Roman" w:cs="Times New Roman"/>
          <w:b/>
          <w:u w:val="single"/>
        </w:rPr>
        <w:t xml:space="preserve"> CARB as to what </w:t>
      </w:r>
      <w:r w:rsidR="008D5668" w:rsidRPr="00601E2C">
        <w:rPr>
          <w:rFonts w:ascii="Avenir Roman" w:eastAsia="Times New Roman" w:hAnsi="Avenir Roman" w:cs="Times New Roman"/>
          <w:b/>
          <w:u w:val="single"/>
        </w:rPr>
        <w:t xml:space="preserve">sectors of the </w:t>
      </w:r>
      <w:r w:rsidR="00451586" w:rsidRPr="00601E2C">
        <w:rPr>
          <w:rFonts w:ascii="Avenir Roman" w:eastAsia="Times New Roman" w:hAnsi="Avenir Roman" w:cs="Times New Roman"/>
          <w:b/>
          <w:u w:val="single"/>
        </w:rPr>
        <w:t xml:space="preserve">heavy-duty </w:t>
      </w:r>
      <w:r w:rsidR="008D5668" w:rsidRPr="00601E2C">
        <w:rPr>
          <w:rFonts w:ascii="Avenir Roman" w:eastAsia="Times New Roman" w:hAnsi="Avenir Roman" w:cs="Times New Roman"/>
          <w:b/>
          <w:u w:val="single"/>
        </w:rPr>
        <w:t xml:space="preserve">vehicle fleet </w:t>
      </w:r>
      <w:r w:rsidR="00677AEC" w:rsidRPr="00601E2C">
        <w:rPr>
          <w:rFonts w:ascii="Avenir Roman" w:eastAsia="Times New Roman" w:hAnsi="Avenir Roman" w:cs="Times New Roman"/>
          <w:b/>
          <w:u w:val="single"/>
        </w:rPr>
        <w:t xml:space="preserve">will be the key drivers of this </w:t>
      </w:r>
      <w:r w:rsidR="00A6694D" w:rsidRPr="00601E2C">
        <w:rPr>
          <w:rFonts w:ascii="Avenir Roman" w:eastAsia="Times New Roman" w:hAnsi="Avenir Roman" w:cs="Times New Roman"/>
          <w:b/>
          <w:u w:val="single"/>
        </w:rPr>
        <w:t xml:space="preserve">expected </w:t>
      </w:r>
      <w:r w:rsidR="00677AEC" w:rsidRPr="00601E2C">
        <w:rPr>
          <w:rFonts w:ascii="Avenir Roman" w:eastAsia="Times New Roman" w:hAnsi="Avenir Roman" w:cs="Times New Roman"/>
          <w:b/>
          <w:u w:val="single"/>
        </w:rPr>
        <w:t>growth in RNG demand</w:t>
      </w:r>
      <w:r w:rsidR="008D5668" w:rsidRPr="00601E2C">
        <w:rPr>
          <w:rFonts w:ascii="Avenir Roman" w:eastAsia="Times New Roman" w:hAnsi="Avenir Roman" w:cs="Times New Roman"/>
          <w:b/>
          <w:u w:val="single"/>
        </w:rPr>
        <w:t xml:space="preserve"> </w:t>
      </w:r>
      <w:r w:rsidR="00A6694D" w:rsidRPr="00601E2C">
        <w:rPr>
          <w:rFonts w:ascii="Avenir Roman" w:eastAsia="Times New Roman" w:hAnsi="Avenir Roman" w:cs="Times New Roman"/>
          <w:b/>
          <w:u w:val="single"/>
        </w:rPr>
        <w:t xml:space="preserve">and what </w:t>
      </w:r>
      <w:r w:rsidR="00295CAF" w:rsidRPr="00601E2C">
        <w:rPr>
          <w:rFonts w:ascii="Avenir Roman" w:eastAsia="Times New Roman" w:hAnsi="Avenir Roman" w:cs="Times New Roman"/>
          <w:b/>
          <w:u w:val="single"/>
        </w:rPr>
        <w:t>policy tools will be used to promote it</w:t>
      </w:r>
      <w:r w:rsidR="00451586">
        <w:rPr>
          <w:rFonts w:ascii="Avenir Roman" w:eastAsia="Times New Roman" w:hAnsi="Avenir Roman" w:cs="Times New Roman"/>
        </w:rPr>
        <w:t>.</w:t>
      </w:r>
      <w:r w:rsidR="00677AEC">
        <w:rPr>
          <w:rFonts w:ascii="Avenir Roman" w:eastAsia="Times New Roman" w:hAnsi="Avenir Roman" w:cs="Times New Roman"/>
        </w:rPr>
        <w:t xml:space="preserve"> </w:t>
      </w:r>
    </w:p>
    <w:p w14:paraId="23A1BB10" w14:textId="77777777" w:rsidR="00C83B1F" w:rsidRDefault="00C83B1F" w:rsidP="0026681E">
      <w:pPr>
        <w:rPr>
          <w:rFonts w:ascii="Avenir Roman" w:eastAsia="Times New Roman" w:hAnsi="Avenir Roman" w:cs="Times New Roman"/>
        </w:rPr>
      </w:pPr>
    </w:p>
    <w:p w14:paraId="20B18955" w14:textId="17BEC373" w:rsidR="0026681E" w:rsidRDefault="00C83B1F" w:rsidP="0026681E">
      <w:pPr>
        <w:rPr>
          <w:rFonts w:ascii="Avenir Roman" w:eastAsia="Times New Roman" w:hAnsi="Avenir Roman" w:cs="Times New Roman"/>
          <w:b/>
          <w:i/>
        </w:rPr>
      </w:pPr>
      <w:r>
        <w:rPr>
          <w:rFonts w:ascii="Avenir Roman" w:eastAsia="Times New Roman" w:hAnsi="Avenir Roman" w:cs="Times New Roman"/>
          <w:b/>
          <w:i/>
        </w:rPr>
        <w:t xml:space="preserve">CARB </w:t>
      </w:r>
      <w:r w:rsidR="00C43819">
        <w:rPr>
          <w:rFonts w:ascii="Avenir Roman" w:eastAsia="Times New Roman" w:hAnsi="Avenir Roman" w:cs="Times New Roman"/>
          <w:b/>
          <w:i/>
        </w:rPr>
        <w:t>Should Clarify Where</w:t>
      </w:r>
      <w:r>
        <w:rPr>
          <w:rFonts w:ascii="Avenir Roman" w:eastAsia="Times New Roman" w:hAnsi="Avenir Roman" w:cs="Times New Roman"/>
          <w:b/>
          <w:i/>
        </w:rPr>
        <w:t xml:space="preserve"> the RNG Resource Should be Utilized</w:t>
      </w:r>
      <w:r w:rsidR="00AF3A93">
        <w:rPr>
          <w:rFonts w:ascii="Avenir Roman" w:eastAsia="Times New Roman" w:hAnsi="Avenir Roman" w:cs="Times New Roman"/>
          <w:b/>
          <w:i/>
        </w:rPr>
        <w:t>,</w:t>
      </w:r>
      <w:r w:rsidR="008D5668">
        <w:rPr>
          <w:rFonts w:ascii="Avenir Roman" w:eastAsia="Times New Roman" w:hAnsi="Avenir Roman" w:cs="Times New Roman"/>
          <w:b/>
          <w:i/>
        </w:rPr>
        <w:t xml:space="preserve"> if Not in Transit</w:t>
      </w:r>
    </w:p>
    <w:p w14:paraId="46D98652" w14:textId="77777777" w:rsidR="00AF3A93" w:rsidRDefault="00AF3A93" w:rsidP="0026681E">
      <w:pPr>
        <w:rPr>
          <w:rFonts w:ascii="Avenir Roman" w:eastAsia="Times New Roman" w:hAnsi="Avenir Roman" w:cs="Times New Roman"/>
          <w:b/>
          <w:i/>
        </w:rPr>
      </w:pPr>
    </w:p>
    <w:p w14:paraId="671FF012" w14:textId="51AC7E72" w:rsidR="001228AC" w:rsidRDefault="00295CAF" w:rsidP="00295CAF">
      <w:pPr>
        <w:rPr>
          <w:rFonts w:ascii="Avenir Roman" w:eastAsia="Times New Roman" w:hAnsi="Avenir Roman" w:cs="Times New Roman"/>
        </w:rPr>
      </w:pPr>
      <w:r>
        <w:rPr>
          <w:rFonts w:ascii="Avenir Roman" w:eastAsia="Times New Roman" w:hAnsi="Avenir Roman" w:cs="Times New Roman"/>
        </w:rPr>
        <w:t xml:space="preserve">If, for whatever reason, CARB </w:t>
      </w:r>
      <w:r w:rsidR="003752C3">
        <w:rPr>
          <w:rFonts w:ascii="Avenir Roman" w:eastAsia="Times New Roman" w:hAnsi="Avenir Roman" w:cs="Times New Roman"/>
        </w:rPr>
        <w:t xml:space="preserve">has shifted its strategy and </w:t>
      </w:r>
      <w:r>
        <w:rPr>
          <w:rFonts w:ascii="Avenir Roman" w:eastAsia="Times New Roman" w:hAnsi="Avenir Roman" w:cs="Times New Roman"/>
        </w:rPr>
        <w:t xml:space="preserve">does not plan to follow through on </w:t>
      </w:r>
      <w:r w:rsidR="00451586">
        <w:rPr>
          <w:rFonts w:ascii="Avenir Roman" w:eastAsia="Times New Roman" w:hAnsi="Avenir Roman" w:cs="Times New Roman"/>
        </w:rPr>
        <w:t xml:space="preserve">the </w:t>
      </w:r>
      <w:r w:rsidR="003752C3">
        <w:rPr>
          <w:rFonts w:ascii="Avenir Roman" w:eastAsia="Times New Roman" w:hAnsi="Avenir Roman" w:cs="Times New Roman"/>
        </w:rPr>
        <w:t>announced</w:t>
      </w:r>
      <w:r>
        <w:rPr>
          <w:rFonts w:ascii="Avenir Roman" w:eastAsia="Times New Roman" w:hAnsi="Avenir Roman" w:cs="Times New Roman"/>
        </w:rPr>
        <w:t xml:space="preserve"> support </w:t>
      </w:r>
      <w:r w:rsidR="00451586">
        <w:rPr>
          <w:rFonts w:ascii="Avenir Roman" w:eastAsia="Times New Roman" w:hAnsi="Avenir Roman" w:cs="Times New Roman"/>
        </w:rPr>
        <w:t xml:space="preserve">for </w:t>
      </w:r>
      <w:r>
        <w:rPr>
          <w:rFonts w:ascii="Avenir Roman" w:eastAsia="Times New Roman" w:hAnsi="Avenir Roman" w:cs="Times New Roman"/>
        </w:rPr>
        <w:t xml:space="preserve">near-zero technology in transport </w:t>
      </w:r>
      <w:r w:rsidR="00451586">
        <w:rPr>
          <w:rFonts w:ascii="Avenir Roman" w:eastAsia="Times New Roman" w:hAnsi="Avenir Roman" w:cs="Times New Roman"/>
        </w:rPr>
        <w:t xml:space="preserve">applications </w:t>
      </w:r>
      <w:r w:rsidR="00383451">
        <w:rPr>
          <w:rFonts w:ascii="Avenir Roman" w:eastAsia="Times New Roman" w:hAnsi="Avenir Roman" w:cs="Times New Roman"/>
        </w:rPr>
        <w:lastRenderedPageBreak/>
        <w:t xml:space="preserve">RNG Coalition </w:t>
      </w:r>
      <w:r>
        <w:rPr>
          <w:rFonts w:ascii="Avenir Roman" w:eastAsia="Times New Roman" w:hAnsi="Avenir Roman" w:cs="Times New Roman"/>
        </w:rPr>
        <w:t>members need to know where else the RNG resource should be utilized</w:t>
      </w:r>
      <w:r w:rsidR="00451586">
        <w:rPr>
          <w:rFonts w:ascii="Avenir Roman" w:eastAsia="Times New Roman" w:hAnsi="Avenir Roman" w:cs="Times New Roman"/>
        </w:rPr>
        <w:t xml:space="preserve"> and which policies will drive that use.</w:t>
      </w:r>
      <w:r w:rsidR="001228AC">
        <w:rPr>
          <w:rFonts w:ascii="Avenir Roman" w:eastAsia="Times New Roman" w:hAnsi="Avenir Roman" w:cs="Times New Roman"/>
        </w:rPr>
        <w:t xml:space="preserve">  </w:t>
      </w:r>
    </w:p>
    <w:p w14:paraId="707955B0" w14:textId="77777777" w:rsidR="00451586" w:rsidRDefault="00451586" w:rsidP="00295CAF">
      <w:pPr>
        <w:rPr>
          <w:rFonts w:ascii="Avenir Roman" w:eastAsia="Times New Roman" w:hAnsi="Avenir Roman" w:cs="Times New Roman"/>
        </w:rPr>
      </w:pPr>
    </w:p>
    <w:p w14:paraId="0CF0C986" w14:textId="77777777" w:rsidR="00AF3A93" w:rsidRDefault="00AF3A93" w:rsidP="00295CAF">
      <w:pPr>
        <w:rPr>
          <w:rFonts w:ascii="Avenir Roman" w:eastAsia="Times New Roman" w:hAnsi="Avenir Roman" w:cs="Times New Roman"/>
          <w:bCs/>
        </w:rPr>
      </w:pPr>
      <w:r>
        <w:rPr>
          <w:rFonts w:ascii="Avenir Roman" w:eastAsia="Times New Roman" w:hAnsi="Avenir Roman" w:cs="Times New Roman"/>
          <w:bCs/>
        </w:rPr>
        <w:t xml:space="preserve">CARB’s leadership is needed across state agencies on this question.  For example, </w:t>
      </w:r>
      <w:proofErr w:type="spellStart"/>
      <w:r>
        <w:rPr>
          <w:rFonts w:ascii="Avenir Roman" w:eastAsia="Times New Roman" w:hAnsi="Avenir Roman" w:cs="Times New Roman"/>
          <w:bCs/>
        </w:rPr>
        <w:t>CalRecycle</w:t>
      </w:r>
      <w:proofErr w:type="spellEnd"/>
      <w:r>
        <w:rPr>
          <w:rFonts w:ascii="Avenir Roman" w:eastAsia="Times New Roman" w:hAnsi="Avenir Roman" w:cs="Times New Roman"/>
          <w:bCs/>
        </w:rPr>
        <w:t xml:space="preserve"> is currently proposing that municipalities using RNG be recognized under the Proposed </w:t>
      </w:r>
      <w:r w:rsidRPr="00AF3A93">
        <w:rPr>
          <w:rFonts w:ascii="Avenir Roman" w:eastAsia="Times New Roman" w:hAnsi="Avenir Roman" w:cs="Times New Roman"/>
          <w:bCs/>
        </w:rPr>
        <w:t>Organic Waste Methane Emissions Reductions</w:t>
      </w:r>
      <w:r>
        <w:rPr>
          <w:rFonts w:ascii="Avenir Roman" w:eastAsia="Times New Roman" w:hAnsi="Avenir Roman" w:cs="Times New Roman"/>
          <w:bCs/>
        </w:rPr>
        <w:t xml:space="preserve"> Regulation, but as currently drafted this rule limits the allowed RNG uses to transportation only.</w:t>
      </w:r>
      <w:r>
        <w:rPr>
          <w:rStyle w:val="FootnoteReference"/>
          <w:rFonts w:ascii="Avenir Roman" w:eastAsia="Times New Roman" w:hAnsi="Avenir Roman" w:cs="Times New Roman"/>
          <w:bCs/>
        </w:rPr>
        <w:footnoteReference w:id="4"/>
      </w:r>
      <w:r>
        <w:rPr>
          <w:rFonts w:ascii="Avenir Roman" w:eastAsia="Times New Roman" w:hAnsi="Avenir Roman" w:cs="Times New Roman"/>
          <w:bCs/>
        </w:rPr>
        <w:t xml:space="preserve">  </w:t>
      </w:r>
    </w:p>
    <w:p w14:paraId="36525DE5" w14:textId="77777777" w:rsidR="00AF3A93" w:rsidRDefault="00AF3A93" w:rsidP="00295CAF">
      <w:pPr>
        <w:rPr>
          <w:rFonts w:ascii="Avenir Roman" w:eastAsia="Times New Roman" w:hAnsi="Avenir Roman" w:cs="Times New Roman"/>
          <w:bCs/>
        </w:rPr>
      </w:pPr>
    </w:p>
    <w:p w14:paraId="1F7DE79E" w14:textId="3223D6B5" w:rsidR="00AF3A93" w:rsidRDefault="00AF3A93" w:rsidP="00295CAF">
      <w:pPr>
        <w:rPr>
          <w:rFonts w:ascii="Avenir Roman" w:eastAsia="Times New Roman" w:hAnsi="Avenir Roman" w:cs="Times New Roman"/>
          <w:bCs/>
        </w:rPr>
      </w:pPr>
      <w:r>
        <w:rPr>
          <w:rFonts w:ascii="Avenir Roman" w:eastAsia="Times New Roman" w:hAnsi="Avenir Roman" w:cs="Times New Roman"/>
          <w:bCs/>
        </w:rPr>
        <w:t xml:space="preserve">The upcoming discussion on building decarbonization in front of the Public Utilities Commission, the Energy Commission, and CARB is another chance to deploy the RNG resource to achieve cost-effective reductions today.  But, at least at the outset of this discussion, the agencies seem to be heavily focused on the opportunities for building electrification with only minor attention paid to RNG.   </w:t>
      </w:r>
    </w:p>
    <w:p w14:paraId="66AE23A7" w14:textId="77777777" w:rsidR="00AF3A93" w:rsidRDefault="00AF3A93" w:rsidP="00295CAF">
      <w:pPr>
        <w:rPr>
          <w:rFonts w:ascii="Avenir Roman" w:eastAsia="Times New Roman" w:hAnsi="Avenir Roman" w:cs="Times New Roman"/>
          <w:bCs/>
        </w:rPr>
      </w:pPr>
    </w:p>
    <w:p w14:paraId="79B28FBA" w14:textId="35F7EF9B" w:rsidR="00295CAF" w:rsidRDefault="00295CAF" w:rsidP="00295CAF">
      <w:pPr>
        <w:rPr>
          <w:rFonts w:ascii="Avenir Roman" w:eastAsia="Times New Roman" w:hAnsi="Avenir Roman" w:cs="Times New Roman"/>
          <w:bCs/>
        </w:rPr>
      </w:pPr>
      <w:r>
        <w:rPr>
          <w:rFonts w:ascii="Avenir Roman" w:eastAsia="Times New Roman" w:hAnsi="Avenir Roman" w:cs="Times New Roman"/>
          <w:bCs/>
        </w:rPr>
        <w:t>The RNG Coalition supports the increased development, deployment and utilization of RNG regardless of the feedstock, indiscriminate of the competing technologies used to upgrade raw biogas to RNG, and for all sustainable end-use applications</w:t>
      </w:r>
      <w:r w:rsidR="00AF3A93">
        <w:rPr>
          <w:rFonts w:ascii="Avenir Roman" w:eastAsia="Times New Roman" w:hAnsi="Avenir Roman" w:cs="Times New Roman"/>
          <w:bCs/>
        </w:rPr>
        <w:t xml:space="preserve">, but our members need a clear incentive framework to take action. </w:t>
      </w:r>
      <w:r>
        <w:rPr>
          <w:rFonts w:ascii="Avenir Roman" w:eastAsia="Times New Roman" w:hAnsi="Avenir Roman" w:cs="Times New Roman"/>
          <w:bCs/>
        </w:rPr>
        <w:t xml:space="preserve">  </w:t>
      </w:r>
    </w:p>
    <w:p w14:paraId="6B3566CE" w14:textId="7AB5DA4E" w:rsidR="00295CAF" w:rsidRDefault="00295CAF" w:rsidP="00295CAF">
      <w:pPr>
        <w:rPr>
          <w:rFonts w:ascii="Avenir Roman" w:eastAsia="Times New Roman" w:hAnsi="Avenir Roman" w:cs="Times New Roman"/>
          <w:bCs/>
        </w:rPr>
      </w:pPr>
    </w:p>
    <w:p w14:paraId="5A618301" w14:textId="070DB4F5" w:rsidR="00295CAF" w:rsidRDefault="00295CAF" w:rsidP="00295CAF">
      <w:pPr>
        <w:rPr>
          <w:rFonts w:ascii="Avenir Roman" w:eastAsia="Times New Roman" w:hAnsi="Avenir Roman" w:cs="Times New Roman"/>
        </w:rPr>
      </w:pPr>
      <w:r>
        <w:rPr>
          <w:rFonts w:ascii="Avenir Roman" w:eastAsia="Times New Roman" w:hAnsi="Avenir Roman" w:cs="Times New Roman"/>
        </w:rPr>
        <w:t>A</w:t>
      </w:r>
      <w:r w:rsidRPr="0047021D">
        <w:rPr>
          <w:rFonts w:ascii="Avenir Roman" w:eastAsia="Times New Roman" w:hAnsi="Avenir Roman" w:cs="Times New Roman"/>
        </w:rPr>
        <w:t xml:space="preserve">dditional </w:t>
      </w:r>
      <w:r w:rsidR="003752C3">
        <w:rPr>
          <w:rFonts w:ascii="Avenir Roman" w:eastAsia="Times New Roman" w:hAnsi="Avenir Roman" w:cs="Times New Roman"/>
        </w:rPr>
        <w:t xml:space="preserve">cross-agency </w:t>
      </w:r>
      <w:r>
        <w:rPr>
          <w:rFonts w:ascii="Avenir Roman" w:eastAsia="Times New Roman" w:hAnsi="Avenir Roman" w:cs="Times New Roman"/>
        </w:rPr>
        <w:t>s</w:t>
      </w:r>
      <w:r w:rsidRPr="0047021D">
        <w:rPr>
          <w:rFonts w:ascii="Avenir Roman" w:eastAsia="Times New Roman" w:hAnsi="Avenir Roman" w:cs="Times New Roman"/>
        </w:rPr>
        <w:t xml:space="preserve">tudy on </w:t>
      </w:r>
      <w:r>
        <w:rPr>
          <w:rFonts w:ascii="Avenir Roman" w:eastAsia="Times New Roman" w:hAnsi="Avenir Roman" w:cs="Times New Roman"/>
        </w:rPr>
        <w:t>d</w:t>
      </w:r>
      <w:r w:rsidRPr="0047021D">
        <w:rPr>
          <w:rFonts w:ascii="Avenir Roman" w:eastAsia="Times New Roman" w:hAnsi="Avenir Roman" w:cs="Times New Roman"/>
        </w:rPr>
        <w:t xml:space="preserve">etermining the </w:t>
      </w:r>
      <w:r>
        <w:rPr>
          <w:rFonts w:ascii="Avenir Roman" w:eastAsia="Times New Roman" w:hAnsi="Avenir Roman" w:cs="Times New Roman"/>
        </w:rPr>
        <w:t>b</w:t>
      </w:r>
      <w:r w:rsidRPr="0047021D">
        <w:rPr>
          <w:rFonts w:ascii="Avenir Roman" w:eastAsia="Times New Roman" w:hAnsi="Avenir Roman" w:cs="Times New Roman"/>
        </w:rPr>
        <w:t xml:space="preserve">est </w:t>
      </w:r>
      <w:r>
        <w:rPr>
          <w:rFonts w:ascii="Avenir Roman" w:eastAsia="Times New Roman" w:hAnsi="Avenir Roman" w:cs="Times New Roman"/>
        </w:rPr>
        <w:t>u</w:t>
      </w:r>
      <w:r w:rsidRPr="0047021D">
        <w:rPr>
          <w:rFonts w:ascii="Avenir Roman" w:eastAsia="Times New Roman" w:hAnsi="Avenir Roman" w:cs="Times New Roman"/>
        </w:rPr>
        <w:t xml:space="preserve">se of the RNG </w:t>
      </w:r>
      <w:r>
        <w:rPr>
          <w:rFonts w:ascii="Avenir Roman" w:eastAsia="Times New Roman" w:hAnsi="Avenir Roman" w:cs="Times New Roman"/>
        </w:rPr>
        <w:t>r</w:t>
      </w:r>
      <w:r w:rsidRPr="0047021D">
        <w:rPr>
          <w:rFonts w:ascii="Avenir Roman" w:eastAsia="Times New Roman" w:hAnsi="Avenir Roman" w:cs="Times New Roman"/>
        </w:rPr>
        <w:t xml:space="preserve">esource, while valuable, </w:t>
      </w:r>
      <w:r>
        <w:rPr>
          <w:rFonts w:ascii="Avenir Roman" w:eastAsia="Times New Roman" w:hAnsi="Avenir Roman" w:cs="Times New Roman"/>
        </w:rPr>
        <w:t>s</w:t>
      </w:r>
      <w:r w:rsidRPr="0047021D">
        <w:rPr>
          <w:rFonts w:ascii="Avenir Roman" w:eastAsia="Times New Roman" w:hAnsi="Avenir Roman" w:cs="Times New Roman"/>
        </w:rPr>
        <w:t xml:space="preserve">hould </w:t>
      </w:r>
      <w:r>
        <w:rPr>
          <w:rFonts w:ascii="Avenir Roman" w:eastAsia="Times New Roman" w:hAnsi="Avenir Roman" w:cs="Times New Roman"/>
        </w:rPr>
        <w:t>n</w:t>
      </w:r>
      <w:r w:rsidRPr="0047021D">
        <w:rPr>
          <w:rFonts w:ascii="Avenir Roman" w:eastAsia="Times New Roman" w:hAnsi="Avenir Roman" w:cs="Times New Roman"/>
        </w:rPr>
        <w:t xml:space="preserve">ot </w:t>
      </w:r>
      <w:r>
        <w:rPr>
          <w:rFonts w:ascii="Avenir Roman" w:eastAsia="Times New Roman" w:hAnsi="Avenir Roman" w:cs="Times New Roman"/>
        </w:rPr>
        <w:t>d</w:t>
      </w:r>
      <w:r w:rsidRPr="0047021D">
        <w:rPr>
          <w:rFonts w:ascii="Avenir Roman" w:eastAsia="Times New Roman" w:hAnsi="Avenir Roman" w:cs="Times New Roman"/>
        </w:rPr>
        <w:t xml:space="preserve">elay </w:t>
      </w:r>
      <w:r>
        <w:rPr>
          <w:rFonts w:ascii="Avenir Roman" w:eastAsia="Times New Roman" w:hAnsi="Avenir Roman" w:cs="Times New Roman"/>
        </w:rPr>
        <w:t>a</w:t>
      </w:r>
      <w:r w:rsidRPr="0047021D">
        <w:rPr>
          <w:rFonts w:ascii="Avenir Roman" w:eastAsia="Times New Roman" w:hAnsi="Avenir Roman" w:cs="Times New Roman"/>
        </w:rPr>
        <w:t xml:space="preserve">ction on </w:t>
      </w:r>
      <w:r>
        <w:rPr>
          <w:rFonts w:ascii="Avenir Roman" w:eastAsia="Times New Roman" w:hAnsi="Avenir Roman" w:cs="Times New Roman"/>
        </w:rPr>
        <w:t>p</w:t>
      </w:r>
      <w:r w:rsidRPr="0047021D">
        <w:rPr>
          <w:rFonts w:ascii="Avenir Roman" w:eastAsia="Times New Roman" w:hAnsi="Avenir Roman" w:cs="Times New Roman"/>
        </w:rPr>
        <w:t xml:space="preserve">rograms </w:t>
      </w:r>
      <w:r>
        <w:rPr>
          <w:rFonts w:ascii="Avenir Roman" w:eastAsia="Times New Roman" w:hAnsi="Avenir Roman" w:cs="Times New Roman"/>
        </w:rPr>
        <w:t xml:space="preserve">and incentives </w:t>
      </w:r>
      <w:r w:rsidRPr="0047021D">
        <w:rPr>
          <w:rFonts w:ascii="Avenir Roman" w:eastAsia="Times New Roman" w:hAnsi="Avenir Roman" w:cs="Times New Roman"/>
        </w:rPr>
        <w:t xml:space="preserve">to tap the </w:t>
      </w:r>
      <w:r>
        <w:rPr>
          <w:rFonts w:ascii="Avenir Roman" w:eastAsia="Times New Roman" w:hAnsi="Avenir Roman" w:cs="Times New Roman"/>
        </w:rPr>
        <w:t>r</w:t>
      </w:r>
      <w:r w:rsidRPr="0047021D">
        <w:rPr>
          <w:rFonts w:ascii="Avenir Roman" w:eastAsia="Times New Roman" w:hAnsi="Avenir Roman" w:cs="Times New Roman"/>
        </w:rPr>
        <w:t xml:space="preserve">esource </w:t>
      </w:r>
      <w:r>
        <w:rPr>
          <w:rFonts w:ascii="Avenir Roman" w:eastAsia="Times New Roman" w:hAnsi="Avenir Roman" w:cs="Times New Roman"/>
        </w:rPr>
        <w:t>t</w:t>
      </w:r>
      <w:r w:rsidRPr="0047021D">
        <w:rPr>
          <w:rFonts w:ascii="Avenir Roman" w:eastAsia="Times New Roman" w:hAnsi="Avenir Roman" w:cs="Times New Roman"/>
        </w:rPr>
        <w:t>oday</w:t>
      </w:r>
      <w:r>
        <w:rPr>
          <w:rFonts w:ascii="Avenir Roman" w:eastAsia="Times New Roman" w:hAnsi="Avenir Roman" w:cs="Times New Roman"/>
        </w:rPr>
        <w:t xml:space="preserve">.  </w:t>
      </w:r>
    </w:p>
    <w:p w14:paraId="387853B8" w14:textId="0A5DBC47" w:rsidR="00905343" w:rsidRPr="00295CAF" w:rsidRDefault="00905343" w:rsidP="00295CAF">
      <w:pPr>
        <w:rPr>
          <w:rFonts w:ascii="Avenir Roman" w:eastAsia="Times New Roman" w:hAnsi="Avenir Roman" w:cs="Times New Roman"/>
        </w:rPr>
      </w:pPr>
    </w:p>
    <w:p w14:paraId="477F6BD4" w14:textId="21CA4500" w:rsidR="00C43819" w:rsidRDefault="00C43819" w:rsidP="00C43819">
      <w:pPr>
        <w:rPr>
          <w:rFonts w:ascii="Avenir Roman" w:eastAsia="Times New Roman" w:hAnsi="Avenir Roman" w:cs="Times New Roman"/>
        </w:rPr>
      </w:pPr>
      <w:r w:rsidRPr="00C83B1F">
        <w:rPr>
          <w:rFonts w:ascii="Avenir Roman" w:eastAsia="Times New Roman" w:hAnsi="Avenir Roman" w:cs="Times New Roman"/>
          <w:b/>
          <w:i/>
        </w:rPr>
        <w:t xml:space="preserve">We Prefer Flexible Performance Standards </w:t>
      </w:r>
      <w:r w:rsidR="003752C3">
        <w:rPr>
          <w:rFonts w:ascii="Avenir Roman" w:eastAsia="Times New Roman" w:hAnsi="Avenir Roman" w:cs="Times New Roman"/>
          <w:b/>
          <w:i/>
        </w:rPr>
        <w:t>Rather than</w:t>
      </w:r>
      <w:r w:rsidRPr="00C83B1F">
        <w:rPr>
          <w:rFonts w:ascii="Avenir Roman" w:eastAsia="Times New Roman" w:hAnsi="Avenir Roman" w:cs="Times New Roman"/>
          <w:b/>
          <w:i/>
        </w:rPr>
        <w:t xml:space="preserve"> Mandates for one Technology</w:t>
      </w:r>
    </w:p>
    <w:p w14:paraId="78C7007B" w14:textId="77777777" w:rsidR="00295CAF" w:rsidRDefault="00295CAF" w:rsidP="00295CAF">
      <w:pPr>
        <w:rPr>
          <w:rFonts w:ascii="Avenir Roman" w:eastAsia="Times New Roman" w:hAnsi="Avenir Roman" w:cs="Times New Roman"/>
        </w:rPr>
      </w:pPr>
    </w:p>
    <w:p w14:paraId="2C23F49E" w14:textId="617BCA3B" w:rsidR="00295CAF" w:rsidRPr="0047021D" w:rsidRDefault="00295CAF" w:rsidP="00295CAF">
      <w:pPr>
        <w:rPr>
          <w:rFonts w:ascii="Avenir Roman" w:eastAsia="Times New Roman" w:hAnsi="Avenir Roman" w:cs="Times New Roman"/>
        </w:rPr>
      </w:pPr>
      <w:r>
        <w:rPr>
          <w:rFonts w:ascii="Avenir Roman" w:eastAsia="Times New Roman" w:hAnsi="Avenir Roman" w:cs="Times New Roman"/>
        </w:rPr>
        <w:t>T</w:t>
      </w:r>
      <w:r w:rsidRPr="007D399E">
        <w:rPr>
          <w:rFonts w:ascii="Avenir Roman" w:eastAsia="Times New Roman" w:hAnsi="Avenir Roman" w:cs="Times New Roman"/>
        </w:rPr>
        <w:t xml:space="preserve">he RNG community does not claim to be able to solve the challenge of decarbonizing </w:t>
      </w:r>
      <w:r w:rsidR="00451586">
        <w:rPr>
          <w:rFonts w:ascii="Avenir Roman" w:eastAsia="Times New Roman" w:hAnsi="Avenir Roman" w:cs="Times New Roman"/>
        </w:rPr>
        <w:t xml:space="preserve">all </w:t>
      </w:r>
      <w:r w:rsidRPr="007D399E">
        <w:rPr>
          <w:rFonts w:ascii="Avenir Roman" w:eastAsia="Times New Roman" w:hAnsi="Avenir Roman" w:cs="Times New Roman"/>
        </w:rPr>
        <w:t xml:space="preserve">existing uses of fossil </w:t>
      </w:r>
      <w:r>
        <w:rPr>
          <w:rFonts w:ascii="Avenir Roman" w:eastAsia="Times New Roman" w:hAnsi="Avenir Roman" w:cs="Times New Roman"/>
        </w:rPr>
        <w:t>fue</w:t>
      </w:r>
      <w:r w:rsidR="00451586">
        <w:rPr>
          <w:rFonts w:ascii="Avenir Roman" w:eastAsia="Times New Roman" w:hAnsi="Avenir Roman" w:cs="Times New Roman"/>
        </w:rPr>
        <w:t>ls</w:t>
      </w:r>
      <w:r w:rsidRPr="007D399E">
        <w:rPr>
          <w:rFonts w:ascii="Avenir Roman" w:eastAsia="Times New Roman" w:hAnsi="Avenir Roman" w:cs="Times New Roman"/>
        </w:rPr>
        <w:t>.  Rather, we view RNG as one part of a portfolio of decarbonization technologies.</w:t>
      </w:r>
      <w:r>
        <w:rPr>
          <w:rFonts w:ascii="Avenir Roman" w:eastAsia="Times New Roman" w:hAnsi="Avenir Roman" w:cs="Times New Roman"/>
        </w:rPr>
        <w:t xml:space="preserve">  We believe flexible performance-based standards are the appropriate tools to promote the best mix of technologies at lowest cost.</w:t>
      </w:r>
      <w:r w:rsidR="00451586">
        <w:rPr>
          <w:rFonts w:ascii="Avenir Roman" w:eastAsia="Times New Roman" w:hAnsi="Avenir Roman" w:cs="Times New Roman"/>
        </w:rPr>
        <w:t xml:space="preserve">  That’s why we’ve long been a strong supporter of the LCFS and we hope to see similar policies adopted in other sectors.  </w:t>
      </w:r>
      <w:r>
        <w:rPr>
          <w:rFonts w:ascii="Avenir Roman" w:eastAsia="Times New Roman" w:hAnsi="Avenir Roman" w:cs="Times New Roman"/>
        </w:rPr>
        <w:t xml:space="preserve">Relative to other options to fully decarbonize </w:t>
      </w:r>
      <w:r>
        <w:rPr>
          <w:rFonts w:ascii="Avenir Roman" w:eastAsia="Times New Roman" w:hAnsi="Avenir Roman" w:cs="Times New Roman"/>
        </w:rPr>
        <w:lastRenderedPageBreak/>
        <w:t>industry, building</w:t>
      </w:r>
      <w:r>
        <w:rPr>
          <w:rStyle w:val="FootnoteReference"/>
          <w:rFonts w:ascii="Avenir Roman" w:eastAsia="Times New Roman" w:hAnsi="Avenir Roman" w:cs="Times New Roman"/>
        </w:rPr>
        <w:footnoteReference w:id="5"/>
      </w:r>
      <w:r>
        <w:rPr>
          <w:rFonts w:ascii="Avenir Roman" w:eastAsia="Times New Roman" w:hAnsi="Avenir Roman" w:cs="Times New Roman"/>
        </w:rPr>
        <w:t xml:space="preserve"> and transport sectors</w:t>
      </w:r>
      <w:r>
        <w:rPr>
          <w:rStyle w:val="FootnoteReference"/>
          <w:rFonts w:ascii="Avenir Roman" w:eastAsia="Times New Roman" w:hAnsi="Avenir Roman" w:cs="Times New Roman"/>
        </w:rPr>
        <w:footnoteReference w:id="6"/>
      </w:r>
      <w:r>
        <w:rPr>
          <w:rFonts w:ascii="Avenir Roman" w:eastAsia="Times New Roman" w:hAnsi="Avenir Roman" w:cs="Times New Roman"/>
        </w:rPr>
        <w:t xml:space="preserve"> RNG remains a cost-effective source of greenhouse gas reduction that should be part of the solution across all of these end uses. </w:t>
      </w:r>
      <w:r w:rsidR="00383451" w:rsidRPr="00601E2C">
        <w:rPr>
          <w:rFonts w:ascii="Avenir Roman" w:eastAsia="Times New Roman" w:hAnsi="Avenir Roman" w:cs="Times New Roman"/>
          <w:b/>
          <w:u w:val="single"/>
        </w:rPr>
        <w:t>Therefore, we ask th</w:t>
      </w:r>
      <w:r w:rsidR="00383451">
        <w:rPr>
          <w:rFonts w:ascii="Avenir Roman" w:eastAsia="Times New Roman" w:hAnsi="Avenir Roman" w:cs="Times New Roman"/>
          <w:b/>
          <w:u w:val="single"/>
        </w:rPr>
        <w:t>at</w:t>
      </w:r>
      <w:r w:rsidR="00383451" w:rsidRPr="00601E2C">
        <w:rPr>
          <w:rFonts w:ascii="Avenir Roman" w:eastAsia="Times New Roman" w:hAnsi="Avenir Roman" w:cs="Times New Roman"/>
          <w:b/>
          <w:u w:val="single"/>
        </w:rPr>
        <w:t xml:space="preserve"> CARB consider the adoption of a performance-based standard rather than a technology mandate when adopting a Proposed Rule for airport shuttle busses.</w:t>
      </w:r>
    </w:p>
    <w:p w14:paraId="5CEB3C91" w14:textId="77777777" w:rsidR="00C43819" w:rsidRDefault="00C43819" w:rsidP="000B27DB">
      <w:pPr>
        <w:rPr>
          <w:rFonts w:ascii="Avenir Roman" w:eastAsia="Times New Roman" w:hAnsi="Avenir Roman" w:cs="Times New Roman"/>
          <w:b/>
          <w:i/>
        </w:rPr>
      </w:pPr>
    </w:p>
    <w:p w14:paraId="2033C71C" w14:textId="23F06D99" w:rsidR="000B27DB" w:rsidRPr="00C83B1F" w:rsidRDefault="000B27DB" w:rsidP="000B27DB">
      <w:pPr>
        <w:rPr>
          <w:rFonts w:ascii="Avenir Roman" w:eastAsia="Times New Roman" w:hAnsi="Avenir Roman" w:cs="Times New Roman"/>
          <w:b/>
          <w:i/>
        </w:rPr>
      </w:pPr>
      <w:r w:rsidRPr="00C83B1F">
        <w:rPr>
          <w:rFonts w:ascii="Avenir Roman" w:eastAsia="Times New Roman" w:hAnsi="Avenir Roman" w:cs="Times New Roman"/>
          <w:b/>
          <w:i/>
        </w:rPr>
        <w:t>Conclusion</w:t>
      </w:r>
    </w:p>
    <w:p w14:paraId="0DEB43A5" w14:textId="77777777" w:rsidR="008D5668" w:rsidRDefault="008D5668" w:rsidP="008D5668">
      <w:pPr>
        <w:rPr>
          <w:rFonts w:ascii="Avenir Roman" w:eastAsia="Times New Roman" w:hAnsi="Avenir Roman" w:cs="Times New Roman"/>
        </w:rPr>
      </w:pPr>
    </w:p>
    <w:p w14:paraId="76ADBE1B" w14:textId="7F5A3B12" w:rsidR="00295CAF" w:rsidRDefault="008D5668" w:rsidP="008D5668">
      <w:pPr>
        <w:rPr>
          <w:rFonts w:ascii="Avenir Roman" w:hAnsi="Avenir Roman"/>
        </w:rPr>
      </w:pPr>
      <w:r>
        <w:rPr>
          <w:rFonts w:ascii="Avenir Roman" w:eastAsia="Times New Roman" w:hAnsi="Avenir Roman" w:cs="Times New Roman"/>
        </w:rPr>
        <w:t>In summary, the RNG resource is u</w:t>
      </w:r>
      <w:r w:rsidRPr="00FF6052">
        <w:rPr>
          <w:rFonts w:ascii="Avenir Roman" w:eastAsia="Times New Roman" w:hAnsi="Avenir Roman" w:cs="Times New Roman"/>
        </w:rPr>
        <w:t xml:space="preserve">nderdeveloped and </w:t>
      </w:r>
      <w:r>
        <w:rPr>
          <w:rFonts w:ascii="Avenir Roman" w:eastAsia="Times New Roman" w:hAnsi="Avenir Roman" w:cs="Times New Roman"/>
        </w:rPr>
        <w:t>in need of additional policy support from programs such as the LCFS to create investment c</w:t>
      </w:r>
      <w:r w:rsidRPr="00FF6052">
        <w:rPr>
          <w:rFonts w:ascii="Avenir Roman" w:eastAsia="Times New Roman" w:hAnsi="Avenir Roman" w:cs="Times New Roman"/>
        </w:rPr>
        <w:t>ertainty</w:t>
      </w:r>
      <w:r>
        <w:rPr>
          <w:rFonts w:ascii="Avenir Roman" w:eastAsia="Times New Roman" w:hAnsi="Avenir Roman" w:cs="Times New Roman"/>
        </w:rPr>
        <w:t xml:space="preserve"> for project developers.  </w:t>
      </w:r>
      <w:r w:rsidRPr="000B27DB">
        <w:rPr>
          <w:rFonts w:ascii="Avenir Roman" w:hAnsi="Avenir Roman"/>
        </w:rPr>
        <w:t>The Coalition for Renewable Natural Gas acknowledges the hard work and due diligence CARB staff has demonstrated in drafting the</w:t>
      </w:r>
      <w:r>
        <w:rPr>
          <w:rFonts w:ascii="Avenir Roman" w:hAnsi="Avenir Roman"/>
        </w:rPr>
        <w:t xml:space="preserve"> proposed regulation</w:t>
      </w:r>
      <w:r w:rsidR="001228AC">
        <w:rPr>
          <w:rFonts w:ascii="Avenir Roman" w:hAnsi="Avenir Roman"/>
        </w:rPr>
        <w:t>.</w:t>
      </w:r>
      <w:r>
        <w:rPr>
          <w:rFonts w:ascii="Avenir Roman" w:hAnsi="Avenir Roman"/>
        </w:rPr>
        <w:t xml:space="preserve"> </w:t>
      </w:r>
      <w:r w:rsidR="001228AC">
        <w:rPr>
          <w:rFonts w:ascii="Avenir Roman" w:hAnsi="Avenir Roman"/>
        </w:rPr>
        <w:t>H</w:t>
      </w:r>
      <w:r>
        <w:rPr>
          <w:rFonts w:ascii="Avenir Roman" w:hAnsi="Avenir Roman"/>
        </w:rPr>
        <w:t>owever, we cannot support a mandate that puts pressure on fleets already using a very clean fuel/vehicle combination</w:t>
      </w:r>
      <w:r w:rsidR="001228AC">
        <w:rPr>
          <w:rFonts w:ascii="Avenir Roman" w:hAnsi="Avenir Roman"/>
        </w:rPr>
        <w:t>, especially when CARB’s analysis does not appear to</w:t>
      </w:r>
      <w:r>
        <w:rPr>
          <w:rFonts w:ascii="Avenir Roman" w:hAnsi="Avenir Roman"/>
        </w:rPr>
        <w:t xml:space="preserve"> appropriately acknowledg</w:t>
      </w:r>
      <w:r w:rsidR="001228AC">
        <w:rPr>
          <w:rFonts w:ascii="Avenir Roman" w:hAnsi="Avenir Roman"/>
        </w:rPr>
        <w:t xml:space="preserve">e </w:t>
      </w:r>
      <w:r>
        <w:rPr>
          <w:rFonts w:ascii="Avenir Roman" w:hAnsi="Avenir Roman"/>
        </w:rPr>
        <w:t>the GHG tradeoffs</w:t>
      </w:r>
      <w:r w:rsidR="00451586">
        <w:rPr>
          <w:rFonts w:ascii="Avenir Roman" w:hAnsi="Avenir Roman"/>
        </w:rPr>
        <w:t xml:space="preserve"> of such a mandate</w:t>
      </w:r>
      <w:r>
        <w:rPr>
          <w:rFonts w:ascii="Avenir Roman" w:hAnsi="Avenir Roman"/>
        </w:rPr>
        <w:t xml:space="preserve">. </w:t>
      </w:r>
    </w:p>
    <w:p w14:paraId="2E54E7CD" w14:textId="77777777" w:rsidR="00295CAF" w:rsidRDefault="00295CAF" w:rsidP="008D5668">
      <w:pPr>
        <w:rPr>
          <w:rFonts w:ascii="Avenir Roman" w:hAnsi="Avenir Roman"/>
        </w:rPr>
      </w:pPr>
    </w:p>
    <w:p w14:paraId="1CD9AC71" w14:textId="3A2B1B0D" w:rsidR="008D5668" w:rsidRDefault="00295CAF" w:rsidP="008D5668">
      <w:pPr>
        <w:rPr>
          <w:rFonts w:ascii="Avenir Roman" w:hAnsi="Avenir Roman"/>
        </w:rPr>
      </w:pPr>
      <w:r w:rsidRPr="000B27DB">
        <w:rPr>
          <w:rFonts w:ascii="Avenir Roman" w:hAnsi="Avenir Roman"/>
        </w:rPr>
        <w:t xml:space="preserve">We look forward to continuing to partner with the California Air Resources Board to ensure that </w:t>
      </w:r>
      <w:r w:rsidR="004D0678">
        <w:rPr>
          <w:rFonts w:ascii="Avenir Roman" w:hAnsi="Avenir Roman"/>
        </w:rPr>
        <w:t>t</w:t>
      </w:r>
      <w:r w:rsidRPr="000B27DB">
        <w:rPr>
          <w:rFonts w:ascii="Avenir Roman" w:hAnsi="Avenir Roman"/>
        </w:rPr>
        <w:t>he State’s trans</w:t>
      </w:r>
      <w:r w:rsidR="00451586">
        <w:rPr>
          <w:rFonts w:ascii="Avenir Roman" w:hAnsi="Avenir Roman"/>
        </w:rPr>
        <w:t>portation</w:t>
      </w:r>
      <w:r w:rsidRPr="000B27DB">
        <w:rPr>
          <w:rFonts w:ascii="Avenir Roman" w:hAnsi="Avenir Roman"/>
        </w:rPr>
        <w:t xml:space="preserve"> sector meets its full potential in contributing to fulfillment of California’s environmental goals</w:t>
      </w:r>
      <w:r>
        <w:rPr>
          <w:rFonts w:ascii="Avenir Roman" w:hAnsi="Avenir Roman"/>
        </w:rPr>
        <w:t xml:space="preserve"> and that the RNG resource is utilized in the most efficient way possible across all sectors</w:t>
      </w:r>
      <w:r w:rsidRPr="000B27DB">
        <w:rPr>
          <w:rFonts w:ascii="Avenir Roman" w:hAnsi="Avenir Roman"/>
        </w:rPr>
        <w:t xml:space="preserve">. </w:t>
      </w:r>
      <w:r w:rsidR="008D5668" w:rsidRPr="000B27DB">
        <w:rPr>
          <w:rFonts w:ascii="Avenir Roman" w:hAnsi="Avenir Roman"/>
        </w:rPr>
        <w:t xml:space="preserve"> </w:t>
      </w:r>
    </w:p>
    <w:p w14:paraId="2E077E0F" w14:textId="0E256C27" w:rsidR="000B27DB" w:rsidRPr="000B27DB" w:rsidRDefault="008D5668" w:rsidP="000B27DB">
      <w:pPr>
        <w:rPr>
          <w:rFonts w:ascii="Avenir Roman" w:hAnsi="Avenir Roman"/>
        </w:rPr>
      </w:pPr>
      <w:r>
        <w:rPr>
          <w:rFonts w:ascii="Avenir Roman" w:eastAsia="Times New Roman" w:hAnsi="Avenir Roman" w:cs="Times New Roman"/>
        </w:rPr>
        <w:t xml:space="preserve">  </w:t>
      </w:r>
    </w:p>
    <w:p w14:paraId="568B5B8E" w14:textId="707BD399" w:rsidR="004050DE" w:rsidRDefault="000B27DB" w:rsidP="000B27DB">
      <w:pPr>
        <w:rPr>
          <w:rFonts w:ascii="Avenir Roman" w:hAnsi="Avenir Roman"/>
        </w:rPr>
      </w:pPr>
      <w:r w:rsidRPr="000B27DB">
        <w:rPr>
          <w:rFonts w:ascii="Avenir Roman" w:hAnsi="Avenir Roman"/>
        </w:rPr>
        <w:t>Please do not hesitate to contact me directly with any questions or concerns.</w:t>
      </w:r>
    </w:p>
    <w:p w14:paraId="0190BEA4" w14:textId="77777777" w:rsidR="000B27DB" w:rsidRDefault="000B27DB" w:rsidP="00905343">
      <w:pPr>
        <w:rPr>
          <w:rFonts w:ascii="Avenir Roman" w:hAnsi="Avenir Roman"/>
        </w:rPr>
      </w:pPr>
    </w:p>
    <w:p w14:paraId="418548C5" w14:textId="77777777" w:rsidR="00905343" w:rsidRPr="00905343" w:rsidRDefault="00905343" w:rsidP="00905343">
      <w:pPr>
        <w:rPr>
          <w:rFonts w:ascii="Avenir Roman" w:hAnsi="Avenir Roman"/>
        </w:rPr>
      </w:pPr>
      <w:r w:rsidRPr="00905343">
        <w:rPr>
          <w:rFonts w:ascii="Avenir Roman" w:hAnsi="Avenir Roman"/>
        </w:rPr>
        <w:t>Sincerely,</w:t>
      </w:r>
    </w:p>
    <w:p w14:paraId="314579EB" w14:textId="7B3095ED" w:rsidR="00905343" w:rsidRDefault="00905343" w:rsidP="00905343">
      <w:pPr>
        <w:rPr>
          <w:rFonts w:ascii="Avenir Roman" w:hAnsi="Avenir Roman"/>
          <w:b/>
        </w:rPr>
      </w:pPr>
    </w:p>
    <w:p w14:paraId="11F4AE5F" w14:textId="77777777" w:rsidR="00905343" w:rsidRPr="00905343" w:rsidRDefault="00905343" w:rsidP="00905343">
      <w:pPr>
        <w:rPr>
          <w:rFonts w:ascii="Avenir Roman" w:hAnsi="Avenir Roman"/>
          <w:b/>
        </w:rPr>
      </w:pPr>
    </w:p>
    <w:p w14:paraId="516309BB" w14:textId="77777777" w:rsidR="00905343" w:rsidRPr="00905343" w:rsidRDefault="00905343" w:rsidP="00905343">
      <w:pPr>
        <w:rPr>
          <w:rFonts w:ascii="Avenir Roman" w:hAnsi="Avenir Roman"/>
          <w:b/>
        </w:rPr>
      </w:pPr>
    </w:p>
    <w:p w14:paraId="5F793136" w14:textId="77777777" w:rsidR="00905343" w:rsidRPr="00905343" w:rsidRDefault="00905343" w:rsidP="00905343">
      <w:pPr>
        <w:rPr>
          <w:rFonts w:ascii="Avenir Roman" w:hAnsi="Avenir Roman"/>
          <w:b/>
        </w:rPr>
      </w:pPr>
    </w:p>
    <w:p w14:paraId="0E5C1A82" w14:textId="77777777" w:rsidR="000B27DB" w:rsidRPr="000B27DB" w:rsidRDefault="000B27DB" w:rsidP="000B27DB">
      <w:pPr>
        <w:rPr>
          <w:rFonts w:ascii="Avenir Roman" w:hAnsi="Avenir Roman"/>
          <w:b/>
        </w:rPr>
      </w:pPr>
      <w:r w:rsidRPr="000B27DB">
        <w:rPr>
          <w:rFonts w:ascii="Avenir Roman" w:hAnsi="Avenir Roman"/>
          <w:b/>
        </w:rPr>
        <w:t>Nina Kapoor</w:t>
      </w:r>
    </w:p>
    <w:p w14:paraId="7E71AC2A" w14:textId="77777777" w:rsidR="000B27DB" w:rsidRPr="000B27DB" w:rsidRDefault="000B27DB" w:rsidP="000B27DB">
      <w:pPr>
        <w:rPr>
          <w:rFonts w:ascii="Avenir Roman" w:hAnsi="Avenir Roman"/>
        </w:rPr>
      </w:pPr>
      <w:r w:rsidRPr="000B27DB">
        <w:rPr>
          <w:rFonts w:ascii="Avenir Roman" w:hAnsi="Avenir Roman"/>
        </w:rPr>
        <w:t>Director of State Government Affairs</w:t>
      </w:r>
    </w:p>
    <w:p w14:paraId="69E6B746" w14:textId="77777777" w:rsidR="000B27DB" w:rsidRPr="000B27DB" w:rsidRDefault="000B27DB" w:rsidP="000B27DB">
      <w:pPr>
        <w:rPr>
          <w:rFonts w:ascii="Avenir Roman" w:hAnsi="Avenir Roman"/>
        </w:rPr>
      </w:pPr>
      <w:r w:rsidRPr="000B27DB">
        <w:rPr>
          <w:rFonts w:ascii="Avenir Roman" w:hAnsi="Avenir Roman"/>
        </w:rPr>
        <w:t>Coalition for Renewable Natural Gas</w:t>
      </w:r>
    </w:p>
    <w:p w14:paraId="5311E78C" w14:textId="77777777" w:rsidR="000B27DB" w:rsidRPr="000B27DB" w:rsidRDefault="000B27DB" w:rsidP="000B27DB">
      <w:pPr>
        <w:rPr>
          <w:rFonts w:ascii="Avenir Roman" w:hAnsi="Avenir Roman"/>
        </w:rPr>
      </w:pPr>
      <w:r w:rsidRPr="000B27DB">
        <w:rPr>
          <w:rFonts w:ascii="Avenir Roman" w:hAnsi="Avenir Roman"/>
        </w:rPr>
        <w:t>1017 L Street, #513</w:t>
      </w:r>
    </w:p>
    <w:p w14:paraId="70ECCE02" w14:textId="77777777" w:rsidR="000B27DB" w:rsidRPr="000B27DB" w:rsidRDefault="000B27DB" w:rsidP="000B27DB">
      <w:pPr>
        <w:rPr>
          <w:rFonts w:ascii="Avenir Roman" w:hAnsi="Avenir Roman"/>
        </w:rPr>
      </w:pPr>
      <w:r w:rsidRPr="000B27DB">
        <w:rPr>
          <w:rFonts w:ascii="Avenir Roman" w:hAnsi="Avenir Roman"/>
        </w:rPr>
        <w:lastRenderedPageBreak/>
        <w:t>Sacramento, CA 95814</w:t>
      </w:r>
    </w:p>
    <w:p w14:paraId="47A80EFF" w14:textId="77777777" w:rsidR="000B27DB" w:rsidRPr="000B27DB" w:rsidRDefault="000B27DB" w:rsidP="000B27DB">
      <w:pPr>
        <w:rPr>
          <w:rFonts w:ascii="Avenir Roman" w:hAnsi="Avenir Roman"/>
        </w:rPr>
      </w:pPr>
      <w:r w:rsidRPr="000B27DB">
        <w:rPr>
          <w:rFonts w:ascii="Avenir Roman" w:hAnsi="Avenir Roman"/>
        </w:rPr>
        <w:t>916.550.3192</w:t>
      </w:r>
    </w:p>
    <w:p w14:paraId="7F0C76B0" w14:textId="06F82724" w:rsidR="00D231E8" w:rsidRPr="000B27DB" w:rsidRDefault="00C7426C" w:rsidP="000B27DB">
      <w:pPr>
        <w:rPr>
          <w:rFonts w:ascii="Avenir Roman" w:hAnsi="Avenir Roman"/>
        </w:rPr>
      </w:pPr>
      <w:hyperlink r:id="rId9" w:history="1">
        <w:r w:rsidR="000B27DB" w:rsidRPr="0019065A">
          <w:rPr>
            <w:rStyle w:val="Hyperlink"/>
            <w:rFonts w:ascii="Avenir Roman" w:hAnsi="Avenir Roman"/>
          </w:rPr>
          <w:t>Nina@RNGCoalition.com</w:t>
        </w:r>
      </w:hyperlink>
      <w:r w:rsidR="000B27DB">
        <w:rPr>
          <w:rFonts w:ascii="Avenir Roman" w:hAnsi="Avenir Roman"/>
        </w:rPr>
        <w:t xml:space="preserve"> </w:t>
      </w:r>
    </w:p>
    <w:sectPr w:rsidR="00D231E8" w:rsidRPr="000B27DB" w:rsidSect="000F664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4EE45" w14:textId="77777777" w:rsidR="00C7426C" w:rsidRDefault="00C7426C" w:rsidP="00905343">
      <w:r>
        <w:separator/>
      </w:r>
    </w:p>
  </w:endnote>
  <w:endnote w:type="continuationSeparator" w:id="0">
    <w:p w14:paraId="53D6A9D8" w14:textId="77777777" w:rsidR="00C7426C" w:rsidRDefault="00C7426C" w:rsidP="0090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venir Roman">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9327654"/>
      <w:docPartObj>
        <w:docPartGallery w:val="Page Numbers (Bottom of Page)"/>
        <w:docPartUnique/>
      </w:docPartObj>
    </w:sdtPr>
    <w:sdtEndPr>
      <w:rPr>
        <w:rStyle w:val="PageNumber"/>
      </w:rPr>
    </w:sdtEndPr>
    <w:sdtContent>
      <w:p w14:paraId="621F6916" w14:textId="6A688003" w:rsidR="00E15701" w:rsidRDefault="00E15701" w:rsidP="00E635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F8F016" w14:textId="77777777" w:rsidR="00E15701" w:rsidRDefault="00E15701" w:rsidP="00E157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2299987"/>
      <w:docPartObj>
        <w:docPartGallery w:val="Page Numbers (Bottom of Page)"/>
        <w:docPartUnique/>
      </w:docPartObj>
    </w:sdtPr>
    <w:sdtEndPr>
      <w:rPr>
        <w:rStyle w:val="PageNumber"/>
      </w:rPr>
    </w:sdtEndPr>
    <w:sdtContent>
      <w:p w14:paraId="243D325F" w14:textId="06C9846E" w:rsidR="00E15701" w:rsidRDefault="00E15701" w:rsidP="00E635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4170">
          <w:rPr>
            <w:rStyle w:val="PageNumber"/>
            <w:noProof/>
          </w:rPr>
          <w:t>3</w:t>
        </w:r>
        <w:r>
          <w:rPr>
            <w:rStyle w:val="PageNumber"/>
          </w:rPr>
          <w:fldChar w:fldCharType="end"/>
        </w:r>
      </w:p>
    </w:sdtContent>
  </w:sdt>
  <w:p w14:paraId="1DF6E85E" w14:textId="77777777" w:rsidR="00E15701" w:rsidRDefault="00E15701" w:rsidP="00E157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B09D1" w14:textId="77777777" w:rsidR="00C7426C" w:rsidRDefault="00C7426C" w:rsidP="00905343">
      <w:r>
        <w:separator/>
      </w:r>
    </w:p>
  </w:footnote>
  <w:footnote w:type="continuationSeparator" w:id="0">
    <w:p w14:paraId="2D0EE301" w14:textId="77777777" w:rsidR="00C7426C" w:rsidRDefault="00C7426C" w:rsidP="00905343">
      <w:r>
        <w:continuationSeparator/>
      </w:r>
    </w:p>
  </w:footnote>
  <w:footnote w:id="1">
    <w:p w14:paraId="6A883BD2" w14:textId="3240B841" w:rsidR="008D5668" w:rsidRDefault="008D5668" w:rsidP="008D5668">
      <w:pPr>
        <w:pStyle w:val="FootnoteText"/>
      </w:pPr>
      <w:r>
        <w:rPr>
          <w:rStyle w:val="FootnoteReference"/>
        </w:rPr>
        <w:footnoteRef/>
      </w:r>
      <w:r>
        <w:t xml:space="preserve"> According the Staff Report for the Proposed Rule </w:t>
      </w:r>
      <w:r w:rsidRPr="00C43819">
        <w:t xml:space="preserve">74% of airport fleets and 45% off off-airport fleets </w:t>
      </w:r>
      <w:r>
        <w:t>are natural gas vehicles.  According to LCFS data, in Q3 of 2018, 74% of fuel used in natural gas vehicles was RNG</w:t>
      </w:r>
      <w:r w:rsidR="00451586">
        <w:t xml:space="preserve"> statewide</w:t>
      </w:r>
      <w:r>
        <w:t xml:space="preserve">.   </w:t>
      </w:r>
    </w:p>
  </w:footnote>
  <w:footnote w:id="2">
    <w:p w14:paraId="076BCE3F" w14:textId="77777777" w:rsidR="008D5668" w:rsidRDefault="008D5668" w:rsidP="008D5668">
      <w:pPr>
        <w:pStyle w:val="FootnoteText"/>
      </w:pPr>
      <w:r>
        <w:rPr>
          <w:rStyle w:val="FootnoteReference"/>
        </w:rPr>
        <w:footnoteRef/>
      </w:r>
      <w:r>
        <w:t xml:space="preserve"> </w:t>
      </w:r>
      <w:r>
        <w:rPr>
          <w:rFonts w:ascii="Avenir Roman" w:eastAsia="Times New Roman" w:hAnsi="Avenir Roman" w:cs="Times New Roman"/>
        </w:rPr>
        <w:t>Or potentially a dis-benefit today depending on the carbon intensity of the RNG being displaced and the CI of the electricity supplied to the ZEV.</w:t>
      </w:r>
    </w:p>
  </w:footnote>
  <w:footnote w:id="3">
    <w:p w14:paraId="715CC5FF" w14:textId="6F5C2AA7" w:rsidR="00473DD8" w:rsidRDefault="00473DD8">
      <w:pPr>
        <w:pStyle w:val="FootnoteText"/>
      </w:pPr>
      <w:r>
        <w:rPr>
          <w:rStyle w:val="FootnoteReference"/>
        </w:rPr>
        <w:footnoteRef/>
      </w:r>
      <w:r>
        <w:t xml:space="preserve"> </w:t>
      </w:r>
      <w:r w:rsidR="00677AEC">
        <w:rPr>
          <w:rFonts w:ascii="Avenir Roman" w:eastAsia="Times New Roman" w:hAnsi="Avenir Roman" w:cs="Times New Roman"/>
        </w:rPr>
        <w:t>For example, natural gas vehicle fuel demand grows f</w:t>
      </w:r>
      <w:r w:rsidR="00677AEC" w:rsidRPr="00C83B1F">
        <w:rPr>
          <w:rFonts w:ascii="Avenir Roman" w:eastAsia="Times New Roman" w:hAnsi="Avenir Roman" w:cs="Times New Roman"/>
        </w:rPr>
        <w:t xml:space="preserve">rom 158 million in 2017 to 319 million DGEs </w:t>
      </w:r>
      <w:r w:rsidR="00677AEC">
        <w:rPr>
          <w:rFonts w:ascii="Avenir Roman" w:eastAsia="Times New Roman" w:hAnsi="Avenir Roman" w:cs="Times New Roman"/>
        </w:rPr>
        <w:t>by 2030 in the main scenario in</w:t>
      </w:r>
      <w:r w:rsidR="00677AEC" w:rsidRPr="00C83B1F">
        <w:rPr>
          <w:rFonts w:ascii="Avenir Roman" w:eastAsia="Times New Roman" w:hAnsi="Avenir Roman" w:cs="Times New Roman"/>
        </w:rPr>
        <w:t xml:space="preserve"> </w:t>
      </w:r>
      <w:r>
        <w:t xml:space="preserve">CARB LCFS Illustrative Scenario Calculator </w:t>
      </w:r>
      <w:hyperlink r:id="rId1" w:history="1">
        <w:r w:rsidRPr="0019065A">
          <w:rPr>
            <w:rStyle w:val="Hyperlink"/>
          </w:rPr>
          <w:t>https://www.arb.ca.gov/fuels/lcfs/2018-0815_illustrative_compliance_scenario_calc.xlsx</w:t>
        </w:r>
      </w:hyperlink>
      <w:r>
        <w:t xml:space="preserve"> </w:t>
      </w:r>
    </w:p>
  </w:footnote>
  <w:footnote w:id="4">
    <w:p w14:paraId="1CA9EAB3" w14:textId="6141EFD0" w:rsidR="00AF3A93" w:rsidRDefault="00AF3A93">
      <w:pPr>
        <w:pStyle w:val="FootnoteText"/>
      </w:pPr>
      <w:r>
        <w:rPr>
          <w:rStyle w:val="FootnoteReference"/>
        </w:rPr>
        <w:footnoteRef/>
      </w:r>
      <w:r>
        <w:t xml:space="preserve"> </w:t>
      </w:r>
      <w:hyperlink r:id="rId2" w:history="1">
        <w:r w:rsidRPr="0019065A">
          <w:rPr>
            <w:rStyle w:val="Hyperlink"/>
          </w:rPr>
          <w:t>https://www.calrecycle.ca.gov/laws/rulemaking/slcp</w:t>
        </w:r>
      </w:hyperlink>
      <w:r>
        <w:t xml:space="preserve"> </w:t>
      </w:r>
    </w:p>
  </w:footnote>
  <w:footnote w:id="5">
    <w:p w14:paraId="5A163E7A" w14:textId="77777777" w:rsidR="00295CAF" w:rsidRDefault="00295CAF" w:rsidP="00295CAF">
      <w:pPr>
        <w:pStyle w:val="FootnoteText"/>
      </w:pPr>
      <w:r>
        <w:rPr>
          <w:rStyle w:val="FootnoteReference"/>
        </w:rPr>
        <w:footnoteRef/>
      </w:r>
      <w:r>
        <w:t xml:space="preserve"> A study by Navigant Consulting for Southern California Gas Company found that, in the context of SoCalGas’s service territory, decarbonization of residential and commercial gas end uses using RNG would have cumulative combined annual cost for RG projections range from $60 billion-$71 billion while electrification scenarios ranged from $75 billion-$91 billion.  </w:t>
      </w:r>
      <w:hyperlink r:id="rId3" w:history="1">
        <w:r w:rsidRPr="00020E43">
          <w:rPr>
            <w:rStyle w:val="Hyperlink"/>
          </w:rPr>
          <w:t>https://www.socalgas.com/1443741887279/SoCalGas_Renewable_Gas_Final-Report.pdf</w:t>
        </w:r>
      </w:hyperlink>
      <w:r>
        <w:t xml:space="preserve"> </w:t>
      </w:r>
    </w:p>
  </w:footnote>
  <w:footnote w:id="6">
    <w:p w14:paraId="2267A264" w14:textId="77777777" w:rsidR="00295CAF" w:rsidRDefault="00295CAF" w:rsidP="00295CAF">
      <w:pPr>
        <w:pStyle w:val="FootnoteText"/>
      </w:pPr>
      <w:r>
        <w:rPr>
          <w:rStyle w:val="FootnoteReference"/>
        </w:rPr>
        <w:footnoteRef/>
      </w:r>
      <w:r>
        <w:t xml:space="preserve"> RNG has generated </w:t>
      </w:r>
      <w:r w:rsidRPr="004E7A1E">
        <w:t>95% of the Cellulosic Biofuel</w:t>
      </w:r>
      <w:r>
        <w:t xml:space="preserve"> Renewable Identification Numbers</w:t>
      </w:r>
      <w:r w:rsidRPr="004E7A1E">
        <w:t xml:space="preserve"> for the US EPA administered Renewable Fuel Standard</w:t>
      </w:r>
      <w:r>
        <w:t xml:space="preserve">, demonstrating that RNG is cost-effective method of generating very low carbon transportation fuels.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F42"/>
    <w:multiLevelType w:val="hybridMultilevel"/>
    <w:tmpl w:val="7B82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26A1C"/>
    <w:multiLevelType w:val="hybridMultilevel"/>
    <w:tmpl w:val="ECAE5D50"/>
    <w:lvl w:ilvl="0" w:tplc="092E8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CD"/>
    <w:rsid w:val="00002AEB"/>
    <w:rsid w:val="00003AF5"/>
    <w:rsid w:val="000249E8"/>
    <w:rsid w:val="00046C3B"/>
    <w:rsid w:val="000614E1"/>
    <w:rsid w:val="0007369F"/>
    <w:rsid w:val="000B27DB"/>
    <w:rsid w:val="000B613B"/>
    <w:rsid w:val="000E2FE2"/>
    <w:rsid w:val="000F664B"/>
    <w:rsid w:val="001228AC"/>
    <w:rsid w:val="00131A4C"/>
    <w:rsid w:val="00133022"/>
    <w:rsid w:val="00150EFE"/>
    <w:rsid w:val="001C7783"/>
    <w:rsid w:val="001E3BAF"/>
    <w:rsid w:val="001F31E3"/>
    <w:rsid w:val="00222FD7"/>
    <w:rsid w:val="0024614B"/>
    <w:rsid w:val="00261D98"/>
    <w:rsid w:val="00264566"/>
    <w:rsid w:val="0026681E"/>
    <w:rsid w:val="00283EAE"/>
    <w:rsid w:val="00292EC5"/>
    <w:rsid w:val="00295CAF"/>
    <w:rsid w:val="002B4ABF"/>
    <w:rsid w:val="002D3583"/>
    <w:rsid w:val="003226F7"/>
    <w:rsid w:val="00340443"/>
    <w:rsid w:val="00356573"/>
    <w:rsid w:val="0036612D"/>
    <w:rsid w:val="00366516"/>
    <w:rsid w:val="003752C3"/>
    <w:rsid w:val="00383451"/>
    <w:rsid w:val="00384CCD"/>
    <w:rsid w:val="003A5C80"/>
    <w:rsid w:val="003D04A5"/>
    <w:rsid w:val="003D1ED4"/>
    <w:rsid w:val="004050DE"/>
    <w:rsid w:val="0041311D"/>
    <w:rsid w:val="00423C13"/>
    <w:rsid w:val="0042689C"/>
    <w:rsid w:val="004379AC"/>
    <w:rsid w:val="00451586"/>
    <w:rsid w:val="004539A0"/>
    <w:rsid w:val="0047021D"/>
    <w:rsid w:val="00473DD8"/>
    <w:rsid w:val="00490372"/>
    <w:rsid w:val="00490619"/>
    <w:rsid w:val="004B62A1"/>
    <w:rsid w:val="004C60B7"/>
    <w:rsid w:val="004D0678"/>
    <w:rsid w:val="004E332F"/>
    <w:rsid w:val="004E7A1E"/>
    <w:rsid w:val="004F0552"/>
    <w:rsid w:val="00532B6C"/>
    <w:rsid w:val="00593E40"/>
    <w:rsid w:val="005F7F8F"/>
    <w:rsid w:val="00601E2C"/>
    <w:rsid w:val="006206C6"/>
    <w:rsid w:val="00626996"/>
    <w:rsid w:val="00637761"/>
    <w:rsid w:val="006744BD"/>
    <w:rsid w:val="00677AEC"/>
    <w:rsid w:val="006B49CD"/>
    <w:rsid w:val="006E4170"/>
    <w:rsid w:val="006F34A3"/>
    <w:rsid w:val="007161C1"/>
    <w:rsid w:val="00723714"/>
    <w:rsid w:val="0079280C"/>
    <w:rsid w:val="007935CF"/>
    <w:rsid w:val="007D2A2E"/>
    <w:rsid w:val="007D399E"/>
    <w:rsid w:val="008044A8"/>
    <w:rsid w:val="00805E65"/>
    <w:rsid w:val="00810B5B"/>
    <w:rsid w:val="00862A36"/>
    <w:rsid w:val="00891C6C"/>
    <w:rsid w:val="008A003D"/>
    <w:rsid w:val="008A57AF"/>
    <w:rsid w:val="008D5668"/>
    <w:rsid w:val="008E1521"/>
    <w:rsid w:val="008E50C2"/>
    <w:rsid w:val="008E5383"/>
    <w:rsid w:val="00905343"/>
    <w:rsid w:val="00915AB0"/>
    <w:rsid w:val="00924A5D"/>
    <w:rsid w:val="009705F2"/>
    <w:rsid w:val="00977364"/>
    <w:rsid w:val="00984A20"/>
    <w:rsid w:val="00991BA6"/>
    <w:rsid w:val="009D4FF0"/>
    <w:rsid w:val="009E06F9"/>
    <w:rsid w:val="009E0EE1"/>
    <w:rsid w:val="009E3DCE"/>
    <w:rsid w:val="009F059E"/>
    <w:rsid w:val="00A13955"/>
    <w:rsid w:val="00A6694D"/>
    <w:rsid w:val="00A85BF7"/>
    <w:rsid w:val="00AB28F2"/>
    <w:rsid w:val="00AB4415"/>
    <w:rsid w:val="00AD6489"/>
    <w:rsid w:val="00AE7F8C"/>
    <w:rsid w:val="00AF3A93"/>
    <w:rsid w:val="00AF52A6"/>
    <w:rsid w:val="00B02252"/>
    <w:rsid w:val="00B02E2C"/>
    <w:rsid w:val="00B255FD"/>
    <w:rsid w:val="00B653C2"/>
    <w:rsid w:val="00B76622"/>
    <w:rsid w:val="00B92A3D"/>
    <w:rsid w:val="00B92EC0"/>
    <w:rsid w:val="00BB5FD4"/>
    <w:rsid w:val="00BD6175"/>
    <w:rsid w:val="00BE573B"/>
    <w:rsid w:val="00BE5946"/>
    <w:rsid w:val="00BF1B8C"/>
    <w:rsid w:val="00BF5628"/>
    <w:rsid w:val="00C262AD"/>
    <w:rsid w:val="00C351D8"/>
    <w:rsid w:val="00C43819"/>
    <w:rsid w:val="00C6775A"/>
    <w:rsid w:val="00C72764"/>
    <w:rsid w:val="00C7426C"/>
    <w:rsid w:val="00C826BC"/>
    <w:rsid w:val="00C83B1F"/>
    <w:rsid w:val="00C91414"/>
    <w:rsid w:val="00CA3C89"/>
    <w:rsid w:val="00CC0402"/>
    <w:rsid w:val="00CC08CE"/>
    <w:rsid w:val="00CD3E69"/>
    <w:rsid w:val="00CE1D96"/>
    <w:rsid w:val="00D231E8"/>
    <w:rsid w:val="00D54166"/>
    <w:rsid w:val="00D71606"/>
    <w:rsid w:val="00DA058D"/>
    <w:rsid w:val="00DA4DFA"/>
    <w:rsid w:val="00E1029F"/>
    <w:rsid w:val="00E12196"/>
    <w:rsid w:val="00E15701"/>
    <w:rsid w:val="00E617B1"/>
    <w:rsid w:val="00E76DC0"/>
    <w:rsid w:val="00E772DC"/>
    <w:rsid w:val="00E8314F"/>
    <w:rsid w:val="00E8679F"/>
    <w:rsid w:val="00EA0534"/>
    <w:rsid w:val="00EB221A"/>
    <w:rsid w:val="00EB2708"/>
    <w:rsid w:val="00EF1FD6"/>
    <w:rsid w:val="00EF394C"/>
    <w:rsid w:val="00F341B1"/>
    <w:rsid w:val="00FD4F75"/>
    <w:rsid w:val="00FF6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A84D3"/>
  <w14:defaultImageDpi w14:val="32767"/>
  <w15:docId w15:val="{05C8BDB4-8AF6-0549-A874-AF65964D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9C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05343"/>
    <w:rPr>
      <w:color w:val="0563C1" w:themeColor="hyperlink"/>
      <w:u w:val="single"/>
    </w:rPr>
  </w:style>
  <w:style w:type="character" w:customStyle="1" w:styleId="UnresolvedMention1">
    <w:name w:val="Unresolved Mention1"/>
    <w:basedOn w:val="DefaultParagraphFont"/>
    <w:uiPriority w:val="99"/>
    <w:rsid w:val="00905343"/>
    <w:rPr>
      <w:color w:val="605E5C"/>
      <w:shd w:val="clear" w:color="auto" w:fill="E1DFDD"/>
    </w:rPr>
  </w:style>
  <w:style w:type="paragraph" w:styleId="FootnoteText">
    <w:name w:val="footnote text"/>
    <w:basedOn w:val="Normal"/>
    <w:link w:val="FootnoteTextChar"/>
    <w:uiPriority w:val="99"/>
    <w:unhideWhenUsed/>
    <w:rsid w:val="00905343"/>
    <w:rPr>
      <w:sz w:val="20"/>
      <w:szCs w:val="20"/>
    </w:rPr>
  </w:style>
  <w:style w:type="character" w:customStyle="1" w:styleId="FootnoteTextChar">
    <w:name w:val="Footnote Text Char"/>
    <w:basedOn w:val="DefaultParagraphFont"/>
    <w:link w:val="FootnoteText"/>
    <w:uiPriority w:val="99"/>
    <w:rsid w:val="00905343"/>
    <w:rPr>
      <w:sz w:val="20"/>
      <w:szCs w:val="20"/>
    </w:rPr>
  </w:style>
  <w:style w:type="character" w:styleId="FootnoteReference">
    <w:name w:val="footnote reference"/>
    <w:basedOn w:val="DefaultParagraphFont"/>
    <w:uiPriority w:val="99"/>
    <w:semiHidden/>
    <w:unhideWhenUsed/>
    <w:rsid w:val="00905343"/>
    <w:rPr>
      <w:vertAlign w:val="superscript"/>
    </w:rPr>
  </w:style>
  <w:style w:type="paragraph" w:styleId="BalloonText">
    <w:name w:val="Balloon Text"/>
    <w:basedOn w:val="Normal"/>
    <w:link w:val="BalloonTextChar"/>
    <w:uiPriority w:val="99"/>
    <w:semiHidden/>
    <w:unhideWhenUsed/>
    <w:rsid w:val="00413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311D"/>
    <w:rPr>
      <w:rFonts w:ascii="Lucida Grande" w:hAnsi="Lucida Grande" w:cs="Lucida Grande"/>
      <w:sz w:val="18"/>
      <w:szCs w:val="18"/>
    </w:rPr>
  </w:style>
  <w:style w:type="character" w:styleId="CommentReference">
    <w:name w:val="annotation reference"/>
    <w:basedOn w:val="DefaultParagraphFont"/>
    <w:uiPriority w:val="99"/>
    <w:semiHidden/>
    <w:unhideWhenUsed/>
    <w:rsid w:val="00723714"/>
    <w:rPr>
      <w:sz w:val="16"/>
      <w:szCs w:val="16"/>
    </w:rPr>
  </w:style>
  <w:style w:type="paragraph" w:styleId="CommentText">
    <w:name w:val="annotation text"/>
    <w:basedOn w:val="Normal"/>
    <w:link w:val="CommentTextChar"/>
    <w:uiPriority w:val="99"/>
    <w:semiHidden/>
    <w:unhideWhenUsed/>
    <w:rsid w:val="00723714"/>
    <w:rPr>
      <w:sz w:val="20"/>
      <w:szCs w:val="20"/>
    </w:rPr>
  </w:style>
  <w:style w:type="character" w:customStyle="1" w:styleId="CommentTextChar">
    <w:name w:val="Comment Text Char"/>
    <w:basedOn w:val="DefaultParagraphFont"/>
    <w:link w:val="CommentText"/>
    <w:uiPriority w:val="99"/>
    <w:semiHidden/>
    <w:rsid w:val="00723714"/>
    <w:rPr>
      <w:sz w:val="20"/>
      <w:szCs w:val="20"/>
    </w:rPr>
  </w:style>
  <w:style w:type="paragraph" w:styleId="CommentSubject">
    <w:name w:val="annotation subject"/>
    <w:basedOn w:val="CommentText"/>
    <w:next w:val="CommentText"/>
    <w:link w:val="CommentSubjectChar"/>
    <w:uiPriority w:val="99"/>
    <w:semiHidden/>
    <w:unhideWhenUsed/>
    <w:rsid w:val="00723714"/>
    <w:rPr>
      <w:b/>
      <w:bCs/>
    </w:rPr>
  </w:style>
  <w:style w:type="character" w:customStyle="1" w:styleId="CommentSubjectChar">
    <w:name w:val="Comment Subject Char"/>
    <w:basedOn w:val="CommentTextChar"/>
    <w:link w:val="CommentSubject"/>
    <w:uiPriority w:val="99"/>
    <w:semiHidden/>
    <w:rsid w:val="00723714"/>
    <w:rPr>
      <w:b/>
      <w:bCs/>
      <w:sz w:val="20"/>
      <w:szCs w:val="20"/>
    </w:rPr>
  </w:style>
  <w:style w:type="character" w:styleId="UnresolvedMention">
    <w:name w:val="Unresolved Mention"/>
    <w:basedOn w:val="DefaultParagraphFont"/>
    <w:uiPriority w:val="99"/>
    <w:semiHidden/>
    <w:unhideWhenUsed/>
    <w:rsid w:val="00915AB0"/>
    <w:rPr>
      <w:color w:val="605E5C"/>
      <w:shd w:val="clear" w:color="auto" w:fill="E1DFDD"/>
    </w:rPr>
  </w:style>
  <w:style w:type="character" w:customStyle="1" w:styleId="apple-converted-space">
    <w:name w:val="apple-converted-space"/>
    <w:basedOn w:val="DefaultParagraphFont"/>
    <w:rsid w:val="00003AF5"/>
  </w:style>
  <w:style w:type="paragraph" w:styleId="ListParagraph">
    <w:name w:val="List Paragraph"/>
    <w:basedOn w:val="Normal"/>
    <w:uiPriority w:val="34"/>
    <w:qFormat/>
    <w:rsid w:val="0026681E"/>
    <w:pPr>
      <w:ind w:left="720"/>
      <w:contextualSpacing/>
    </w:pPr>
  </w:style>
  <w:style w:type="character" w:styleId="FollowedHyperlink">
    <w:name w:val="FollowedHyperlink"/>
    <w:basedOn w:val="DefaultParagraphFont"/>
    <w:uiPriority w:val="99"/>
    <w:semiHidden/>
    <w:unhideWhenUsed/>
    <w:rsid w:val="00C826BC"/>
    <w:rPr>
      <w:color w:val="954F72" w:themeColor="followedHyperlink"/>
      <w:u w:val="single"/>
    </w:rPr>
  </w:style>
  <w:style w:type="paragraph" w:styleId="Footer">
    <w:name w:val="footer"/>
    <w:basedOn w:val="Normal"/>
    <w:link w:val="FooterChar"/>
    <w:uiPriority w:val="99"/>
    <w:unhideWhenUsed/>
    <w:rsid w:val="00E15701"/>
    <w:pPr>
      <w:tabs>
        <w:tab w:val="center" w:pos="4680"/>
        <w:tab w:val="right" w:pos="9360"/>
      </w:tabs>
    </w:pPr>
  </w:style>
  <w:style w:type="character" w:customStyle="1" w:styleId="FooterChar">
    <w:name w:val="Footer Char"/>
    <w:basedOn w:val="DefaultParagraphFont"/>
    <w:link w:val="Footer"/>
    <w:uiPriority w:val="99"/>
    <w:rsid w:val="00E15701"/>
  </w:style>
  <w:style w:type="character" w:styleId="PageNumber">
    <w:name w:val="page number"/>
    <w:basedOn w:val="DefaultParagraphFont"/>
    <w:uiPriority w:val="99"/>
    <w:semiHidden/>
    <w:unhideWhenUsed/>
    <w:rsid w:val="00E1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3099">
      <w:bodyDiv w:val="1"/>
      <w:marLeft w:val="0"/>
      <w:marRight w:val="0"/>
      <w:marTop w:val="0"/>
      <w:marBottom w:val="0"/>
      <w:divBdr>
        <w:top w:val="none" w:sz="0" w:space="0" w:color="auto"/>
        <w:left w:val="none" w:sz="0" w:space="0" w:color="auto"/>
        <w:bottom w:val="none" w:sz="0" w:space="0" w:color="auto"/>
        <w:right w:val="none" w:sz="0" w:space="0" w:color="auto"/>
      </w:divBdr>
      <w:divsChild>
        <w:div w:id="1918703401">
          <w:marLeft w:val="0"/>
          <w:marRight w:val="0"/>
          <w:marTop w:val="0"/>
          <w:marBottom w:val="0"/>
          <w:divBdr>
            <w:top w:val="none" w:sz="0" w:space="0" w:color="auto"/>
            <w:left w:val="none" w:sz="0" w:space="0" w:color="auto"/>
            <w:bottom w:val="none" w:sz="0" w:space="0" w:color="auto"/>
            <w:right w:val="none" w:sz="0" w:space="0" w:color="auto"/>
          </w:divBdr>
          <w:divsChild>
            <w:div w:id="392703749">
              <w:marLeft w:val="0"/>
              <w:marRight w:val="0"/>
              <w:marTop w:val="0"/>
              <w:marBottom w:val="0"/>
              <w:divBdr>
                <w:top w:val="none" w:sz="0" w:space="0" w:color="auto"/>
                <w:left w:val="none" w:sz="0" w:space="0" w:color="auto"/>
                <w:bottom w:val="none" w:sz="0" w:space="0" w:color="auto"/>
                <w:right w:val="none" w:sz="0" w:space="0" w:color="auto"/>
              </w:divBdr>
              <w:divsChild>
                <w:div w:id="1366062536">
                  <w:marLeft w:val="0"/>
                  <w:marRight w:val="0"/>
                  <w:marTop w:val="0"/>
                  <w:marBottom w:val="0"/>
                  <w:divBdr>
                    <w:top w:val="none" w:sz="0" w:space="0" w:color="auto"/>
                    <w:left w:val="none" w:sz="0" w:space="0" w:color="auto"/>
                    <w:bottom w:val="none" w:sz="0" w:space="0" w:color="auto"/>
                    <w:right w:val="none" w:sz="0" w:space="0" w:color="auto"/>
                  </w:divBdr>
                  <w:divsChild>
                    <w:div w:id="20016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2131">
      <w:bodyDiv w:val="1"/>
      <w:marLeft w:val="0"/>
      <w:marRight w:val="0"/>
      <w:marTop w:val="0"/>
      <w:marBottom w:val="0"/>
      <w:divBdr>
        <w:top w:val="none" w:sz="0" w:space="0" w:color="auto"/>
        <w:left w:val="none" w:sz="0" w:space="0" w:color="auto"/>
        <w:bottom w:val="none" w:sz="0" w:space="0" w:color="auto"/>
        <w:right w:val="none" w:sz="0" w:space="0" w:color="auto"/>
      </w:divBdr>
    </w:div>
    <w:div w:id="138688940">
      <w:bodyDiv w:val="1"/>
      <w:marLeft w:val="0"/>
      <w:marRight w:val="0"/>
      <w:marTop w:val="0"/>
      <w:marBottom w:val="0"/>
      <w:divBdr>
        <w:top w:val="none" w:sz="0" w:space="0" w:color="auto"/>
        <w:left w:val="none" w:sz="0" w:space="0" w:color="auto"/>
        <w:bottom w:val="none" w:sz="0" w:space="0" w:color="auto"/>
        <w:right w:val="none" w:sz="0" w:space="0" w:color="auto"/>
      </w:divBdr>
    </w:div>
    <w:div w:id="208297849">
      <w:bodyDiv w:val="1"/>
      <w:marLeft w:val="0"/>
      <w:marRight w:val="0"/>
      <w:marTop w:val="0"/>
      <w:marBottom w:val="0"/>
      <w:divBdr>
        <w:top w:val="none" w:sz="0" w:space="0" w:color="auto"/>
        <w:left w:val="none" w:sz="0" w:space="0" w:color="auto"/>
        <w:bottom w:val="none" w:sz="0" w:space="0" w:color="auto"/>
        <w:right w:val="none" w:sz="0" w:space="0" w:color="auto"/>
      </w:divBdr>
    </w:div>
    <w:div w:id="330715806">
      <w:bodyDiv w:val="1"/>
      <w:marLeft w:val="0"/>
      <w:marRight w:val="0"/>
      <w:marTop w:val="0"/>
      <w:marBottom w:val="0"/>
      <w:divBdr>
        <w:top w:val="none" w:sz="0" w:space="0" w:color="auto"/>
        <w:left w:val="none" w:sz="0" w:space="0" w:color="auto"/>
        <w:bottom w:val="none" w:sz="0" w:space="0" w:color="auto"/>
        <w:right w:val="none" w:sz="0" w:space="0" w:color="auto"/>
      </w:divBdr>
      <w:divsChild>
        <w:div w:id="532184046">
          <w:marLeft w:val="0"/>
          <w:marRight w:val="0"/>
          <w:marTop w:val="0"/>
          <w:marBottom w:val="0"/>
          <w:divBdr>
            <w:top w:val="none" w:sz="0" w:space="0" w:color="auto"/>
            <w:left w:val="none" w:sz="0" w:space="0" w:color="auto"/>
            <w:bottom w:val="none" w:sz="0" w:space="0" w:color="auto"/>
            <w:right w:val="none" w:sz="0" w:space="0" w:color="auto"/>
          </w:divBdr>
          <w:divsChild>
            <w:div w:id="703217552">
              <w:marLeft w:val="0"/>
              <w:marRight w:val="0"/>
              <w:marTop w:val="0"/>
              <w:marBottom w:val="0"/>
              <w:divBdr>
                <w:top w:val="none" w:sz="0" w:space="0" w:color="auto"/>
                <w:left w:val="none" w:sz="0" w:space="0" w:color="auto"/>
                <w:bottom w:val="none" w:sz="0" w:space="0" w:color="auto"/>
                <w:right w:val="none" w:sz="0" w:space="0" w:color="auto"/>
              </w:divBdr>
              <w:divsChild>
                <w:div w:id="15615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3516">
      <w:bodyDiv w:val="1"/>
      <w:marLeft w:val="0"/>
      <w:marRight w:val="0"/>
      <w:marTop w:val="0"/>
      <w:marBottom w:val="0"/>
      <w:divBdr>
        <w:top w:val="none" w:sz="0" w:space="0" w:color="auto"/>
        <w:left w:val="none" w:sz="0" w:space="0" w:color="auto"/>
        <w:bottom w:val="none" w:sz="0" w:space="0" w:color="auto"/>
        <w:right w:val="none" w:sz="0" w:space="0" w:color="auto"/>
      </w:divBdr>
    </w:div>
    <w:div w:id="581064203">
      <w:bodyDiv w:val="1"/>
      <w:marLeft w:val="0"/>
      <w:marRight w:val="0"/>
      <w:marTop w:val="0"/>
      <w:marBottom w:val="0"/>
      <w:divBdr>
        <w:top w:val="none" w:sz="0" w:space="0" w:color="auto"/>
        <w:left w:val="none" w:sz="0" w:space="0" w:color="auto"/>
        <w:bottom w:val="none" w:sz="0" w:space="0" w:color="auto"/>
        <w:right w:val="none" w:sz="0" w:space="0" w:color="auto"/>
      </w:divBdr>
      <w:divsChild>
        <w:div w:id="616379083">
          <w:marLeft w:val="0"/>
          <w:marRight w:val="0"/>
          <w:marTop w:val="0"/>
          <w:marBottom w:val="0"/>
          <w:divBdr>
            <w:top w:val="none" w:sz="0" w:space="0" w:color="auto"/>
            <w:left w:val="none" w:sz="0" w:space="0" w:color="auto"/>
            <w:bottom w:val="none" w:sz="0" w:space="0" w:color="auto"/>
            <w:right w:val="none" w:sz="0" w:space="0" w:color="auto"/>
          </w:divBdr>
          <w:divsChild>
            <w:div w:id="694421799">
              <w:marLeft w:val="0"/>
              <w:marRight w:val="0"/>
              <w:marTop w:val="0"/>
              <w:marBottom w:val="0"/>
              <w:divBdr>
                <w:top w:val="none" w:sz="0" w:space="0" w:color="auto"/>
                <w:left w:val="none" w:sz="0" w:space="0" w:color="auto"/>
                <w:bottom w:val="none" w:sz="0" w:space="0" w:color="auto"/>
                <w:right w:val="none" w:sz="0" w:space="0" w:color="auto"/>
              </w:divBdr>
              <w:divsChild>
                <w:div w:id="757989570">
                  <w:marLeft w:val="0"/>
                  <w:marRight w:val="0"/>
                  <w:marTop w:val="0"/>
                  <w:marBottom w:val="0"/>
                  <w:divBdr>
                    <w:top w:val="none" w:sz="0" w:space="0" w:color="auto"/>
                    <w:left w:val="none" w:sz="0" w:space="0" w:color="auto"/>
                    <w:bottom w:val="none" w:sz="0" w:space="0" w:color="auto"/>
                    <w:right w:val="none" w:sz="0" w:space="0" w:color="auto"/>
                  </w:divBdr>
                  <w:divsChild>
                    <w:div w:id="16618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7270">
      <w:bodyDiv w:val="1"/>
      <w:marLeft w:val="0"/>
      <w:marRight w:val="0"/>
      <w:marTop w:val="0"/>
      <w:marBottom w:val="0"/>
      <w:divBdr>
        <w:top w:val="none" w:sz="0" w:space="0" w:color="auto"/>
        <w:left w:val="none" w:sz="0" w:space="0" w:color="auto"/>
        <w:bottom w:val="none" w:sz="0" w:space="0" w:color="auto"/>
        <w:right w:val="none" w:sz="0" w:space="0" w:color="auto"/>
      </w:divBdr>
    </w:div>
    <w:div w:id="873928564">
      <w:bodyDiv w:val="1"/>
      <w:marLeft w:val="0"/>
      <w:marRight w:val="0"/>
      <w:marTop w:val="0"/>
      <w:marBottom w:val="0"/>
      <w:divBdr>
        <w:top w:val="none" w:sz="0" w:space="0" w:color="auto"/>
        <w:left w:val="none" w:sz="0" w:space="0" w:color="auto"/>
        <w:bottom w:val="none" w:sz="0" w:space="0" w:color="auto"/>
        <w:right w:val="none" w:sz="0" w:space="0" w:color="auto"/>
      </w:divBdr>
      <w:divsChild>
        <w:div w:id="52700204">
          <w:marLeft w:val="0"/>
          <w:marRight w:val="0"/>
          <w:marTop w:val="0"/>
          <w:marBottom w:val="0"/>
          <w:divBdr>
            <w:top w:val="none" w:sz="0" w:space="0" w:color="auto"/>
            <w:left w:val="none" w:sz="0" w:space="0" w:color="auto"/>
            <w:bottom w:val="none" w:sz="0" w:space="0" w:color="auto"/>
            <w:right w:val="none" w:sz="0" w:space="0" w:color="auto"/>
          </w:divBdr>
          <w:divsChild>
            <w:div w:id="1601789718">
              <w:marLeft w:val="0"/>
              <w:marRight w:val="0"/>
              <w:marTop w:val="0"/>
              <w:marBottom w:val="0"/>
              <w:divBdr>
                <w:top w:val="none" w:sz="0" w:space="0" w:color="auto"/>
                <w:left w:val="none" w:sz="0" w:space="0" w:color="auto"/>
                <w:bottom w:val="none" w:sz="0" w:space="0" w:color="auto"/>
                <w:right w:val="none" w:sz="0" w:space="0" w:color="auto"/>
              </w:divBdr>
              <w:divsChild>
                <w:div w:id="1473137208">
                  <w:marLeft w:val="0"/>
                  <w:marRight w:val="0"/>
                  <w:marTop w:val="0"/>
                  <w:marBottom w:val="0"/>
                  <w:divBdr>
                    <w:top w:val="none" w:sz="0" w:space="0" w:color="auto"/>
                    <w:left w:val="none" w:sz="0" w:space="0" w:color="auto"/>
                    <w:bottom w:val="none" w:sz="0" w:space="0" w:color="auto"/>
                    <w:right w:val="none" w:sz="0" w:space="0" w:color="auto"/>
                  </w:divBdr>
                  <w:divsChild>
                    <w:div w:id="21029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6038">
      <w:bodyDiv w:val="1"/>
      <w:marLeft w:val="0"/>
      <w:marRight w:val="0"/>
      <w:marTop w:val="0"/>
      <w:marBottom w:val="0"/>
      <w:divBdr>
        <w:top w:val="none" w:sz="0" w:space="0" w:color="auto"/>
        <w:left w:val="none" w:sz="0" w:space="0" w:color="auto"/>
        <w:bottom w:val="none" w:sz="0" w:space="0" w:color="auto"/>
        <w:right w:val="none" w:sz="0" w:space="0" w:color="auto"/>
      </w:divBdr>
    </w:div>
    <w:div w:id="907886374">
      <w:bodyDiv w:val="1"/>
      <w:marLeft w:val="0"/>
      <w:marRight w:val="0"/>
      <w:marTop w:val="0"/>
      <w:marBottom w:val="0"/>
      <w:divBdr>
        <w:top w:val="none" w:sz="0" w:space="0" w:color="auto"/>
        <w:left w:val="none" w:sz="0" w:space="0" w:color="auto"/>
        <w:bottom w:val="none" w:sz="0" w:space="0" w:color="auto"/>
        <w:right w:val="none" w:sz="0" w:space="0" w:color="auto"/>
      </w:divBdr>
    </w:div>
    <w:div w:id="1031806511">
      <w:bodyDiv w:val="1"/>
      <w:marLeft w:val="0"/>
      <w:marRight w:val="0"/>
      <w:marTop w:val="0"/>
      <w:marBottom w:val="0"/>
      <w:divBdr>
        <w:top w:val="none" w:sz="0" w:space="0" w:color="auto"/>
        <w:left w:val="none" w:sz="0" w:space="0" w:color="auto"/>
        <w:bottom w:val="none" w:sz="0" w:space="0" w:color="auto"/>
        <w:right w:val="none" w:sz="0" w:space="0" w:color="auto"/>
      </w:divBdr>
      <w:divsChild>
        <w:div w:id="601767569">
          <w:marLeft w:val="0"/>
          <w:marRight w:val="0"/>
          <w:marTop w:val="0"/>
          <w:marBottom w:val="390"/>
          <w:divBdr>
            <w:top w:val="none" w:sz="0" w:space="0" w:color="auto"/>
            <w:left w:val="none" w:sz="0" w:space="0" w:color="auto"/>
            <w:bottom w:val="none" w:sz="0" w:space="0" w:color="auto"/>
            <w:right w:val="none" w:sz="0" w:space="0" w:color="auto"/>
          </w:divBdr>
          <w:divsChild>
            <w:div w:id="258998646">
              <w:marLeft w:val="0"/>
              <w:marRight w:val="0"/>
              <w:marTop w:val="0"/>
              <w:marBottom w:val="0"/>
              <w:divBdr>
                <w:top w:val="none" w:sz="0" w:space="0" w:color="auto"/>
                <w:left w:val="none" w:sz="0" w:space="0" w:color="auto"/>
                <w:bottom w:val="none" w:sz="0" w:space="0" w:color="auto"/>
                <w:right w:val="none" w:sz="0" w:space="0" w:color="auto"/>
              </w:divBdr>
              <w:divsChild>
                <w:div w:id="1333295940">
                  <w:marLeft w:val="0"/>
                  <w:marRight w:val="0"/>
                  <w:marTop w:val="0"/>
                  <w:marBottom w:val="0"/>
                  <w:divBdr>
                    <w:top w:val="none" w:sz="0" w:space="0" w:color="auto"/>
                    <w:left w:val="none" w:sz="0" w:space="0" w:color="auto"/>
                    <w:bottom w:val="none" w:sz="0" w:space="0" w:color="auto"/>
                    <w:right w:val="none" w:sz="0" w:space="0" w:color="auto"/>
                  </w:divBdr>
                  <w:divsChild>
                    <w:div w:id="672033665">
                      <w:marLeft w:val="0"/>
                      <w:marRight w:val="0"/>
                      <w:marTop w:val="0"/>
                      <w:marBottom w:val="0"/>
                      <w:divBdr>
                        <w:top w:val="none" w:sz="0" w:space="0" w:color="auto"/>
                        <w:left w:val="none" w:sz="0" w:space="0" w:color="auto"/>
                        <w:bottom w:val="none" w:sz="0" w:space="0" w:color="auto"/>
                        <w:right w:val="none" w:sz="0" w:space="0" w:color="auto"/>
                      </w:divBdr>
                      <w:divsChild>
                        <w:div w:id="2141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0334">
          <w:marLeft w:val="0"/>
          <w:marRight w:val="0"/>
          <w:marTop w:val="0"/>
          <w:marBottom w:val="390"/>
          <w:divBdr>
            <w:top w:val="none" w:sz="0" w:space="0" w:color="auto"/>
            <w:left w:val="none" w:sz="0" w:space="0" w:color="auto"/>
            <w:bottom w:val="none" w:sz="0" w:space="0" w:color="auto"/>
            <w:right w:val="none" w:sz="0" w:space="0" w:color="auto"/>
          </w:divBdr>
          <w:divsChild>
            <w:div w:id="1359702007">
              <w:marLeft w:val="0"/>
              <w:marRight w:val="0"/>
              <w:marTop w:val="0"/>
              <w:marBottom w:val="0"/>
              <w:divBdr>
                <w:top w:val="none" w:sz="0" w:space="0" w:color="auto"/>
                <w:left w:val="none" w:sz="0" w:space="0" w:color="auto"/>
                <w:bottom w:val="none" w:sz="0" w:space="0" w:color="auto"/>
                <w:right w:val="none" w:sz="0" w:space="0" w:color="auto"/>
              </w:divBdr>
              <w:divsChild>
                <w:div w:id="15044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41735">
      <w:bodyDiv w:val="1"/>
      <w:marLeft w:val="0"/>
      <w:marRight w:val="0"/>
      <w:marTop w:val="0"/>
      <w:marBottom w:val="0"/>
      <w:divBdr>
        <w:top w:val="none" w:sz="0" w:space="0" w:color="auto"/>
        <w:left w:val="none" w:sz="0" w:space="0" w:color="auto"/>
        <w:bottom w:val="none" w:sz="0" w:space="0" w:color="auto"/>
        <w:right w:val="none" w:sz="0" w:space="0" w:color="auto"/>
      </w:divBdr>
      <w:divsChild>
        <w:div w:id="556356028">
          <w:marLeft w:val="0"/>
          <w:marRight w:val="0"/>
          <w:marTop w:val="0"/>
          <w:marBottom w:val="0"/>
          <w:divBdr>
            <w:top w:val="none" w:sz="0" w:space="0" w:color="auto"/>
            <w:left w:val="none" w:sz="0" w:space="0" w:color="auto"/>
            <w:bottom w:val="none" w:sz="0" w:space="0" w:color="auto"/>
            <w:right w:val="none" w:sz="0" w:space="0" w:color="auto"/>
          </w:divBdr>
          <w:divsChild>
            <w:div w:id="369497177">
              <w:marLeft w:val="0"/>
              <w:marRight w:val="0"/>
              <w:marTop w:val="0"/>
              <w:marBottom w:val="0"/>
              <w:divBdr>
                <w:top w:val="none" w:sz="0" w:space="0" w:color="auto"/>
                <w:left w:val="none" w:sz="0" w:space="0" w:color="auto"/>
                <w:bottom w:val="none" w:sz="0" w:space="0" w:color="auto"/>
                <w:right w:val="none" w:sz="0" w:space="0" w:color="auto"/>
              </w:divBdr>
              <w:divsChild>
                <w:div w:id="391000592">
                  <w:marLeft w:val="0"/>
                  <w:marRight w:val="0"/>
                  <w:marTop w:val="0"/>
                  <w:marBottom w:val="0"/>
                  <w:divBdr>
                    <w:top w:val="none" w:sz="0" w:space="0" w:color="auto"/>
                    <w:left w:val="none" w:sz="0" w:space="0" w:color="auto"/>
                    <w:bottom w:val="none" w:sz="0" w:space="0" w:color="auto"/>
                    <w:right w:val="none" w:sz="0" w:space="0" w:color="auto"/>
                  </w:divBdr>
                  <w:divsChild>
                    <w:div w:id="14471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3591">
      <w:bodyDiv w:val="1"/>
      <w:marLeft w:val="0"/>
      <w:marRight w:val="0"/>
      <w:marTop w:val="0"/>
      <w:marBottom w:val="0"/>
      <w:divBdr>
        <w:top w:val="none" w:sz="0" w:space="0" w:color="auto"/>
        <w:left w:val="none" w:sz="0" w:space="0" w:color="auto"/>
        <w:bottom w:val="none" w:sz="0" w:space="0" w:color="auto"/>
        <w:right w:val="none" w:sz="0" w:space="0" w:color="auto"/>
      </w:divBdr>
    </w:div>
    <w:div w:id="1285967212">
      <w:bodyDiv w:val="1"/>
      <w:marLeft w:val="0"/>
      <w:marRight w:val="0"/>
      <w:marTop w:val="0"/>
      <w:marBottom w:val="0"/>
      <w:divBdr>
        <w:top w:val="none" w:sz="0" w:space="0" w:color="auto"/>
        <w:left w:val="none" w:sz="0" w:space="0" w:color="auto"/>
        <w:bottom w:val="none" w:sz="0" w:space="0" w:color="auto"/>
        <w:right w:val="none" w:sz="0" w:space="0" w:color="auto"/>
      </w:divBdr>
    </w:div>
    <w:div w:id="1308391821">
      <w:bodyDiv w:val="1"/>
      <w:marLeft w:val="0"/>
      <w:marRight w:val="0"/>
      <w:marTop w:val="0"/>
      <w:marBottom w:val="0"/>
      <w:divBdr>
        <w:top w:val="none" w:sz="0" w:space="0" w:color="auto"/>
        <w:left w:val="none" w:sz="0" w:space="0" w:color="auto"/>
        <w:bottom w:val="none" w:sz="0" w:space="0" w:color="auto"/>
        <w:right w:val="none" w:sz="0" w:space="0" w:color="auto"/>
      </w:divBdr>
    </w:div>
    <w:div w:id="1394741133">
      <w:bodyDiv w:val="1"/>
      <w:marLeft w:val="0"/>
      <w:marRight w:val="0"/>
      <w:marTop w:val="0"/>
      <w:marBottom w:val="0"/>
      <w:divBdr>
        <w:top w:val="none" w:sz="0" w:space="0" w:color="auto"/>
        <w:left w:val="none" w:sz="0" w:space="0" w:color="auto"/>
        <w:bottom w:val="none" w:sz="0" w:space="0" w:color="auto"/>
        <w:right w:val="none" w:sz="0" w:space="0" w:color="auto"/>
      </w:divBdr>
    </w:div>
    <w:div w:id="1419129763">
      <w:bodyDiv w:val="1"/>
      <w:marLeft w:val="0"/>
      <w:marRight w:val="0"/>
      <w:marTop w:val="0"/>
      <w:marBottom w:val="0"/>
      <w:divBdr>
        <w:top w:val="none" w:sz="0" w:space="0" w:color="auto"/>
        <w:left w:val="none" w:sz="0" w:space="0" w:color="auto"/>
        <w:bottom w:val="none" w:sz="0" w:space="0" w:color="auto"/>
        <w:right w:val="none" w:sz="0" w:space="0" w:color="auto"/>
      </w:divBdr>
      <w:divsChild>
        <w:div w:id="1091704255">
          <w:marLeft w:val="0"/>
          <w:marRight w:val="0"/>
          <w:marTop w:val="0"/>
          <w:marBottom w:val="0"/>
          <w:divBdr>
            <w:top w:val="none" w:sz="0" w:space="0" w:color="auto"/>
            <w:left w:val="none" w:sz="0" w:space="0" w:color="auto"/>
            <w:bottom w:val="none" w:sz="0" w:space="0" w:color="auto"/>
            <w:right w:val="none" w:sz="0" w:space="0" w:color="auto"/>
          </w:divBdr>
        </w:div>
        <w:div w:id="1092051973">
          <w:marLeft w:val="0"/>
          <w:marRight w:val="0"/>
          <w:marTop w:val="0"/>
          <w:marBottom w:val="0"/>
          <w:divBdr>
            <w:top w:val="none" w:sz="0" w:space="0" w:color="auto"/>
            <w:left w:val="none" w:sz="0" w:space="0" w:color="auto"/>
            <w:bottom w:val="none" w:sz="0" w:space="0" w:color="auto"/>
            <w:right w:val="none" w:sz="0" w:space="0" w:color="auto"/>
          </w:divBdr>
        </w:div>
        <w:div w:id="776102526">
          <w:marLeft w:val="0"/>
          <w:marRight w:val="0"/>
          <w:marTop w:val="0"/>
          <w:marBottom w:val="0"/>
          <w:divBdr>
            <w:top w:val="none" w:sz="0" w:space="0" w:color="auto"/>
            <w:left w:val="none" w:sz="0" w:space="0" w:color="auto"/>
            <w:bottom w:val="none" w:sz="0" w:space="0" w:color="auto"/>
            <w:right w:val="none" w:sz="0" w:space="0" w:color="auto"/>
          </w:divBdr>
        </w:div>
        <w:div w:id="831869250">
          <w:marLeft w:val="0"/>
          <w:marRight w:val="0"/>
          <w:marTop w:val="0"/>
          <w:marBottom w:val="0"/>
          <w:divBdr>
            <w:top w:val="none" w:sz="0" w:space="0" w:color="auto"/>
            <w:left w:val="none" w:sz="0" w:space="0" w:color="auto"/>
            <w:bottom w:val="none" w:sz="0" w:space="0" w:color="auto"/>
            <w:right w:val="none" w:sz="0" w:space="0" w:color="auto"/>
          </w:divBdr>
        </w:div>
        <w:div w:id="1954942374">
          <w:marLeft w:val="0"/>
          <w:marRight w:val="0"/>
          <w:marTop w:val="0"/>
          <w:marBottom w:val="0"/>
          <w:divBdr>
            <w:top w:val="none" w:sz="0" w:space="0" w:color="auto"/>
            <w:left w:val="none" w:sz="0" w:space="0" w:color="auto"/>
            <w:bottom w:val="none" w:sz="0" w:space="0" w:color="auto"/>
            <w:right w:val="none" w:sz="0" w:space="0" w:color="auto"/>
          </w:divBdr>
        </w:div>
        <w:div w:id="455104717">
          <w:marLeft w:val="0"/>
          <w:marRight w:val="0"/>
          <w:marTop w:val="0"/>
          <w:marBottom w:val="0"/>
          <w:divBdr>
            <w:top w:val="none" w:sz="0" w:space="0" w:color="auto"/>
            <w:left w:val="none" w:sz="0" w:space="0" w:color="auto"/>
            <w:bottom w:val="none" w:sz="0" w:space="0" w:color="auto"/>
            <w:right w:val="none" w:sz="0" w:space="0" w:color="auto"/>
          </w:divBdr>
        </w:div>
      </w:divsChild>
    </w:div>
    <w:div w:id="1435781583">
      <w:bodyDiv w:val="1"/>
      <w:marLeft w:val="0"/>
      <w:marRight w:val="0"/>
      <w:marTop w:val="0"/>
      <w:marBottom w:val="0"/>
      <w:divBdr>
        <w:top w:val="none" w:sz="0" w:space="0" w:color="auto"/>
        <w:left w:val="none" w:sz="0" w:space="0" w:color="auto"/>
        <w:bottom w:val="none" w:sz="0" w:space="0" w:color="auto"/>
        <w:right w:val="none" w:sz="0" w:space="0" w:color="auto"/>
      </w:divBdr>
      <w:divsChild>
        <w:div w:id="8609904">
          <w:marLeft w:val="0"/>
          <w:marRight w:val="0"/>
          <w:marTop w:val="0"/>
          <w:marBottom w:val="0"/>
          <w:divBdr>
            <w:top w:val="none" w:sz="0" w:space="0" w:color="auto"/>
            <w:left w:val="none" w:sz="0" w:space="0" w:color="auto"/>
            <w:bottom w:val="none" w:sz="0" w:space="0" w:color="auto"/>
            <w:right w:val="none" w:sz="0" w:space="0" w:color="auto"/>
          </w:divBdr>
          <w:divsChild>
            <w:div w:id="490995855">
              <w:marLeft w:val="0"/>
              <w:marRight w:val="0"/>
              <w:marTop w:val="0"/>
              <w:marBottom w:val="0"/>
              <w:divBdr>
                <w:top w:val="none" w:sz="0" w:space="0" w:color="auto"/>
                <w:left w:val="none" w:sz="0" w:space="0" w:color="auto"/>
                <w:bottom w:val="none" w:sz="0" w:space="0" w:color="auto"/>
                <w:right w:val="none" w:sz="0" w:space="0" w:color="auto"/>
              </w:divBdr>
              <w:divsChild>
                <w:div w:id="488981686">
                  <w:marLeft w:val="0"/>
                  <w:marRight w:val="0"/>
                  <w:marTop w:val="0"/>
                  <w:marBottom w:val="0"/>
                  <w:divBdr>
                    <w:top w:val="none" w:sz="0" w:space="0" w:color="auto"/>
                    <w:left w:val="none" w:sz="0" w:space="0" w:color="auto"/>
                    <w:bottom w:val="none" w:sz="0" w:space="0" w:color="auto"/>
                    <w:right w:val="none" w:sz="0" w:space="0" w:color="auto"/>
                  </w:divBdr>
                  <w:divsChild>
                    <w:div w:id="10477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9671">
      <w:bodyDiv w:val="1"/>
      <w:marLeft w:val="0"/>
      <w:marRight w:val="0"/>
      <w:marTop w:val="0"/>
      <w:marBottom w:val="0"/>
      <w:divBdr>
        <w:top w:val="none" w:sz="0" w:space="0" w:color="auto"/>
        <w:left w:val="none" w:sz="0" w:space="0" w:color="auto"/>
        <w:bottom w:val="none" w:sz="0" w:space="0" w:color="auto"/>
        <w:right w:val="none" w:sz="0" w:space="0" w:color="auto"/>
      </w:divBdr>
      <w:divsChild>
        <w:div w:id="277950643">
          <w:marLeft w:val="0"/>
          <w:marRight w:val="0"/>
          <w:marTop w:val="0"/>
          <w:marBottom w:val="0"/>
          <w:divBdr>
            <w:top w:val="none" w:sz="0" w:space="0" w:color="auto"/>
            <w:left w:val="none" w:sz="0" w:space="0" w:color="auto"/>
            <w:bottom w:val="none" w:sz="0" w:space="0" w:color="auto"/>
            <w:right w:val="none" w:sz="0" w:space="0" w:color="auto"/>
          </w:divBdr>
          <w:divsChild>
            <w:div w:id="1832209964">
              <w:marLeft w:val="0"/>
              <w:marRight w:val="0"/>
              <w:marTop w:val="0"/>
              <w:marBottom w:val="0"/>
              <w:divBdr>
                <w:top w:val="none" w:sz="0" w:space="0" w:color="auto"/>
                <w:left w:val="none" w:sz="0" w:space="0" w:color="auto"/>
                <w:bottom w:val="none" w:sz="0" w:space="0" w:color="auto"/>
                <w:right w:val="none" w:sz="0" w:space="0" w:color="auto"/>
              </w:divBdr>
              <w:divsChild>
                <w:div w:id="1154106792">
                  <w:marLeft w:val="0"/>
                  <w:marRight w:val="0"/>
                  <w:marTop w:val="0"/>
                  <w:marBottom w:val="0"/>
                  <w:divBdr>
                    <w:top w:val="none" w:sz="0" w:space="0" w:color="auto"/>
                    <w:left w:val="none" w:sz="0" w:space="0" w:color="auto"/>
                    <w:bottom w:val="none" w:sz="0" w:space="0" w:color="auto"/>
                    <w:right w:val="none" w:sz="0" w:space="0" w:color="auto"/>
                  </w:divBdr>
                  <w:divsChild>
                    <w:div w:id="18748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95061">
      <w:bodyDiv w:val="1"/>
      <w:marLeft w:val="0"/>
      <w:marRight w:val="0"/>
      <w:marTop w:val="0"/>
      <w:marBottom w:val="0"/>
      <w:divBdr>
        <w:top w:val="none" w:sz="0" w:space="0" w:color="auto"/>
        <w:left w:val="none" w:sz="0" w:space="0" w:color="auto"/>
        <w:bottom w:val="none" w:sz="0" w:space="0" w:color="auto"/>
        <w:right w:val="none" w:sz="0" w:space="0" w:color="auto"/>
      </w:divBdr>
    </w:div>
    <w:div w:id="1529224537">
      <w:bodyDiv w:val="1"/>
      <w:marLeft w:val="0"/>
      <w:marRight w:val="0"/>
      <w:marTop w:val="0"/>
      <w:marBottom w:val="0"/>
      <w:divBdr>
        <w:top w:val="none" w:sz="0" w:space="0" w:color="auto"/>
        <w:left w:val="none" w:sz="0" w:space="0" w:color="auto"/>
        <w:bottom w:val="none" w:sz="0" w:space="0" w:color="auto"/>
        <w:right w:val="none" w:sz="0" w:space="0" w:color="auto"/>
      </w:divBdr>
      <w:divsChild>
        <w:div w:id="229120521">
          <w:marLeft w:val="0"/>
          <w:marRight w:val="0"/>
          <w:marTop w:val="0"/>
          <w:marBottom w:val="0"/>
          <w:divBdr>
            <w:top w:val="none" w:sz="0" w:space="0" w:color="auto"/>
            <w:left w:val="none" w:sz="0" w:space="0" w:color="auto"/>
            <w:bottom w:val="none" w:sz="0" w:space="0" w:color="auto"/>
            <w:right w:val="none" w:sz="0" w:space="0" w:color="auto"/>
          </w:divBdr>
          <w:divsChild>
            <w:div w:id="658851135">
              <w:marLeft w:val="0"/>
              <w:marRight w:val="0"/>
              <w:marTop w:val="0"/>
              <w:marBottom w:val="0"/>
              <w:divBdr>
                <w:top w:val="none" w:sz="0" w:space="0" w:color="auto"/>
                <w:left w:val="none" w:sz="0" w:space="0" w:color="auto"/>
                <w:bottom w:val="none" w:sz="0" w:space="0" w:color="auto"/>
                <w:right w:val="none" w:sz="0" w:space="0" w:color="auto"/>
              </w:divBdr>
              <w:divsChild>
                <w:div w:id="5319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04576">
      <w:bodyDiv w:val="1"/>
      <w:marLeft w:val="0"/>
      <w:marRight w:val="0"/>
      <w:marTop w:val="0"/>
      <w:marBottom w:val="0"/>
      <w:divBdr>
        <w:top w:val="none" w:sz="0" w:space="0" w:color="auto"/>
        <w:left w:val="none" w:sz="0" w:space="0" w:color="auto"/>
        <w:bottom w:val="none" w:sz="0" w:space="0" w:color="auto"/>
        <w:right w:val="none" w:sz="0" w:space="0" w:color="auto"/>
      </w:divBdr>
    </w:div>
    <w:div w:id="1774862294">
      <w:bodyDiv w:val="1"/>
      <w:marLeft w:val="0"/>
      <w:marRight w:val="0"/>
      <w:marTop w:val="0"/>
      <w:marBottom w:val="0"/>
      <w:divBdr>
        <w:top w:val="none" w:sz="0" w:space="0" w:color="auto"/>
        <w:left w:val="none" w:sz="0" w:space="0" w:color="auto"/>
        <w:bottom w:val="none" w:sz="0" w:space="0" w:color="auto"/>
        <w:right w:val="none" w:sz="0" w:space="0" w:color="auto"/>
      </w:divBdr>
    </w:div>
    <w:div w:id="1776826939">
      <w:bodyDiv w:val="1"/>
      <w:marLeft w:val="0"/>
      <w:marRight w:val="0"/>
      <w:marTop w:val="0"/>
      <w:marBottom w:val="0"/>
      <w:divBdr>
        <w:top w:val="none" w:sz="0" w:space="0" w:color="auto"/>
        <w:left w:val="none" w:sz="0" w:space="0" w:color="auto"/>
        <w:bottom w:val="none" w:sz="0" w:space="0" w:color="auto"/>
        <w:right w:val="none" w:sz="0" w:space="0" w:color="auto"/>
      </w:divBdr>
    </w:div>
    <w:div w:id="1976594343">
      <w:bodyDiv w:val="1"/>
      <w:marLeft w:val="0"/>
      <w:marRight w:val="0"/>
      <w:marTop w:val="0"/>
      <w:marBottom w:val="0"/>
      <w:divBdr>
        <w:top w:val="none" w:sz="0" w:space="0" w:color="auto"/>
        <w:left w:val="none" w:sz="0" w:space="0" w:color="auto"/>
        <w:bottom w:val="none" w:sz="0" w:space="0" w:color="auto"/>
        <w:right w:val="none" w:sz="0" w:space="0" w:color="auto"/>
      </w:divBdr>
    </w:div>
    <w:div w:id="1990667822">
      <w:bodyDiv w:val="1"/>
      <w:marLeft w:val="0"/>
      <w:marRight w:val="0"/>
      <w:marTop w:val="0"/>
      <w:marBottom w:val="0"/>
      <w:divBdr>
        <w:top w:val="none" w:sz="0" w:space="0" w:color="auto"/>
        <w:left w:val="none" w:sz="0" w:space="0" w:color="auto"/>
        <w:bottom w:val="none" w:sz="0" w:space="0" w:color="auto"/>
        <w:right w:val="none" w:sz="0" w:space="0" w:color="auto"/>
      </w:divBdr>
    </w:div>
    <w:div w:id="21143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na@RNGCoalition.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ocalgas.com/1443741887279/SoCalGas_Renewable_Gas_Final-Report.pdf" TargetMode="External"/><Relationship Id="rId2" Type="http://schemas.openxmlformats.org/officeDocument/2006/relationships/hyperlink" Target="https://www.calrecycle.ca.gov/laws/rulemaking/slcp" TargetMode="External"/><Relationship Id="rId1" Type="http://schemas.openxmlformats.org/officeDocument/2006/relationships/hyperlink" Target="https://www.arb.ca.gov/fuels/lcfs/2018-0815_illustrative_compliance_scenario_calc.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1CEE-0AD9-094E-A52D-4F34B67E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Kapoor</dc:creator>
  <cp:keywords/>
  <dc:description/>
  <cp:lastModifiedBy>Nina Kapoor</cp:lastModifiedBy>
  <cp:revision>3</cp:revision>
  <cp:lastPrinted>2019-02-04T16:18:00Z</cp:lastPrinted>
  <dcterms:created xsi:type="dcterms:W3CDTF">2019-02-20T21:05:00Z</dcterms:created>
  <dcterms:modified xsi:type="dcterms:W3CDTF">2019-02-20T21:05:00Z</dcterms:modified>
</cp:coreProperties>
</file>