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F986" w14:textId="404D9EBE" w:rsidR="000D6007" w:rsidRPr="00BA335C" w:rsidRDefault="003D156C" w:rsidP="00C80C9D">
      <w:pPr>
        <w:pStyle w:val="Heading1"/>
      </w:pPr>
      <w:bookmarkStart w:id="0" w:name="_Toc114211778"/>
      <w:bookmarkStart w:id="1" w:name="_Toc118290713"/>
      <w:bookmarkStart w:id="2" w:name="_Toc125530403"/>
      <w:bookmarkStart w:id="3" w:name="_Toc127434299"/>
      <w:r w:rsidRPr="00BA335C">
        <w:t xml:space="preserve">COMPRESSED GAS AND LIQUEFIED PROPELLANT </w:t>
      </w:r>
      <w:r w:rsidR="00EC7332" w:rsidRPr="00BA335C">
        <w:t>INNOV</w:t>
      </w:r>
      <w:r w:rsidR="00D12A01" w:rsidRPr="00BA335C">
        <w:t>A</w:t>
      </w:r>
      <w:r w:rsidR="00EC7332" w:rsidRPr="00BA335C">
        <w:t>TIVE PRODUCT</w:t>
      </w:r>
      <w:r w:rsidR="00F14AD8" w:rsidRPr="00BA335C">
        <w:t xml:space="preserve"> EXEMPTION </w:t>
      </w:r>
      <w:r w:rsidR="00B27153" w:rsidRPr="00BA335C">
        <w:t>APPLICATION</w:t>
      </w:r>
      <w:r w:rsidR="00EC7332" w:rsidRPr="00BA335C">
        <w:t xml:space="preserve"> GUIDANCE</w:t>
      </w:r>
      <w:bookmarkEnd w:id="0"/>
      <w:bookmarkEnd w:id="1"/>
      <w:bookmarkEnd w:id="2"/>
      <w:bookmarkEnd w:id="3"/>
    </w:p>
    <w:p w14:paraId="12649016" w14:textId="23F515A9" w:rsidR="00EC7332" w:rsidRPr="00BA335C" w:rsidRDefault="00EC7332" w:rsidP="00EC7332">
      <w:pPr>
        <w:spacing w:before="11040" w:line="240" w:lineRule="auto"/>
        <w:jc w:val="center"/>
        <w:rPr>
          <w:rFonts w:ascii="Avenir LT Std 55 Roman" w:hAnsi="Avenir LT Std 55 Roman"/>
          <w:b/>
          <w:bCs/>
          <w:sz w:val="24"/>
          <w:szCs w:val="24"/>
        </w:rPr>
      </w:pPr>
      <w:r w:rsidRPr="00BA335C">
        <w:rPr>
          <w:rFonts w:ascii="Avenir LT Std 55 Roman" w:hAnsi="Avenir LT Std 55 Roman"/>
          <w:b/>
          <w:bCs/>
          <w:sz w:val="24"/>
          <w:szCs w:val="24"/>
        </w:rPr>
        <w:t>Air Quality Planning and Science Division</w:t>
      </w:r>
    </w:p>
    <w:p w14:paraId="0C4CBEA7" w14:textId="4926ACD6" w:rsidR="00EC7332" w:rsidRPr="00B11330" w:rsidRDefault="00B9285A" w:rsidP="00B27153">
      <w:pPr>
        <w:jc w:val="right"/>
        <w:rPr>
          <w:rFonts w:ascii="Avenir LT Std 55 Roman" w:hAnsi="Avenir LT Std 55 Roman"/>
          <w:sz w:val="24"/>
          <w:szCs w:val="24"/>
        </w:rPr>
      </w:pPr>
      <w:r w:rsidRPr="00B11330">
        <w:rPr>
          <w:rFonts w:ascii="Avenir LT Std 55 Roman" w:hAnsi="Avenir LT Std 55 Roman"/>
          <w:sz w:val="24"/>
          <w:szCs w:val="24"/>
        </w:rPr>
        <w:lastRenderedPageBreak/>
        <w:t>2</w:t>
      </w:r>
      <w:r w:rsidR="00B27153" w:rsidRPr="00B11330">
        <w:rPr>
          <w:rFonts w:ascii="Avenir LT Std 55 Roman" w:hAnsi="Avenir LT Std 55 Roman"/>
          <w:sz w:val="24"/>
          <w:szCs w:val="24"/>
        </w:rPr>
        <w:t>/</w:t>
      </w:r>
      <w:r w:rsidRPr="00B11330">
        <w:rPr>
          <w:rFonts w:ascii="Avenir LT Std 55 Roman" w:hAnsi="Avenir LT Std 55 Roman"/>
          <w:sz w:val="24"/>
          <w:szCs w:val="24"/>
        </w:rPr>
        <w:t>16</w:t>
      </w:r>
      <w:r w:rsidR="00B27153" w:rsidRPr="00B11330">
        <w:rPr>
          <w:rFonts w:ascii="Avenir LT Std 55 Roman" w:hAnsi="Avenir LT Std 55 Roman"/>
          <w:sz w:val="24"/>
          <w:szCs w:val="24"/>
        </w:rPr>
        <w:t>/</w:t>
      </w:r>
      <w:r w:rsidR="00EC7332" w:rsidRPr="00B11330">
        <w:rPr>
          <w:rFonts w:ascii="Avenir LT Std 55 Roman" w:hAnsi="Avenir LT Std 55 Roman"/>
          <w:sz w:val="24"/>
          <w:szCs w:val="24"/>
        </w:rPr>
        <w:t>202</w:t>
      </w:r>
      <w:r w:rsidR="007D4BC0" w:rsidRPr="00B11330">
        <w:rPr>
          <w:rFonts w:ascii="Avenir LT Std 55 Roman" w:hAnsi="Avenir LT Std 55 Roman"/>
          <w:sz w:val="24"/>
          <w:szCs w:val="24"/>
        </w:rPr>
        <w:t>3</w:t>
      </w:r>
    </w:p>
    <w:p w14:paraId="18DE312B" w14:textId="4937C1D0" w:rsidR="00EC7332" w:rsidRPr="00BA335C" w:rsidRDefault="00EC7332" w:rsidP="00EC7332">
      <w:pPr>
        <w:rPr>
          <w:rFonts w:ascii="Avenir LT Std 55 Roman" w:hAnsi="Avenir LT Std 55 Roman"/>
          <w:sz w:val="24"/>
          <w:szCs w:val="24"/>
        </w:rPr>
      </w:pPr>
      <w:r w:rsidRPr="00BA335C">
        <w:rPr>
          <w:rFonts w:ascii="Avenir LT Std 55 Roman" w:hAnsi="Avenir LT Std 55 Roman"/>
          <w:b/>
          <w:bCs/>
          <w:sz w:val="24"/>
          <w:szCs w:val="24"/>
        </w:rPr>
        <w:t>Legal Disclaimer</w:t>
      </w:r>
    </w:p>
    <w:p w14:paraId="226AA69D" w14:textId="12933379" w:rsidR="004A063D" w:rsidRPr="00BA335C" w:rsidRDefault="7595DC24" w:rsidP="1F83368F">
      <w:pPr>
        <w:rPr>
          <w:rFonts w:ascii="Avenir LT Std 55 Roman" w:hAnsi="Avenir LT Std 55 Roman"/>
          <w:sz w:val="24"/>
          <w:szCs w:val="24"/>
        </w:rPr>
      </w:pPr>
      <w:r w:rsidRPr="00BA335C">
        <w:rPr>
          <w:rFonts w:ascii="Avenir LT Std 55 Roman" w:hAnsi="Avenir LT Std 55 Roman"/>
          <w:sz w:val="24"/>
          <w:szCs w:val="24"/>
        </w:rPr>
        <w:t>The California Air Resources Board’s (Board or CARB)</w:t>
      </w:r>
      <w:r w:rsidR="506011B3" w:rsidRPr="00BA335C">
        <w:rPr>
          <w:rFonts w:ascii="Avenir LT Std 55 Roman" w:hAnsi="Avenir LT Std 55 Roman"/>
          <w:sz w:val="24"/>
          <w:szCs w:val="24"/>
        </w:rPr>
        <w:t xml:space="preserve"> </w:t>
      </w:r>
      <w:r w:rsidR="74CBBBBB" w:rsidRPr="00BA335C">
        <w:rPr>
          <w:rFonts w:ascii="Avenir LT Std 55 Roman" w:hAnsi="Avenir LT Std 55 Roman"/>
          <w:sz w:val="24"/>
          <w:szCs w:val="24"/>
        </w:rPr>
        <w:t xml:space="preserve">Consumer Products </w:t>
      </w:r>
      <w:r w:rsidR="6D5C5C11" w:rsidRPr="00BA335C">
        <w:rPr>
          <w:rFonts w:ascii="Avenir LT Std 55 Roman" w:hAnsi="Avenir LT Std 55 Roman"/>
          <w:sz w:val="24"/>
          <w:szCs w:val="24"/>
        </w:rPr>
        <w:t>R</w:t>
      </w:r>
      <w:r w:rsidR="74CBBBBB" w:rsidRPr="00BA335C">
        <w:rPr>
          <w:rFonts w:ascii="Avenir LT Std 55 Roman" w:hAnsi="Avenir LT Std 55 Roman"/>
          <w:sz w:val="24"/>
          <w:szCs w:val="24"/>
        </w:rPr>
        <w:t>egulations</w:t>
      </w:r>
      <w:r w:rsidR="0A7CF03C" w:rsidRPr="00BA335C">
        <w:rPr>
          <w:rFonts w:ascii="Avenir LT Std 55 Roman" w:hAnsi="Avenir LT Std 55 Roman"/>
          <w:sz w:val="24"/>
          <w:szCs w:val="24"/>
        </w:rPr>
        <w:t xml:space="preserve"> </w:t>
      </w:r>
      <w:r w:rsidR="3CD07651" w:rsidRPr="00BA335C">
        <w:rPr>
          <w:rFonts w:ascii="Avenir LT Std 55 Roman" w:hAnsi="Avenir LT Std 55 Roman"/>
          <w:sz w:val="24"/>
          <w:szCs w:val="24"/>
        </w:rPr>
        <w:t xml:space="preserve">(regulations) </w:t>
      </w:r>
      <w:r w:rsidR="0A7CF03C" w:rsidRPr="00BA335C">
        <w:rPr>
          <w:rFonts w:ascii="Avenir LT Std 55 Roman" w:hAnsi="Avenir LT Std 55 Roman"/>
          <w:sz w:val="24"/>
          <w:szCs w:val="24"/>
        </w:rPr>
        <w:t>(</w:t>
      </w:r>
      <w:r w:rsidR="002E2334" w:rsidRPr="00BA335C">
        <w:rPr>
          <w:rFonts w:ascii="Avenir LT Std 55 Roman" w:hAnsi="Avenir LT Std 55 Roman"/>
          <w:sz w:val="24"/>
          <w:szCs w:val="24"/>
        </w:rPr>
        <w:t>California Code of Regulations (CCR), title 17,</w:t>
      </w:r>
      <w:r w:rsidR="74CBBBBB" w:rsidRPr="00BA335C">
        <w:rPr>
          <w:rFonts w:ascii="Avenir LT Std 55 Roman" w:hAnsi="Avenir LT Std 55 Roman"/>
          <w:sz w:val="24"/>
          <w:szCs w:val="24"/>
        </w:rPr>
        <w:t xml:space="preserve"> </w:t>
      </w:r>
      <w:r w:rsidR="002E2334" w:rsidRPr="002E2334">
        <w:rPr>
          <w:rFonts w:ascii="Avenir LT Std 55 Roman" w:eastAsia="Avenir LT Std 55 Roman" w:hAnsi="Avenir LT Std 55 Roman" w:cs="Avenir LT Std 55 Roman"/>
          <w:sz w:val="24"/>
          <w:szCs w:val="24"/>
        </w:rPr>
        <w:t>Sections</w:t>
      </w:r>
      <w:r w:rsidR="74CBBBBB" w:rsidRPr="00BA335C">
        <w:rPr>
          <w:rFonts w:ascii="Avenir LT Std 55 Roman" w:hAnsi="Avenir LT Std 55 Roman"/>
          <w:sz w:val="24"/>
          <w:szCs w:val="24"/>
        </w:rPr>
        <w:t xml:space="preserve"> 94500</w:t>
      </w:r>
      <w:r w:rsidR="7BBD7C10" w:rsidRPr="00BA335C">
        <w:rPr>
          <w:rFonts w:ascii="Avenir LT Std 55 Roman" w:hAnsi="Avenir LT Std 55 Roman"/>
          <w:sz w:val="24"/>
          <w:szCs w:val="24"/>
        </w:rPr>
        <w:t xml:space="preserve"> et seq.</w:t>
      </w:r>
      <w:r w:rsidR="00E160E4" w:rsidRPr="00BA335C">
        <w:rPr>
          <w:rFonts w:ascii="Avenir LT Std 55 Roman" w:hAnsi="Avenir LT Std 55 Roman"/>
          <w:sz w:val="24"/>
          <w:szCs w:val="24"/>
        </w:rPr>
        <w:t>)</w:t>
      </w:r>
      <w:r w:rsidR="74CBBBBB" w:rsidRPr="00BA335C">
        <w:rPr>
          <w:rFonts w:ascii="Avenir LT Std 55 Roman" w:hAnsi="Avenir LT Std 55 Roman"/>
          <w:sz w:val="24"/>
          <w:szCs w:val="24"/>
        </w:rPr>
        <w:t xml:space="preserve"> </w:t>
      </w:r>
      <w:r w:rsidR="7CEDD8C8" w:rsidRPr="00BA335C">
        <w:rPr>
          <w:rFonts w:ascii="Avenir LT Std 55 Roman" w:hAnsi="Avenir LT Std 55 Roman"/>
          <w:sz w:val="24"/>
          <w:szCs w:val="24"/>
        </w:rPr>
        <w:t>are</w:t>
      </w:r>
      <w:r w:rsidR="74CBBBBB" w:rsidRPr="00BA335C">
        <w:rPr>
          <w:rFonts w:ascii="Avenir LT Std 55 Roman" w:hAnsi="Avenir LT Std 55 Roman"/>
          <w:sz w:val="24"/>
          <w:szCs w:val="24"/>
        </w:rPr>
        <w:t xml:space="preserve"> a series of regulations that set volatile organic compound </w:t>
      </w:r>
      <w:r w:rsidR="00CE5E34">
        <w:rPr>
          <w:rFonts w:ascii="Avenir LT Std 55 Roman" w:hAnsi="Avenir LT Std 55 Roman"/>
          <w:sz w:val="24"/>
          <w:szCs w:val="24"/>
        </w:rPr>
        <w:t xml:space="preserve">standards </w:t>
      </w:r>
      <w:r w:rsidR="74CBBBBB" w:rsidRPr="00BA335C">
        <w:rPr>
          <w:rFonts w:ascii="Avenir LT Std 55 Roman" w:hAnsi="Avenir LT Std 55 Roman"/>
          <w:sz w:val="24"/>
          <w:szCs w:val="24"/>
        </w:rPr>
        <w:t>for numerous product categories. For certain regulated categories, the regulation</w:t>
      </w:r>
      <w:r w:rsidR="263B4DEF" w:rsidRPr="00BA335C">
        <w:rPr>
          <w:rFonts w:ascii="Avenir LT Std 55 Roman" w:hAnsi="Avenir LT Std 55 Roman"/>
          <w:sz w:val="24"/>
          <w:szCs w:val="24"/>
        </w:rPr>
        <w:t>s</w:t>
      </w:r>
      <w:r w:rsidR="74CBBBBB" w:rsidRPr="00BA335C">
        <w:rPr>
          <w:rFonts w:ascii="Avenir LT Std 55 Roman" w:hAnsi="Avenir LT Std 55 Roman"/>
          <w:sz w:val="24"/>
          <w:szCs w:val="24"/>
        </w:rPr>
        <w:t xml:space="preserve"> also set prohibitions </w:t>
      </w:r>
      <w:r w:rsidR="74CBBBBB" w:rsidRPr="00FB7402">
        <w:rPr>
          <w:rFonts w:ascii="Avenir LT Std 55 Roman" w:hAnsi="Avenir LT Std 55 Roman"/>
          <w:sz w:val="24"/>
          <w:szCs w:val="24"/>
        </w:rPr>
        <w:t>on</w:t>
      </w:r>
      <w:r w:rsidR="74CBBBBB" w:rsidRPr="00BA335C">
        <w:rPr>
          <w:rFonts w:ascii="Avenir LT Std 55 Roman" w:hAnsi="Avenir LT Std 55 Roman"/>
          <w:sz w:val="24"/>
          <w:szCs w:val="24"/>
        </w:rPr>
        <w:t xml:space="preserve"> toxic compounds and </w:t>
      </w:r>
      <w:r w:rsidR="00FB7402">
        <w:rPr>
          <w:rFonts w:ascii="Avenir LT Std 55 Roman" w:hAnsi="Avenir LT Std 55 Roman"/>
          <w:sz w:val="24"/>
          <w:szCs w:val="24"/>
        </w:rPr>
        <w:t xml:space="preserve">limits </w:t>
      </w:r>
      <w:r w:rsidR="00343A2B">
        <w:rPr>
          <w:rFonts w:ascii="Avenir LT Std 55 Roman" w:hAnsi="Avenir LT Std 55 Roman"/>
          <w:sz w:val="24"/>
          <w:szCs w:val="24"/>
        </w:rPr>
        <w:t xml:space="preserve">on </w:t>
      </w:r>
      <w:r w:rsidR="74CBBBBB" w:rsidRPr="00BA335C">
        <w:rPr>
          <w:rFonts w:ascii="Avenir LT Std 55 Roman" w:hAnsi="Avenir LT Std 55 Roman"/>
          <w:sz w:val="24"/>
          <w:szCs w:val="24"/>
        </w:rPr>
        <w:t xml:space="preserve">compounds with high global warming potential values. </w:t>
      </w:r>
      <w:r w:rsidR="53EC71BC" w:rsidRPr="00BA335C">
        <w:rPr>
          <w:rFonts w:ascii="Avenir LT Std 55 Roman" w:hAnsi="Avenir LT Std 55 Roman"/>
          <w:sz w:val="24"/>
          <w:szCs w:val="24"/>
        </w:rPr>
        <w:t>C</w:t>
      </w:r>
      <w:r w:rsidR="74CBBBBB" w:rsidRPr="00BA335C">
        <w:rPr>
          <w:rFonts w:ascii="Avenir LT Std 55 Roman" w:hAnsi="Avenir LT Std 55 Roman"/>
          <w:sz w:val="24"/>
          <w:szCs w:val="24"/>
        </w:rPr>
        <w:t>ARB staff has prepared th</w:t>
      </w:r>
      <w:r w:rsidR="418EE2A6" w:rsidRPr="00BA335C">
        <w:rPr>
          <w:rFonts w:ascii="Avenir LT Std 55 Roman" w:hAnsi="Avenir LT Std 55 Roman"/>
          <w:sz w:val="24"/>
          <w:szCs w:val="24"/>
        </w:rPr>
        <w:t>is</w:t>
      </w:r>
      <w:r w:rsidR="74CBBBBB" w:rsidRPr="00BA335C">
        <w:rPr>
          <w:rFonts w:ascii="Avenir LT Std 55 Roman" w:hAnsi="Avenir LT Std 55 Roman"/>
          <w:sz w:val="24"/>
          <w:szCs w:val="24"/>
        </w:rPr>
        <w:t xml:space="preserve"> </w:t>
      </w:r>
      <w:r w:rsidR="53EC71BC" w:rsidRPr="00BA335C">
        <w:rPr>
          <w:rFonts w:ascii="Avenir LT Std 55 Roman" w:hAnsi="Avenir LT Std 55 Roman"/>
          <w:sz w:val="24"/>
          <w:szCs w:val="24"/>
        </w:rPr>
        <w:t xml:space="preserve">Compressed </w:t>
      </w:r>
      <w:r w:rsidR="00B35AB8">
        <w:rPr>
          <w:rFonts w:ascii="Avenir LT Std 55 Roman" w:hAnsi="Avenir LT Std 55 Roman"/>
          <w:sz w:val="24"/>
          <w:szCs w:val="24"/>
        </w:rPr>
        <w:t xml:space="preserve">Gas Propellant </w:t>
      </w:r>
      <w:r w:rsidR="53EC71BC" w:rsidRPr="00BA335C">
        <w:rPr>
          <w:rFonts w:ascii="Avenir LT Std 55 Roman" w:hAnsi="Avenir LT Std 55 Roman"/>
          <w:sz w:val="24"/>
          <w:szCs w:val="24"/>
        </w:rPr>
        <w:t xml:space="preserve">and Liquefied </w:t>
      </w:r>
      <w:r w:rsidR="00B35AB8">
        <w:rPr>
          <w:rFonts w:ascii="Avenir LT Std 55 Roman" w:hAnsi="Avenir LT Std 55 Roman"/>
          <w:sz w:val="24"/>
          <w:szCs w:val="24"/>
        </w:rPr>
        <w:t>Propellant</w:t>
      </w:r>
      <w:r w:rsidR="00B35AB8" w:rsidRPr="00BA335C">
        <w:rPr>
          <w:rFonts w:ascii="Avenir LT Std 55 Roman" w:hAnsi="Avenir LT Std 55 Roman"/>
          <w:sz w:val="24"/>
          <w:szCs w:val="24"/>
        </w:rPr>
        <w:t xml:space="preserve"> </w:t>
      </w:r>
      <w:r w:rsidR="74CBBBBB" w:rsidRPr="00BA335C">
        <w:rPr>
          <w:rFonts w:ascii="Avenir LT Std 55 Roman" w:hAnsi="Avenir LT Std 55 Roman"/>
          <w:sz w:val="24"/>
          <w:szCs w:val="24"/>
        </w:rPr>
        <w:t xml:space="preserve">Innovative Product Exemption </w:t>
      </w:r>
      <w:r w:rsidR="11DEA325" w:rsidRPr="00BA335C">
        <w:rPr>
          <w:rFonts w:ascii="Avenir LT Std 55 Roman" w:hAnsi="Avenir LT Std 55 Roman"/>
          <w:sz w:val="24"/>
          <w:szCs w:val="24"/>
        </w:rPr>
        <w:t xml:space="preserve">Provisions </w:t>
      </w:r>
      <w:r w:rsidR="74CBBBBB" w:rsidRPr="00BA335C">
        <w:rPr>
          <w:rFonts w:ascii="Avenir LT Std 55 Roman" w:hAnsi="Avenir LT Std 55 Roman"/>
          <w:sz w:val="24"/>
          <w:szCs w:val="24"/>
        </w:rPr>
        <w:t xml:space="preserve">Guidance </w:t>
      </w:r>
      <w:r w:rsidR="00FE063F" w:rsidRPr="00BA335C">
        <w:rPr>
          <w:rFonts w:ascii="Avenir LT Std 55 Roman" w:hAnsi="Avenir LT Std 55 Roman"/>
          <w:sz w:val="24"/>
          <w:szCs w:val="24"/>
        </w:rPr>
        <w:t xml:space="preserve">Document </w:t>
      </w:r>
      <w:r w:rsidR="74CBBBBB" w:rsidRPr="00BA335C">
        <w:rPr>
          <w:rFonts w:ascii="Avenir LT Std 55 Roman" w:hAnsi="Avenir LT Std 55 Roman"/>
          <w:sz w:val="24"/>
          <w:szCs w:val="24"/>
        </w:rPr>
        <w:t xml:space="preserve">(Guidance Document) </w:t>
      </w:r>
      <w:r w:rsidR="53EC71BC" w:rsidRPr="00BA335C">
        <w:rPr>
          <w:rFonts w:ascii="Avenir LT Std 55 Roman" w:hAnsi="Avenir LT Std 55 Roman"/>
          <w:sz w:val="24"/>
          <w:szCs w:val="24"/>
        </w:rPr>
        <w:t>to describe the application process in a user-friendly format</w:t>
      </w:r>
      <w:r w:rsidR="16133437" w:rsidRPr="00BA335C">
        <w:rPr>
          <w:rFonts w:ascii="Avenir LT Std 55 Roman" w:hAnsi="Avenir LT Std 55 Roman"/>
          <w:sz w:val="24"/>
          <w:szCs w:val="24"/>
        </w:rPr>
        <w:t>,</w:t>
      </w:r>
      <w:r w:rsidR="53EC71BC" w:rsidRPr="00BA335C">
        <w:rPr>
          <w:rFonts w:ascii="Avenir LT Std 55 Roman" w:hAnsi="Avenir LT Std 55 Roman"/>
          <w:sz w:val="24"/>
          <w:szCs w:val="24"/>
        </w:rPr>
        <w:t xml:space="preserve"> and </w:t>
      </w:r>
      <w:r w:rsidR="63C2DF98" w:rsidRPr="00BA335C">
        <w:rPr>
          <w:rFonts w:ascii="Avenir LT Std 55 Roman" w:hAnsi="Avenir LT Std 55 Roman"/>
          <w:sz w:val="24"/>
          <w:szCs w:val="24"/>
        </w:rPr>
        <w:t xml:space="preserve">to describe </w:t>
      </w:r>
      <w:r w:rsidR="53EC71BC" w:rsidRPr="00BA335C">
        <w:rPr>
          <w:rFonts w:ascii="Avenir LT Std 55 Roman" w:hAnsi="Avenir LT Std 55 Roman"/>
          <w:sz w:val="24"/>
          <w:szCs w:val="24"/>
        </w:rPr>
        <w:t xml:space="preserve">updates to the </w:t>
      </w:r>
      <w:r w:rsidR="5F4A45CA" w:rsidRPr="00BA335C">
        <w:rPr>
          <w:rFonts w:ascii="Avenir LT Std 55 Roman" w:hAnsi="Avenir LT Std 55 Roman"/>
          <w:sz w:val="24"/>
          <w:szCs w:val="24"/>
        </w:rPr>
        <w:t xml:space="preserve">IPE </w:t>
      </w:r>
      <w:r w:rsidR="53EC71BC" w:rsidRPr="00BA335C">
        <w:rPr>
          <w:rFonts w:ascii="Avenir LT Std 55 Roman" w:hAnsi="Avenir LT Std 55 Roman"/>
          <w:sz w:val="24"/>
          <w:szCs w:val="24"/>
        </w:rPr>
        <w:t>provisions</w:t>
      </w:r>
      <w:r w:rsidR="69A90F22" w:rsidRPr="00BA335C">
        <w:rPr>
          <w:rFonts w:ascii="Avenir LT Std 55 Roman" w:hAnsi="Avenir LT Std 55 Roman"/>
          <w:sz w:val="24"/>
          <w:szCs w:val="24"/>
        </w:rPr>
        <w:t xml:space="preserve"> that became effective on August 1, 2022</w:t>
      </w:r>
      <w:r w:rsidR="74CBBBBB" w:rsidRPr="00BA335C">
        <w:rPr>
          <w:rFonts w:ascii="Avenir LT Std 55 Roman" w:hAnsi="Avenir LT Std 55 Roman"/>
          <w:sz w:val="24"/>
          <w:szCs w:val="24"/>
        </w:rPr>
        <w:t>. Unlike the regulation itself, the Guidance Document</w:t>
      </w:r>
      <w:r w:rsidR="01A4C1A9" w:rsidRPr="00BA335C">
        <w:rPr>
          <w:rFonts w:ascii="Avenir LT Std 55 Roman" w:hAnsi="Avenir LT Std 55 Roman"/>
          <w:sz w:val="24"/>
          <w:szCs w:val="24"/>
        </w:rPr>
        <w:t xml:space="preserve"> does not have the force of law. It </w:t>
      </w:r>
      <w:r w:rsidR="7E540B79" w:rsidRPr="00BA335C">
        <w:rPr>
          <w:rFonts w:ascii="Avenir LT Std 55 Roman" w:hAnsi="Avenir LT Std 55 Roman"/>
          <w:sz w:val="24"/>
          <w:szCs w:val="24"/>
        </w:rPr>
        <w:t>does not</w:t>
      </w:r>
      <w:r w:rsidR="01A4C1A9" w:rsidRPr="00BA335C">
        <w:rPr>
          <w:rFonts w:ascii="Avenir LT Std 55 Roman" w:hAnsi="Avenir LT Std 55 Roman"/>
          <w:sz w:val="24"/>
          <w:szCs w:val="24"/>
        </w:rPr>
        <w:t xml:space="preserve"> establish requirements that are </w:t>
      </w:r>
      <w:r w:rsidR="4CF14460" w:rsidRPr="00BA335C">
        <w:rPr>
          <w:rFonts w:ascii="Avenir LT Std 55 Roman" w:hAnsi="Avenir LT Std 55 Roman"/>
          <w:sz w:val="24"/>
          <w:szCs w:val="24"/>
        </w:rPr>
        <w:t xml:space="preserve">not </w:t>
      </w:r>
      <w:r w:rsidR="01A4C1A9" w:rsidRPr="00BA335C">
        <w:rPr>
          <w:rFonts w:ascii="Avenir LT Std 55 Roman" w:hAnsi="Avenir LT Std 55 Roman"/>
          <w:sz w:val="24"/>
          <w:szCs w:val="24"/>
        </w:rPr>
        <w:t>already in the regulation</w:t>
      </w:r>
      <w:r w:rsidR="00D15890" w:rsidRPr="00BA335C">
        <w:rPr>
          <w:rFonts w:ascii="Avenir LT Std 55 Roman" w:hAnsi="Avenir LT Std 55 Roman"/>
          <w:sz w:val="24"/>
          <w:szCs w:val="24"/>
        </w:rPr>
        <w:t>s</w:t>
      </w:r>
      <w:r w:rsidR="01A4C1A9" w:rsidRPr="00BA335C">
        <w:rPr>
          <w:rFonts w:ascii="Avenir LT Std 55 Roman" w:hAnsi="Avenir LT Std 55 Roman"/>
          <w:sz w:val="24"/>
          <w:szCs w:val="24"/>
        </w:rPr>
        <w:t xml:space="preserve">, and it does not supplant, </w:t>
      </w:r>
      <w:r w:rsidR="7605596B" w:rsidRPr="00BA335C">
        <w:rPr>
          <w:rFonts w:ascii="Avenir LT Std 55 Roman" w:hAnsi="Avenir LT Std 55 Roman"/>
          <w:sz w:val="24"/>
          <w:szCs w:val="24"/>
        </w:rPr>
        <w:t>replace,</w:t>
      </w:r>
      <w:r w:rsidR="01A4C1A9" w:rsidRPr="00BA335C">
        <w:rPr>
          <w:rFonts w:ascii="Avenir LT Std 55 Roman" w:hAnsi="Avenir LT Std 55 Roman"/>
          <w:sz w:val="24"/>
          <w:szCs w:val="24"/>
        </w:rPr>
        <w:t xml:space="preserve"> or amend any of the legal requirements of the regulations. Conversely, any omission or truncation of regulatory requirements found within this Guidance Document does not relieve manufacturers of their legal obligation to fully comply with all requirements of the regulation</w:t>
      </w:r>
      <w:r w:rsidR="61AE63B5" w:rsidRPr="00BA335C">
        <w:rPr>
          <w:rFonts w:ascii="Avenir LT Std 55 Roman" w:hAnsi="Avenir LT Std 55 Roman"/>
          <w:sz w:val="24"/>
          <w:szCs w:val="24"/>
        </w:rPr>
        <w:t>s</w:t>
      </w:r>
      <w:r w:rsidR="01A4C1A9" w:rsidRPr="00BA335C">
        <w:rPr>
          <w:rFonts w:ascii="Avenir LT Std 55 Roman" w:hAnsi="Avenir LT Std 55 Roman"/>
          <w:sz w:val="24"/>
          <w:szCs w:val="24"/>
        </w:rPr>
        <w:t>.</w:t>
      </w:r>
    </w:p>
    <w:p w14:paraId="11D1592E" w14:textId="5B717640" w:rsidR="004A063D" w:rsidRPr="00BA335C" w:rsidRDefault="004A063D">
      <w:pPr>
        <w:rPr>
          <w:rFonts w:ascii="Avenir LT Std 55 Roman" w:hAnsi="Avenir LT Std 55 Roman"/>
          <w:sz w:val="24"/>
          <w:szCs w:val="24"/>
        </w:rPr>
      </w:pPr>
      <w:r w:rsidRPr="00BA335C">
        <w:rPr>
          <w:rFonts w:ascii="Avenir LT Std 55 Roman" w:hAnsi="Avenir LT Std 55 Roman"/>
          <w:sz w:val="24"/>
          <w:szCs w:val="24"/>
        </w:rPr>
        <w:br w:type="page"/>
      </w:r>
    </w:p>
    <w:p w14:paraId="36108FB2" w14:textId="77777777" w:rsidR="00B11330" w:rsidRDefault="008D3199" w:rsidP="00B11330">
      <w:pPr>
        <w:pStyle w:val="TOC1"/>
        <w:rPr>
          <w:noProof/>
        </w:rPr>
      </w:pPr>
      <w:r w:rsidRPr="00B11330">
        <w:lastRenderedPageBreak/>
        <w:t>T</w:t>
      </w:r>
      <w:r w:rsidR="00A800D4" w:rsidRPr="00B11330">
        <w:t>able of contents</w:t>
      </w:r>
      <w:r w:rsidRPr="00BA335C">
        <w:rPr>
          <w:sz w:val="24"/>
          <w:szCs w:val="24"/>
        </w:rPr>
        <w:fldChar w:fldCharType="begin"/>
      </w:r>
      <w:r w:rsidRPr="00FD3605">
        <w:instrText xml:space="preserve"> TOC \o "1-3" \h \z \u </w:instrText>
      </w:r>
      <w:r w:rsidRPr="00BA335C">
        <w:rPr>
          <w:sz w:val="24"/>
          <w:szCs w:val="24"/>
        </w:rPr>
        <w:fldChar w:fldCharType="separate"/>
      </w:r>
    </w:p>
    <w:p w14:paraId="348B74AF" w14:textId="744D720E"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00" w:history="1">
        <w:r w:rsidR="00B11330" w:rsidRPr="00B11330">
          <w:rPr>
            <w:rStyle w:val="Hyperlink"/>
            <w:rFonts w:ascii="Avenir LT Std 55 Roman" w:hAnsi="Avenir LT Std 55 Roman"/>
            <w:noProof/>
            <w:sz w:val="24"/>
            <w:szCs w:val="24"/>
          </w:rPr>
          <w:t>SECTION I  INTRODUCTION</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_Toc127434300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w:t>
        </w:r>
        <w:r w:rsidR="00B11330" w:rsidRPr="00B11330">
          <w:rPr>
            <w:rFonts w:ascii="Avenir LT Std 55 Roman" w:hAnsi="Avenir LT Std 55 Roman"/>
            <w:noProof/>
            <w:webHidden/>
            <w:sz w:val="24"/>
            <w:szCs w:val="24"/>
          </w:rPr>
          <w:fldChar w:fldCharType="end"/>
        </w:r>
      </w:hyperlink>
    </w:p>
    <w:p w14:paraId="65081C5D" w14:textId="3728F7BD"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01" w:history="1">
        <w:r w:rsidR="00B11330" w:rsidRPr="00B11330">
          <w:rPr>
            <w:rStyle w:val="Hyperlink"/>
            <w:rFonts w:ascii="Avenir LT Std 55 Roman" w:hAnsi="Avenir LT Std 55 Roman"/>
            <w:noProof/>
            <w:sz w:val="24"/>
            <w:szCs w:val="24"/>
          </w:rPr>
          <w:t>SECTION II  GENERAL INFORMATION</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_Toc127434301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2</w:t>
        </w:r>
        <w:r w:rsidR="00B11330" w:rsidRPr="00B11330">
          <w:rPr>
            <w:rFonts w:ascii="Avenir LT Std 55 Roman" w:hAnsi="Avenir LT Std 55 Roman"/>
            <w:noProof/>
            <w:webHidden/>
            <w:sz w:val="24"/>
            <w:szCs w:val="24"/>
          </w:rPr>
          <w:fldChar w:fldCharType="end"/>
        </w:r>
      </w:hyperlink>
    </w:p>
    <w:p w14:paraId="0334FDDF" w14:textId="6C920620" w:rsidR="00B11330" w:rsidRPr="00B11330" w:rsidRDefault="00000000">
      <w:pPr>
        <w:pStyle w:val="TOC3"/>
        <w:rPr>
          <w:rFonts w:ascii="Avenir LT Std 55 Roman" w:eastAsiaTheme="minorEastAsia" w:hAnsi="Avenir LT Std 55 Roman" w:cstheme="minorBidi"/>
          <w:noProof/>
          <w:sz w:val="24"/>
          <w:szCs w:val="24"/>
        </w:rPr>
      </w:pPr>
      <w:hyperlink w:anchor="_Toc127434302" w:history="1">
        <w:r w:rsidR="00B11330" w:rsidRPr="00B11330">
          <w:rPr>
            <w:rStyle w:val="Hyperlink"/>
            <w:rFonts w:ascii="Avenir LT Std 55 Roman" w:hAnsi="Avenir LT Std 55 Roman"/>
            <w:noProof/>
            <w:sz w:val="24"/>
            <w:szCs w:val="24"/>
          </w:rPr>
          <w:t>1.</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Why are innovative compressed gas propellant and innovative liquefied propellant products included in the innovative products provision?</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_Toc127434302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2</w:t>
        </w:r>
        <w:r w:rsidR="00B11330" w:rsidRPr="00B11330">
          <w:rPr>
            <w:rFonts w:ascii="Avenir LT Std 55 Roman" w:hAnsi="Avenir LT Std 55 Roman"/>
            <w:noProof/>
            <w:webHidden/>
            <w:sz w:val="24"/>
            <w:szCs w:val="24"/>
          </w:rPr>
          <w:fldChar w:fldCharType="end"/>
        </w:r>
      </w:hyperlink>
    </w:p>
    <w:p w14:paraId="22FBFE93" w14:textId="1AB1F903" w:rsidR="00B11330" w:rsidRPr="00B11330" w:rsidRDefault="00000000">
      <w:pPr>
        <w:pStyle w:val="TOC3"/>
        <w:rPr>
          <w:rFonts w:ascii="Avenir LT Std 55 Roman" w:eastAsiaTheme="minorEastAsia" w:hAnsi="Avenir LT Std 55 Roman" w:cstheme="minorBidi"/>
          <w:noProof/>
          <w:sz w:val="24"/>
          <w:szCs w:val="24"/>
        </w:rPr>
      </w:pPr>
      <w:hyperlink w:anchor="_Toc127434303" w:history="1">
        <w:r w:rsidR="00B11330" w:rsidRPr="00B11330">
          <w:rPr>
            <w:rStyle w:val="Hyperlink"/>
            <w:rFonts w:ascii="Avenir LT Std 55 Roman" w:hAnsi="Avenir LT Std 55 Roman"/>
            <w:noProof/>
            <w:sz w:val="24"/>
            <w:szCs w:val="24"/>
          </w:rPr>
          <w:t>2.</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is an innovative compressed gas propellant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_Toc127434303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2</w:t>
        </w:r>
        <w:r w:rsidR="00B11330" w:rsidRPr="00B11330">
          <w:rPr>
            <w:rFonts w:ascii="Avenir LT Std 55 Roman" w:hAnsi="Avenir LT Std 55 Roman"/>
            <w:noProof/>
            <w:webHidden/>
            <w:sz w:val="24"/>
            <w:szCs w:val="24"/>
          </w:rPr>
          <w:fldChar w:fldCharType="end"/>
        </w:r>
      </w:hyperlink>
    </w:p>
    <w:p w14:paraId="3862077A" w14:textId="046C77DC" w:rsidR="00B11330" w:rsidRPr="00B11330" w:rsidRDefault="00000000">
      <w:pPr>
        <w:pStyle w:val="TOC3"/>
        <w:rPr>
          <w:rFonts w:ascii="Avenir LT Std 55 Roman" w:eastAsiaTheme="minorEastAsia" w:hAnsi="Avenir LT Std 55 Roman" w:cstheme="minorBidi"/>
          <w:noProof/>
          <w:sz w:val="24"/>
          <w:szCs w:val="24"/>
        </w:rPr>
      </w:pPr>
      <w:hyperlink w:anchor="_Toc127434304" w:history="1">
        <w:r w:rsidR="00B11330" w:rsidRPr="00B11330">
          <w:rPr>
            <w:rStyle w:val="Hyperlink"/>
            <w:rFonts w:ascii="Avenir LT Std 55 Roman" w:hAnsi="Avenir LT Std 55 Roman"/>
            <w:noProof/>
            <w:sz w:val="24"/>
            <w:szCs w:val="24"/>
          </w:rPr>
          <w:t>3.</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is an innovative liquefied propellant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_Toc127434304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3</w:t>
        </w:r>
        <w:r w:rsidR="00B11330" w:rsidRPr="00B11330">
          <w:rPr>
            <w:rFonts w:ascii="Avenir LT Std 55 Roman" w:hAnsi="Avenir LT Std 55 Roman"/>
            <w:noProof/>
            <w:webHidden/>
            <w:sz w:val="24"/>
            <w:szCs w:val="24"/>
          </w:rPr>
          <w:fldChar w:fldCharType="end"/>
        </w:r>
      </w:hyperlink>
    </w:p>
    <w:p w14:paraId="23C59509" w14:textId="189B02E9"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05" w:history="1">
        <w:r w:rsidR="00B11330" w:rsidRPr="00B11330">
          <w:rPr>
            <w:rStyle w:val="Hyperlink"/>
            <w:rFonts w:ascii="Avenir LT Std 55 Roman" w:hAnsi="Avenir LT Std 55 Roman"/>
            <w:noProof/>
            <w:sz w:val="24"/>
            <w:szCs w:val="24"/>
          </w:rPr>
          <w:t>SECTION III  APPLICATION PROCEDURE</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_Toc127434305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4</w:t>
        </w:r>
        <w:r w:rsidR="00B11330" w:rsidRPr="00B11330">
          <w:rPr>
            <w:rFonts w:ascii="Avenir LT Std 55 Roman" w:hAnsi="Avenir LT Std 55 Roman"/>
            <w:noProof/>
            <w:webHidden/>
            <w:sz w:val="24"/>
            <w:szCs w:val="24"/>
          </w:rPr>
          <w:fldChar w:fldCharType="end"/>
        </w:r>
      </w:hyperlink>
    </w:p>
    <w:p w14:paraId="6DF33935" w14:textId="4DE384B7" w:rsidR="00B11330" w:rsidRPr="00B11330" w:rsidRDefault="00000000">
      <w:pPr>
        <w:pStyle w:val="TOC3"/>
        <w:rPr>
          <w:rFonts w:ascii="Avenir LT Std 55 Roman" w:eastAsiaTheme="minorEastAsia" w:hAnsi="Avenir LT Std 55 Roman" w:cstheme="minorBidi"/>
          <w:noProof/>
          <w:sz w:val="24"/>
          <w:szCs w:val="24"/>
        </w:rPr>
      </w:pPr>
      <w:hyperlink w:anchor="_Toc127434306" w:history="1">
        <w:r w:rsidR="00B11330" w:rsidRPr="00B11330">
          <w:rPr>
            <w:rStyle w:val="Hyperlink"/>
            <w:rFonts w:ascii="Avenir LT Std 55 Roman" w:hAnsi="Avenir LT Std 55 Roman"/>
            <w:noProof/>
            <w:sz w:val="24"/>
            <w:szCs w:val="24"/>
          </w:rPr>
          <w:t>1.</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How do I apply for an Innovative Product Exemption for a compressed gas propellant or innovative liquefied propellant product? Is there a cost to apply?</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_Toc127434306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4</w:t>
        </w:r>
        <w:r w:rsidR="00B11330" w:rsidRPr="00B11330">
          <w:rPr>
            <w:rFonts w:ascii="Avenir LT Std 55 Roman" w:hAnsi="Avenir LT Std 55 Roman"/>
            <w:noProof/>
            <w:webHidden/>
            <w:sz w:val="24"/>
            <w:szCs w:val="24"/>
          </w:rPr>
          <w:fldChar w:fldCharType="end"/>
        </w:r>
      </w:hyperlink>
    </w:p>
    <w:p w14:paraId="26E69646" w14:textId="1217EC3A" w:rsidR="00B11330" w:rsidRPr="00B11330" w:rsidRDefault="00000000">
      <w:pPr>
        <w:pStyle w:val="TOC3"/>
        <w:rPr>
          <w:rFonts w:ascii="Avenir LT Std 55 Roman" w:eastAsiaTheme="minorEastAsia" w:hAnsi="Avenir LT Std 55 Roman" w:cstheme="minorBidi"/>
          <w:noProof/>
          <w:sz w:val="24"/>
          <w:szCs w:val="24"/>
        </w:rPr>
      </w:pPr>
      <w:hyperlink w:anchor="_Toc127434307" w:history="1">
        <w:r w:rsidR="00B11330" w:rsidRPr="00B11330">
          <w:rPr>
            <w:rStyle w:val="Hyperlink"/>
            <w:rFonts w:ascii="Avenir LT Std 55 Roman" w:hAnsi="Avenir LT Std 55 Roman"/>
            <w:noProof/>
            <w:sz w:val="24"/>
            <w:szCs w:val="24"/>
          </w:rPr>
          <w:t>2.</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do I include in my application?</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_Toc127434307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4</w:t>
        </w:r>
        <w:r w:rsidR="00B11330" w:rsidRPr="00B11330">
          <w:rPr>
            <w:rFonts w:ascii="Avenir LT Std 55 Roman" w:hAnsi="Avenir LT Std 55 Roman"/>
            <w:noProof/>
            <w:webHidden/>
            <w:sz w:val="24"/>
            <w:szCs w:val="24"/>
          </w:rPr>
          <w:fldChar w:fldCharType="end"/>
        </w:r>
      </w:hyperlink>
    </w:p>
    <w:p w14:paraId="771FC42F" w14:textId="12F3F351" w:rsidR="00B11330" w:rsidRPr="00B11330" w:rsidRDefault="00000000">
      <w:pPr>
        <w:pStyle w:val="TOC3"/>
        <w:rPr>
          <w:rFonts w:ascii="Avenir LT Std 55 Roman" w:eastAsiaTheme="minorEastAsia" w:hAnsi="Avenir LT Std 55 Roman" w:cstheme="minorBidi"/>
          <w:noProof/>
          <w:sz w:val="24"/>
          <w:szCs w:val="24"/>
        </w:rPr>
      </w:pPr>
      <w:hyperlink w:anchor="_Toc127434308" w:history="1">
        <w:r w:rsidR="00B11330" w:rsidRPr="00B11330">
          <w:rPr>
            <w:rStyle w:val="Hyperlink"/>
            <w:rFonts w:ascii="Avenir LT Std 55 Roman" w:hAnsi="Avenir LT Std 55 Roman"/>
            <w:noProof/>
            <w:sz w:val="24"/>
            <w:szCs w:val="24"/>
          </w:rPr>
          <w:t>3.</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How do I choose a “Representative HFC-152a”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_Toc127434308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5</w:t>
        </w:r>
        <w:r w:rsidR="00B11330" w:rsidRPr="00B11330">
          <w:rPr>
            <w:rFonts w:ascii="Avenir LT Std 55 Roman" w:hAnsi="Avenir LT Std 55 Roman"/>
            <w:noProof/>
            <w:webHidden/>
            <w:sz w:val="24"/>
            <w:szCs w:val="24"/>
          </w:rPr>
          <w:fldChar w:fldCharType="end"/>
        </w:r>
      </w:hyperlink>
    </w:p>
    <w:p w14:paraId="18B6273A" w14:textId="6C2655DF" w:rsidR="00B11330" w:rsidRPr="00B11330" w:rsidRDefault="00000000">
      <w:pPr>
        <w:pStyle w:val="TOC3"/>
        <w:rPr>
          <w:rFonts w:ascii="Avenir LT Std 55 Roman" w:eastAsiaTheme="minorEastAsia" w:hAnsi="Avenir LT Std 55 Roman" w:cstheme="minorBidi"/>
          <w:noProof/>
          <w:sz w:val="24"/>
          <w:szCs w:val="24"/>
        </w:rPr>
      </w:pPr>
      <w:hyperlink w:anchor="_Toc127434309" w:history="1">
        <w:r w:rsidR="00B11330" w:rsidRPr="00B11330">
          <w:rPr>
            <w:rStyle w:val="Hyperlink"/>
            <w:rFonts w:ascii="Avenir LT Std 55 Roman" w:hAnsi="Avenir LT Std 55 Roman"/>
            <w:noProof/>
            <w:sz w:val="24"/>
            <w:szCs w:val="24"/>
          </w:rPr>
          <w:t>4.</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How do I calculate the GHG emissions for an innovative compressed gas propellant product, innovative liquefied propellant product, or a representative HFC-152a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_Toc127434309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6</w:t>
        </w:r>
        <w:r w:rsidR="00B11330" w:rsidRPr="00B11330">
          <w:rPr>
            <w:rFonts w:ascii="Avenir LT Std 55 Roman" w:hAnsi="Avenir LT Std 55 Roman"/>
            <w:noProof/>
            <w:webHidden/>
            <w:sz w:val="24"/>
            <w:szCs w:val="24"/>
          </w:rPr>
          <w:fldChar w:fldCharType="end"/>
        </w:r>
      </w:hyperlink>
    </w:p>
    <w:p w14:paraId="1F0BA221" w14:textId="7F23DD84" w:rsidR="00B11330" w:rsidRPr="00B11330" w:rsidRDefault="00000000">
      <w:pPr>
        <w:pStyle w:val="TOC3"/>
        <w:rPr>
          <w:rFonts w:ascii="Avenir LT Std 55 Roman" w:eastAsiaTheme="minorEastAsia" w:hAnsi="Avenir LT Std 55 Roman" w:cstheme="minorBidi"/>
          <w:noProof/>
          <w:sz w:val="24"/>
          <w:szCs w:val="24"/>
        </w:rPr>
      </w:pPr>
      <w:hyperlink w:anchor="_Toc127434310" w:history="1">
        <w:r w:rsidR="00B11330" w:rsidRPr="00B11330">
          <w:rPr>
            <w:rStyle w:val="Hyperlink"/>
            <w:rFonts w:ascii="Avenir LT Std 55 Roman" w:hAnsi="Avenir LT Std 55 Roman"/>
            <w:noProof/>
            <w:sz w:val="24"/>
            <w:szCs w:val="24"/>
          </w:rPr>
          <w:t>5.</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How do I determine the ozone forming potential for an innovative compressed gas propellant product, innovative liquefied propellant product, or a representative HFC-152a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_Toc127434310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7</w:t>
        </w:r>
        <w:r w:rsidR="00B11330" w:rsidRPr="00B11330">
          <w:rPr>
            <w:rFonts w:ascii="Avenir LT Std 55 Roman" w:hAnsi="Avenir LT Std 55 Roman"/>
            <w:noProof/>
            <w:webHidden/>
            <w:sz w:val="24"/>
            <w:szCs w:val="24"/>
          </w:rPr>
          <w:fldChar w:fldCharType="end"/>
        </w:r>
      </w:hyperlink>
    </w:p>
    <w:p w14:paraId="1C579F76" w14:textId="046198D5" w:rsidR="00B11330" w:rsidRPr="00B11330" w:rsidRDefault="00000000">
      <w:pPr>
        <w:pStyle w:val="TOC3"/>
        <w:rPr>
          <w:rFonts w:ascii="Avenir LT Std 55 Roman" w:eastAsiaTheme="minorEastAsia" w:hAnsi="Avenir LT Std 55 Roman" w:cstheme="minorBidi"/>
          <w:noProof/>
          <w:sz w:val="24"/>
          <w:szCs w:val="24"/>
        </w:rPr>
      </w:pPr>
      <w:hyperlink w:anchor="_Toc127434311" w:history="1">
        <w:r w:rsidR="00B11330" w:rsidRPr="00B11330">
          <w:rPr>
            <w:rStyle w:val="Hyperlink"/>
            <w:rFonts w:ascii="Avenir LT Std 55 Roman" w:hAnsi="Avenir LT Std 55 Roman"/>
            <w:noProof/>
            <w:sz w:val="24"/>
            <w:szCs w:val="24"/>
          </w:rPr>
          <w:t>6.</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If an existing product is chosen as the Representative HFC-152a Product, how do I calculate PWMIR and GHG for the applicable product formulation in Table 94511(c)(3) to ensure that the product meets requirements in section 94511(c)(3)(B)?</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_Toc127434311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8</w:t>
        </w:r>
        <w:r w:rsidR="00B11330" w:rsidRPr="00B11330">
          <w:rPr>
            <w:rFonts w:ascii="Avenir LT Std 55 Roman" w:hAnsi="Avenir LT Std 55 Roman"/>
            <w:noProof/>
            <w:webHidden/>
            <w:sz w:val="24"/>
            <w:szCs w:val="24"/>
          </w:rPr>
          <w:fldChar w:fldCharType="end"/>
        </w:r>
      </w:hyperlink>
    </w:p>
    <w:p w14:paraId="688D32AE" w14:textId="7D569C42" w:rsidR="00B11330" w:rsidRPr="00B11330" w:rsidRDefault="00000000">
      <w:pPr>
        <w:pStyle w:val="TOC3"/>
        <w:rPr>
          <w:rFonts w:ascii="Avenir LT Std 55 Roman" w:eastAsiaTheme="minorEastAsia" w:hAnsi="Avenir LT Std 55 Roman" w:cstheme="minorBidi"/>
          <w:noProof/>
          <w:sz w:val="24"/>
          <w:szCs w:val="24"/>
        </w:rPr>
      </w:pPr>
      <w:hyperlink w:anchor="_Toc127434312" w:history="1">
        <w:r w:rsidR="00B11330" w:rsidRPr="00B11330">
          <w:rPr>
            <w:rStyle w:val="Hyperlink"/>
            <w:rFonts w:ascii="Avenir LT Std 55 Roman" w:hAnsi="Avenir LT Std 55 Roman"/>
            <w:noProof/>
            <w:sz w:val="24"/>
            <w:szCs w:val="24"/>
          </w:rPr>
          <w:t>7.</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other information needs to be in an IPE application for an innovative compressed gas propellant product and an innovative liquefied propellant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_Toc127434312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9</w:t>
        </w:r>
        <w:r w:rsidR="00B11330" w:rsidRPr="00B11330">
          <w:rPr>
            <w:rFonts w:ascii="Avenir LT Std 55 Roman" w:hAnsi="Avenir LT Std 55 Roman"/>
            <w:noProof/>
            <w:webHidden/>
            <w:sz w:val="24"/>
            <w:szCs w:val="24"/>
          </w:rPr>
          <w:fldChar w:fldCharType="end"/>
        </w:r>
      </w:hyperlink>
    </w:p>
    <w:p w14:paraId="0BDE1BA0" w14:textId="13300B81" w:rsidR="00B11330" w:rsidRPr="00B11330" w:rsidRDefault="00000000">
      <w:pPr>
        <w:pStyle w:val="TOC3"/>
        <w:rPr>
          <w:rFonts w:ascii="Avenir LT Std 55 Roman" w:eastAsiaTheme="minorEastAsia" w:hAnsi="Avenir LT Std 55 Roman" w:cstheme="minorBidi"/>
          <w:noProof/>
          <w:sz w:val="24"/>
          <w:szCs w:val="24"/>
        </w:rPr>
      </w:pPr>
      <w:hyperlink w:anchor="_Toc127434313" w:history="1">
        <w:r w:rsidR="00B11330" w:rsidRPr="00B11330">
          <w:rPr>
            <w:rStyle w:val="Hyperlink"/>
            <w:rFonts w:ascii="Avenir LT Std 55 Roman" w:hAnsi="Avenir LT Std 55 Roman"/>
            <w:noProof/>
            <w:sz w:val="24"/>
            <w:szCs w:val="24"/>
          </w:rPr>
          <w:t>8.</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kind of supporting documentation is needed to obtain an IPE for an innovative compressed gas propellant product and an innovative liquefied propellant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_Toc127434313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9</w:t>
        </w:r>
        <w:r w:rsidR="00B11330" w:rsidRPr="00B11330">
          <w:rPr>
            <w:rFonts w:ascii="Avenir LT Std 55 Roman" w:hAnsi="Avenir LT Std 55 Roman"/>
            <w:noProof/>
            <w:webHidden/>
            <w:sz w:val="24"/>
            <w:szCs w:val="24"/>
          </w:rPr>
          <w:fldChar w:fldCharType="end"/>
        </w:r>
      </w:hyperlink>
    </w:p>
    <w:p w14:paraId="62D67781" w14:textId="73BBF22C" w:rsidR="00B11330" w:rsidRPr="00B11330" w:rsidRDefault="00000000">
      <w:pPr>
        <w:pStyle w:val="TOC3"/>
        <w:rPr>
          <w:rFonts w:ascii="Avenir LT Std 55 Roman" w:eastAsiaTheme="minorEastAsia" w:hAnsi="Avenir LT Std 55 Roman" w:cstheme="minorBidi"/>
          <w:noProof/>
          <w:sz w:val="24"/>
          <w:szCs w:val="24"/>
        </w:rPr>
      </w:pPr>
      <w:hyperlink w:anchor="_Toc127434314" w:history="1">
        <w:r w:rsidR="00B11330" w:rsidRPr="00B11330">
          <w:rPr>
            <w:rStyle w:val="Hyperlink"/>
            <w:rFonts w:ascii="Avenir LT Std 55 Roman" w:hAnsi="Avenir LT Std 55 Roman"/>
            <w:noProof/>
            <w:sz w:val="24"/>
            <w:szCs w:val="24"/>
          </w:rPr>
          <w:t>9.</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When is a statistical analysis necessary?</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_Toc127434314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10</w:t>
        </w:r>
        <w:r w:rsidR="00B11330" w:rsidRPr="00B11330">
          <w:rPr>
            <w:rFonts w:ascii="Avenir LT Std 55 Roman" w:hAnsi="Avenir LT Std 55 Roman"/>
            <w:noProof/>
            <w:webHidden/>
            <w:sz w:val="24"/>
            <w:szCs w:val="24"/>
          </w:rPr>
          <w:fldChar w:fldCharType="end"/>
        </w:r>
      </w:hyperlink>
    </w:p>
    <w:p w14:paraId="58B37A69" w14:textId="073F85B9" w:rsidR="00B11330" w:rsidRPr="00B11330" w:rsidRDefault="00000000">
      <w:pPr>
        <w:pStyle w:val="TOC3"/>
        <w:rPr>
          <w:rFonts w:ascii="Avenir LT Std 55 Roman" w:eastAsiaTheme="minorEastAsia" w:hAnsi="Avenir LT Std 55 Roman" w:cstheme="minorBidi"/>
          <w:noProof/>
          <w:sz w:val="24"/>
          <w:szCs w:val="24"/>
        </w:rPr>
      </w:pPr>
      <w:hyperlink w:anchor="_Toc127434315" w:history="1">
        <w:r w:rsidR="00B11330" w:rsidRPr="00B11330">
          <w:rPr>
            <w:rStyle w:val="Hyperlink"/>
            <w:rFonts w:ascii="Avenir LT Std 55 Roman" w:hAnsi="Avenir LT Std 55 Roman"/>
            <w:noProof/>
            <w:sz w:val="24"/>
            <w:szCs w:val="24"/>
          </w:rPr>
          <w:t>10.</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Can I have a pre-review of my application?</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_Toc127434315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11</w:t>
        </w:r>
        <w:r w:rsidR="00B11330" w:rsidRPr="00B11330">
          <w:rPr>
            <w:rFonts w:ascii="Avenir LT Std 55 Roman" w:hAnsi="Avenir LT Std 55 Roman"/>
            <w:noProof/>
            <w:webHidden/>
            <w:sz w:val="24"/>
            <w:szCs w:val="24"/>
          </w:rPr>
          <w:fldChar w:fldCharType="end"/>
        </w:r>
      </w:hyperlink>
    </w:p>
    <w:p w14:paraId="786BF338" w14:textId="4B6D030C" w:rsidR="00B11330" w:rsidRPr="00B11330" w:rsidRDefault="00000000">
      <w:pPr>
        <w:pStyle w:val="TOC3"/>
        <w:rPr>
          <w:rFonts w:ascii="Avenir LT Std 55 Roman" w:eastAsiaTheme="minorEastAsia" w:hAnsi="Avenir LT Std 55 Roman" w:cstheme="minorBidi"/>
          <w:noProof/>
          <w:sz w:val="24"/>
          <w:szCs w:val="24"/>
        </w:rPr>
      </w:pPr>
      <w:hyperlink w:anchor="_Toc127434316" w:history="1">
        <w:r w:rsidR="00B11330" w:rsidRPr="00B11330">
          <w:rPr>
            <w:rStyle w:val="Hyperlink"/>
            <w:rFonts w:ascii="Avenir LT Std 55 Roman" w:hAnsi="Avenir LT Std 55 Roman"/>
            <w:noProof/>
            <w:sz w:val="24"/>
            <w:szCs w:val="24"/>
          </w:rPr>
          <w:t>11.</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Can my application include more than one product?</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_Toc127434316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12</w:t>
        </w:r>
        <w:r w:rsidR="00B11330" w:rsidRPr="00B11330">
          <w:rPr>
            <w:rFonts w:ascii="Avenir LT Std 55 Roman" w:hAnsi="Avenir LT Std 55 Roman"/>
            <w:noProof/>
            <w:webHidden/>
            <w:sz w:val="24"/>
            <w:szCs w:val="24"/>
          </w:rPr>
          <w:fldChar w:fldCharType="end"/>
        </w:r>
      </w:hyperlink>
    </w:p>
    <w:p w14:paraId="605EACD1" w14:textId="0B2152FD" w:rsidR="00B11330" w:rsidRPr="00B11330" w:rsidRDefault="00000000">
      <w:pPr>
        <w:pStyle w:val="TOC3"/>
        <w:rPr>
          <w:rFonts w:ascii="Avenir LT Std 55 Roman" w:eastAsiaTheme="minorEastAsia" w:hAnsi="Avenir LT Std 55 Roman" w:cstheme="minorBidi"/>
          <w:noProof/>
          <w:sz w:val="24"/>
          <w:szCs w:val="24"/>
        </w:rPr>
      </w:pPr>
      <w:hyperlink w:anchor="_Toc127434317" w:history="1">
        <w:r w:rsidR="00B11330" w:rsidRPr="00B11330">
          <w:rPr>
            <w:rStyle w:val="Hyperlink"/>
            <w:rFonts w:ascii="Avenir LT Std 55 Roman" w:hAnsi="Avenir LT Std 55 Roman"/>
            <w:noProof/>
            <w:sz w:val="24"/>
            <w:szCs w:val="24"/>
          </w:rPr>
          <w:t>12.</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Will there be a public hearing?</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_Toc127434317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12</w:t>
        </w:r>
        <w:r w:rsidR="00B11330" w:rsidRPr="00B11330">
          <w:rPr>
            <w:rFonts w:ascii="Avenir LT Std 55 Roman" w:hAnsi="Avenir LT Std 55 Roman"/>
            <w:noProof/>
            <w:webHidden/>
            <w:sz w:val="24"/>
            <w:szCs w:val="24"/>
          </w:rPr>
          <w:fldChar w:fldCharType="end"/>
        </w:r>
      </w:hyperlink>
    </w:p>
    <w:p w14:paraId="2B18C956" w14:textId="06EFD694"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18" w:history="1">
        <w:r w:rsidR="00B11330" w:rsidRPr="00B11330">
          <w:rPr>
            <w:rStyle w:val="Hyperlink"/>
            <w:rFonts w:ascii="Avenir LT Std 55 Roman" w:hAnsi="Avenir LT Std 55 Roman"/>
            <w:noProof/>
            <w:sz w:val="24"/>
            <w:szCs w:val="24"/>
          </w:rPr>
          <w:t>SECTION IV  PROCESSING OF APPLICATIONS</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_Toc127434318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13</w:t>
        </w:r>
        <w:r w:rsidR="00B11330" w:rsidRPr="00B11330">
          <w:rPr>
            <w:rFonts w:ascii="Avenir LT Std 55 Roman" w:hAnsi="Avenir LT Std 55 Roman"/>
            <w:noProof/>
            <w:webHidden/>
            <w:sz w:val="24"/>
            <w:szCs w:val="24"/>
          </w:rPr>
          <w:fldChar w:fldCharType="end"/>
        </w:r>
      </w:hyperlink>
    </w:p>
    <w:p w14:paraId="70F0A1EF" w14:textId="4F9A9489" w:rsidR="00B11330" w:rsidRPr="00B11330" w:rsidRDefault="00000000">
      <w:pPr>
        <w:pStyle w:val="TOC3"/>
        <w:rPr>
          <w:rFonts w:ascii="Avenir LT Std 55 Roman" w:eastAsiaTheme="minorEastAsia" w:hAnsi="Avenir LT Std 55 Roman" w:cstheme="minorBidi"/>
          <w:noProof/>
          <w:sz w:val="24"/>
          <w:szCs w:val="24"/>
        </w:rPr>
      </w:pPr>
      <w:hyperlink w:anchor="_Toc127434319" w:history="1">
        <w:r w:rsidR="00B11330" w:rsidRPr="00B11330">
          <w:rPr>
            <w:rStyle w:val="Hyperlink"/>
            <w:rFonts w:ascii="Avenir LT Std 55 Roman" w:hAnsi="Avenir LT Std 55 Roman"/>
            <w:noProof/>
            <w:sz w:val="24"/>
            <w:szCs w:val="24"/>
          </w:rPr>
          <w:t>1.</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happens after my application is received by CARB?</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_Toc127434319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13</w:t>
        </w:r>
        <w:r w:rsidR="00B11330" w:rsidRPr="00B11330">
          <w:rPr>
            <w:rFonts w:ascii="Avenir LT Std 55 Roman" w:hAnsi="Avenir LT Std 55 Roman"/>
            <w:noProof/>
            <w:webHidden/>
            <w:sz w:val="24"/>
            <w:szCs w:val="24"/>
          </w:rPr>
          <w:fldChar w:fldCharType="end"/>
        </w:r>
      </w:hyperlink>
    </w:p>
    <w:p w14:paraId="5A8148C8" w14:textId="74A6165A" w:rsidR="00B11330" w:rsidRPr="00B11330" w:rsidRDefault="00000000">
      <w:pPr>
        <w:pStyle w:val="TOC3"/>
        <w:rPr>
          <w:rFonts w:ascii="Avenir LT Std 55 Roman" w:eastAsiaTheme="minorEastAsia" w:hAnsi="Avenir LT Std 55 Roman" w:cstheme="minorBidi"/>
          <w:noProof/>
          <w:sz w:val="24"/>
          <w:szCs w:val="24"/>
        </w:rPr>
      </w:pPr>
      <w:hyperlink w:anchor="_Toc127434320" w:history="1">
        <w:r w:rsidR="00B11330" w:rsidRPr="00B11330">
          <w:rPr>
            <w:rStyle w:val="Hyperlink"/>
            <w:rFonts w:ascii="Avenir LT Std 55 Roman" w:hAnsi="Avenir LT Std 55 Roman"/>
            <w:noProof/>
            <w:sz w:val="24"/>
            <w:szCs w:val="24"/>
          </w:rPr>
          <w:t>2.</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about data confidentiality?</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_Toc127434320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14</w:t>
        </w:r>
        <w:r w:rsidR="00B11330" w:rsidRPr="00B11330">
          <w:rPr>
            <w:rFonts w:ascii="Avenir LT Std 55 Roman" w:hAnsi="Avenir LT Std 55 Roman"/>
            <w:noProof/>
            <w:webHidden/>
            <w:sz w:val="24"/>
            <w:szCs w:val="24"/>
          </w:rPr>
          <w:fldChar w:fldCharType="end"/>
        </w:r>
      </w:hyperlink>
    </w:p>
    <w:p w14:paraId="2CD1FD58" w14:textId="7F99A9C8"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21" w:history="1">
        <w:r w:rsidR="00B11330" w:rsidRPr="00B11330">
          <w:rPr>
            <w:rStyle w:val="Hyperlink"/>
            <w:rFonts w:ascii="Avenir LT Std 55 Roman" w:hAnsi="Avenir LT Std 55 Roman"/>
            <w:noProof/>
            <w:sz w:val="24"/>
            <w:szCs w:val="24"/>
          </w:rPr>
          <w:t>SECTION V  POST-APPROVAL</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_Toc127434321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16</w:t>
        </w:r>
        <w:r w:rsidR="00B11330" w:rsidRPr="00B11330">
          <w:rPr>
            <w:rFonts w:ascii="Avenir LT Std 55 Roman" w:hAnsi="Avenir LT Std 55 Roman"/>
            <w:noProof/>
            <w:webHidden/>
            <w:sz w:val="24"/>
            <w:szCs w:val="24"/>
          </w:rPr>
          <w:fldChar w:fldCharType="end"/>
        </w:r>
      </w:hyperlink>
    </w:p>
    <w:p w14:paraId="0EF0E6E6" w14:textId="142CA56D" w:rsidR="00B11330" w:rsidRPr="00B11330" w:rsidRDefault="00000000">
      <w:pPr>
        <w:pStyle w:val="TOC3"/>
        <w:rPr>
          <w:rFonts w:ascii="Avenir LT Std 55 Roman" w:eastAsiaTheme="minorEastAsia" w:hAnsi="Avenir LT Std 55 Roman" w:cstheme="minorBidi"/>
          <w:noProof/>
          <w:sz w:val="24"/>
          <w:szCs w:val="24"/>
        </w:rPr>
      </w:pPr>
      <w:hyperlink w:anchor="_Toc127434322" w:history="1">
        <w:r w:rsidR="00B11330" w:rsidRPr="00B11330">
          <w:rPr>
            <w:rStyle w:val="Hyperlink"/>
            <w:rFonts w:ascii="Avenir LT Std 55 Roman" w:hAnsi="Avenir LT Std 55 Roman"/>
            <w:noProof/>
            <w:sz w:val="24"/>
            <w:szCs w:val="24"/>
          </w:rPr>
          <w:t>1.</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if the formulation is changed after an exemption is granted?</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_Toc127434322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16</w:t>
        </w:r>
        <w:r w:rsidR="00B11330" w:rsidRPr="00B11330">
          <w:rPr>
            <w:rFonts w:ascii="Avenir LT Std 55 Roman" w:hAnsi="Avenir LT Std 55 Roman"/>
            <w:noProof/>
            <w:webHidden/>
            <w:sz w:val="24"/>
            <w:szCs w:val="24"/>
          </w:rPr>
          <w:fldChar w:fldCharType="end"/>
        </w:r>
      </w:hyperlink>
    </w:p>
    <w:p w14:paraId="4AD6B56F" w14:textId="2D770991" w:rsidR="00B11330" w:rsidRPr="00B11330" w:rsidRDefault="00000000">
      <w:pPr>
        <w:pStyle w:val="TOC3"/>
        <w:rPr>
          <w:rFonts w:ascii="Avenir LT Std 55 Roman" w:eastAsiaTheme="minorEastAsia" w:hAnsi="Avenir LT Std 55 Roman" w:cstheme="minorBidi"/>
          <w:noProof/>
          <w:sz w:val="24"/>
          <w:szCs w:val="24"/>
        </w:rPr>
      </w:pPr>
      <w:hyperlink w:anchor="_Toc127434323" w:history="1">
        <w:r w:rsidR="00B11330" w:rsidRPr="00B11330">
          <w:rPr>
            <w:rStyle w:val="Hyperlink"/>
            <w:rFonts w:ascii="Avenir LT Std 55 Roman" w:hAnsi="Avenir LT Std 55 Roman"/>
            <w:noProof/>
            <w:sz w:val="24"/>
            <w:szCs w:val="24"/>
          </w:rPr>
          <w:t>2.</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Are exemptions transferable?</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_Toc127434323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17</w:t>
        </w:r>
        <w:r w:rsidR="00B11330" w:rsidRPr="00B11330">
          <w:rPr>
            <w:rFonts w:ascii="Avenir LT Std 55 Roman" w:hAnsi="Avenir LT Std 55 Roman"/>
            <w:noProof/>
            <w:webHidden/>
            <w:sz w:val="24"/>
            <w:szCs w:val="24"/>
          </w:rPr>
          <w:fldChar w:fldCharType="end"/>
        </w:r>
      </w:hyperlink>
    </w:p>
    <w:p w14:paraId="29FB3FCA" w14:textId="5F2603C7" w:rsidR="00B11330" w:rsidRPr="00B11330" w:rsidRDefault="00000000">
      <w:pPr>
        <w:pStyle w:val="TOC3"/>
        <w:rPr>
          <w:rFonts w:ascii="Avenir LT Std 55 Roman" w:eastAsiaTheme="minorEastAsia" w:hAnsi="Avenir LT Std 55 Roman" w:cstheme="minorBidi"/>
          <w:noProof/>
          <w:sz w:val="24"/>
          <w:szCs w:val="24"/>
        </w:rPr>
      </w:pPr>
      <w:hyperlink w:anchor="_Toc127434324" w:history="1">
        <w:r w:rsidR="00B11330" w:rsidRPr="00B11330">
          <w:rPr>
            <w:rStyle w:val="Hyperlink"/>
            <w:rFonts w:ascii="Avenir LT Std 55 Roman" w:hAnsi="Avenir LT Std 55 Roman"/>
            <w:noProof/>
            <w:sz w:val="24"/>
            <w:szCs w:val="24"/>
          </w:rPr>
          <w:t>3.</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What happens if the applicable VOC standard changes after an exemption is granted?</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_Toc127434324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17</w:t>
        </w:r>
        <w:r w:rsidR="00B11330" w:rsidRPr="00B11330">
          <w:rPr>
            <w:rFonts w:ascii="Avenir LT Std 55 Roman" w:hAnsi="Avenir LT Std 55 Roman"/>
            <w:noProof/>
            <w:webHidden/>
            <w:sz w:val="24"/>
            <w:szCs w:val="24"/>
          </w:rPr>
          <w:fldChar w:fldCharType="end"/>
        </w:r>
      </w:hyperlink>
    </w:p>
    <w:p w14:paraId="26CAE168" w14:textId="51F5D7D7" w:rsidR="00B11330" w:rsidRPr="00B11330" w:rsidRDefault="00000000">
      <w:pPr>
        <w:pStyle w:val="TOC3"/>
        <w:rPr>
          <w:rFonts w:ascii="Avenir LT Std 55 Roman" w:eastAsiaTheme="minorEastAsia" w:hAnsi="Avenir LT Std 55 Roman" w:cstheme="minorBidi"/>
          <w:noProof/>
          <w:sz w:val="24"/>
          <w:szCs w:val="24"/>
        </w:rPr>
      </w:pPr>
      <w:hyperlink w:anchor="_Toc127434325" w:history="1">
        <w:r w:rsidR="00B11330" w:rsidRPr="00B11330">
          <w:rPr>
            <w:rStyle w:val="Hyperlink"/>
            <w:rFonts w:ascii="Avenir LT Std 55 Roman" w:hAnsi="Avenir LT Std 55 Roman"/>
            <w:noProof/>
            <w:sz w:val="24"/>
            <w:szCs w:val="24"/>
          </w:rPr>
          <w:t>4.</w:t>
        </w:r>
        <w:r w:rsidR="00B11330" w:rsidRPr="00B11330">
          <w:rPr>
            <w:rFonts w:ascii="Avenir LT Std 55 Roman" w:eastAsiaTheme="minorEastAsia" w:hAnsi="Avenir LT Std 55 Roman" w:cstheme="minorBidi"/>
            <w:noProof/>
            <w:sz w:val="24"/>
            <w:szCs w:val="24"/>
          </w:rPr>
          <w:tab/>
        </w:r>
        <w:r w:rsidR="00B11330" w:rsidRPr="00B11330">
          <w:rPr>
            <w:rStyle w:val="Hyperlink"/>
            <w:rFonts w:ascii="Avenir LT Std 55 Roman" w:hAnsi="Avenir LT Std 55 Roman"/>
            <w:noProof/>
            <w:sz w:val="24"/>
            <w:szCs w:val="24"/>
          </w:rPr>
          <w:t>Can an exemption be revoked?</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_Toc127434325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17</w:t>
        </w:r>
        <w:r w:rsidR="00B11330" w:rsidRPr="00B11330">
          <w:rPr>
            <w:rFonts w:ascii="Avenir LT Std 55 Roman" w:hAnsi="Avenir LT Std 55 Roman"/>
            <w:noProof/>
            <w:webHidden/>
            <w:sz w:val="24"/>
            <w:szCs w:val="24"/>
          </w:rPr>
          <w:fldChar w:fldCharType="end"/>
        </w:r>
      </w:hyperlink>
    </w:p>
    <w:p w14:paraId="50360F06" w14:textId="6FEAD9A8"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26" w:history="1">
        <w:r w:rsidR="00B11330" w:rsidRPr="00B11330">
          <w:rPr>
            <w:rStyle w:val="Hyperlink"/>
            <w:rFonts w:ascii="Avenir LT Std 55 Roman" w:hAnsi="Avenir LT Std 55 Roman"/>
            <w:noProof/>
            <w:sz w:val="24"/>
            <w:szCs w:val="24"/>
          </w:rPr>
          <w:t>SECTION VI  EXAMPLES OF INNOVATIVE PRODUCTS</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_Toc127434326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18</w:t>
        </w:r>
        <w:r w:rsidR="00B11330" w:rsidRPr="00B11330">
          <w:rPr>
            <w:rFonts w:ascii="Avenir LT Std 55 Roman" w:hAnsi="Avenir LT Std 55 Roman"/>
            <w:noProof/>
            <w:webHidden/>
            <w:sz w:val="24"/>
            <w:szCs w:val="24"/>
          </w:rPr>
          <w:fldChar w:fldCharType="end"/>
        </w:r>
      </w:hyperlink>
    </w:p>
    <w:p w14:paraId="44EB3484" w14:textId="4BE521FD" w:rsidR="00B11330" w:rsidRPr="00B11330" w:rsidRDefault="00000000">
      <w:pPr>
        <w:pStyle w:val="TOC2"/>
        <w:rPr>
          <w:rFonts w:ascii="Avenir LT Std 55 Roman" w:eastAsiaTheme="minorEastAsia" w:hAnsi="Avenir LT Std 55 Roman" w:cstheme="minorBidi"/>
          <w:b w:val="0"/>
          <w:bCs w:val="0"/>
          <w:noProof/>
          <w:sz w:val="24"/>
          <w:szCs w:val="24"/>
        </w:rPr>
      </w:pPr>
      <w:hyperlink w:anchor="_Toc127434327" w:history="1">
        <w:r w:rsidR="00B11330" w:rsidRPr="00B11330">
          <w:rPr>
            <w:rStyle w:val="Hyperlink"/>
            <w:rFonts w:ascii="Avenir LT Std 55 Roman" w:hAnsi="Avenir LT Std 55 Roman"/>
            <w:noProof/>
            <w:sz w:val="24"/>
            <w:szCs w:val="24"/>
          </w:rPr>
          <w:t>Appendix A</w:t>
        </w:r>
        <w:r w:rsidR="00B11330" w:rsidRPr="00B11330">
          <w:rPr>
            <w:rFonts w:ascii="Avenir LT Std 55 Roman" w:hAnsi="Avenir LT Std 55 Roman"/>
            <w:noProof/>
            <w:webHidden/>
            <w:sz w:val="24"/>
            <w:szCs w:val="24"/>
          </w:rPr>
          <w:tab/>
        </w:r>
        <w:r w:rsidR="00B11330" w:rsidRPr="00B11330">
          <w:rPr>
            <w:rFonts w:ascii="Avenir LT Std 55 Roman" w:hAnsi="Avenir LT Std 55 Roman"/>
            <w:noProof/>
            <w:webHidden/>
            <w:sz w:val="24"/>
            <w:szCs w:val="24"/>
          </w:rPr>
          <w:fldChar w:fldCharType="begin"/>
        </w:r>
        <w:r w:rsidR="00B11330" w:rsidRPr="00B11330">
          <w:rPr>
            <w:rFonts w:ascii="Avenir LT Std 55 Roman" w:hAnsi="Avenir LT Std 55 Roman"/>
            <w:noProof/>
            <w:webHidden/>
            <w:sz w:val="24"/>
            <w:szCs w:val="24"/>
          </w:rPr>
          <w:instrText xml:space="preserve"> PAGEREF _Toc127434327 \h </w:instrText>
        </w:r>
        <w:r w:rsidR="00B11330" w:rsidRPr="00B11330">
          <w:rPr>
            <w:rFonts w:ascii="Avenir LT Std 55 Roman" w:hAnsi="Avenir LT Std 55 Roman"/>
            <w:noProof/>
            <w:webHidden/>
            <w:sz w:val="24"/>
            <w:szCs w:val="24"/>
          </w:rPr>
        </w:r>
        <w:r w:rsidR="00B11330" w:rsidRPr="00B11330">
          <w:rPr>
            <w:rFonts w:ascii="Avenir LT Std 55 Roman" w:hAnsi="Avenir LT Std 55 Roman"/>
            <w:noProof/>
            <w:webHidden/>
            <w:sz w:val="24"/>
            <w:szCs w:val="24"/>
          </w:rPr>
          <w:fldChar w:fldCharType="separate"/>
        </w:r>
        <w:r w:rsidR="00B11330">
          <w:rPr>
            <w:rFonts w:ascii="Avenir LT Std 55 Roman" w:hAnsi="Avenir LT Std 55 Roman"/>
            <w:noProof/>
            <w:webHidden/>
            <w:sz w:val="24"/>
            <w:szCs w:val="24"/>
          </w:rPr>
          <w:t>19</w:t>
        </w:r>
        <w:r w:rsidR="00B11330" w:rsidRPr="00B11330">
          <w:rPr>
            <w:rFonts w:ascii="Avenir LT Std 55 Roman" w:hAnsi="Avenir LT Std 55 Roman"/>
            <w:noProof/>
            <w:webHidden/>
            <w:sz w:val="24"/>
            <w:szCs w:val="24"/>
          </w:rPr>
          <w:fldChar w:fldCharType="end"/>
        </w:r>
      </w:hyperlink>
    </w:p>
    <w:p w14:paraId="1D5D60D7" w14:textId="5136E334" w:rsidR="004E1FED" w:rsidRPr="00BA335C" w:rsidRDefault="008D3199">
      <w:pPr>
        <w:pStyle w:val="TOC2"/>
      </w:pPr>
      <w:r w:rsidRPr="00BA335C">
        <w:fldChar w:fldCharType="end"/>
      </w:r>
    </w:p>
    <w:p w14:paraId="02E148FA" w14:textId="3E2E9D82" w:rsidR="004E1FED" w:rsidRPr="00BA335C" w:rsidRDefault="004E1FED">
      <w:pPr>
        <w:rPr>
          <w:rFonts w:ascii="Avenir LT Std 55 Roman" w:hAnsi="Avenir LT Std 55 Roman"/>
          <w:sz w:val="24"/>
          <w:szCs w:val="24"/>
        </w:rPr>
        <w:sectPr w:rsidR="004E1FED" w:rsidRPr="00BA335C" w:rsidSect="00FD0B86">
          <w:headerReference w:type="default" r:id="rId11"/>
          <w:footerReference w:type="first" r:id="rId12"/>
          <w:pgSz w:w="12240" w:h="15840"/>
          <w:pgMar w:top="1440" w:right="1440" w:bottom="1440" w:left="1440" w:header="720" w:footer="720" w:gutter="0"/>
          <w:pgNumType w:start="0"/>
          <w:cols w:space="720"/>
          <w:titlePg/>
          <w:docGrid w:linePitch="360"/>
        </w:sectPr>
      </w:pPr>
    </w:p>
    <w:p w14:paraId="781EABD6" w14:textId="7034CE0C" w:rsidR="0050703B" w:rsidRPr="00BA335C" w:rsidRDefault="00C97136" w:rsidP="005862E5">
      <w:pPr>
        <w:pStyle w:val="Heading2"/>
      </w:pPr>
      <w:bookmarkStart w:id="4" w:name="_Toc103632422"/>
      <w:bookmarkStart w:id="5" w:name="_Toc110868741"/>
      <w:bookmarkStart w:id="6" w:name="_Toc127434300"/>
      <w:r w:rsidRPr="00BA335C">
        <w:lastRenderedPageBreak/>
        <w:t>SE</w:t>
      </w:r>
      <w:r w:rsidR="0050703B" w:rsidRPr="00BA335C">
        <w:t>CTION I</w:t>
      </w:r>
      <w:r w:rsidR="00262C27" w:rsidRPr="00BA335C">
        <w:br/>
      </w:r>
      <w:r w:rsidR="00262C27" w:rsidRPr="00BA335C">
        <w:br/>
      </w:r>
      <w:r w:rsidR="0050703B" w:rsidRPr="00BA335C">
        <w:rPr>
          <w:u w:val="thick"/>
        </w:rPr>
        <w:t>INTRODUCTION</w:t>
      </w:r>
      <w:bookmarkEnd w:id="4"/>
      <w:bookmarkEnd w:id="5"/>
      <w:bookmarkEnd w:id="6"/>
    </w:p>
    <w:p w14:paraId="046BE1DD" w14:textId="6228A9B2" w:rsidR="00B27153" w:rsidRPr="00BA335C" w:rsidRDefault="004A063D" w:rsidP="1F83368F">
      <w:pPr>
        <w:ind w:right="90"/>
        <w:rPr>
          <w:rFonts w:ascii="Avenir LT Std 55 Roman" w:hAnsi="Avenir LT Std 55 Roman"/>
          <w:sz w:val="24"/>
          <w:szCs w:val="24"/>
        </w:rPr>
      </w:pPr>
      <w:r w:rsidRPr="00BA335C">
        <w:rPr>
          <w:rFonts w:ascii="Avenir LT Std 55 Roman" w:hAnsi="Avenir LT Std 55 Roman"/>
          <w:sz w:val="24"/>
          <w:szCs w:val="24"/>
        </w:rPr>
        <w:t>The California Air Resources Board (</w:t>
      </w:r>
      <w:r w:rsidR="00016059" w:rsidRPr="00BA335C">
        <w:rPr>
          <w:rFonts w:ascii="Avenir LT Std 55 Roman" w:hAnsi="Avenir LT Std 55 Roman"/>
          <w:sz w:val="24"/>
          <w:szCs w:val="24"/>
        </w:rPr>
        <w:t>Board or CARB</w:t>
      </w:r>
      <w:r w:rsidRPr="00BA335C">
        <w:rPr>
          <w:rFonts w:ascii="Avenir LT Std 55 Roman" w:hAnsi="Avenir LT Std 55 Roman"/>
          <w:sz w:val="24"/>
          <w:szCs w:val="24"/>
        </w:rPr>
        <w:t>) has adopted f</w:t>
      </w:r>
      <w:r w:rsidR="77E4AA8B" w:rsidRPr="00BA335C">
        <w:rPr>
          <w:rFonts w:ascii="Avenir LT Std 55 Roman" w:hAnsi="Avenir LT Std 55 Roman"/>
          <w:sz w:val="24"/>
          <w:szCs w:val="24"/>
        </w:rPr>
        <w:t>our</w:t>
      </w:r>
      <w:r w:rsidRPr="00BA335C">
        <w:rPr>
          <w:rFonts w:ascii="Avenir LT Std 55 Roman" w:hAnsi="Avenir LT Std 55 Roman"/>
          <w:sz w:val="24"/>
          <w:szCs w:val="24"/>
        </w:rPr>
        <w:t xml:space="preserve"> consumer products regulations. These regulations are: the Regulation for Reducing Volatile Organic Compound Emissions from Antiperspirants and Deodorants </w:t>
      </w:r>
      <w:r w:rsidRPr="00BA335C">
        <w:rPr>
          <w:rFonts w:ascii="Avenir LT Std 55 Roman" w:hAnsi="Avenir LT Std 55 Roman"/>
          <w:b/>
          <w:bCs/>
          <w:sz w:val="24"/>
          <w:szCs w:val="24"/>
        </w:rPr>
        <w:t xml:space="preserve">(Antiperspirants and Deodorants Regulation, </w:t>
      </w:r>
      <w:r w:rsidRPr="00BA335C">
        <w:rPr>
          <w:rFonts w:ascii="Avenir LT Std 55 Roman" w:hAnsi="Avenir LT Std 55 Roman"/>
          <w:sz w:val="24"/>
          <w:szCs w:val="24"/>
        </w:rPr>
        <w:t xml:space="preserve">California Code of Regulations (CCR), </w:t>
      </w:r>
      <w:r w:rsidR="2A54877D" w:rsidRPr="00BA335C">
        <w:rPr>
          <w:rFonts w:ascii="Avenir LT Std 55 Roman" w:hAnsi="Avenir LT Std 55 Roman"/>
          <w:sz w:val="24"/>
          <w:szCs w:val="24"/>
        </w:rPr>
        <w:t xml:space="preserve">title 17, </w:t>
      </w:r>
      <w:r w:rsidRPr="00BA335C">
        <w:rPr>
          <w:rFonts w:ascii="Avenir LT Std 55 Roman" w:hAnsi="Avenir LT Std 55 Roman"/>
          <w:sz w:val="24"/>
          <w:szCs w:val="24"/>
        </w:rPr>
        <w:t>sections 94500-94506.5); the Regulation for Reducing Emissions from Consumer Products (</w:t>
      </w:r>
      <w:r w:rsidRPr="00BA335C">
        <w:rPr>
          <w:rFonts w:ascii="Avenir LT Std 55 Roman" w:hAnsi="Avenir LT Std 55 Roman"/>
          <w:b/>
          <w:bCs/>
          <w:sz w:val="24"/>
          <w:szCs w:val="24"/>
        </w:rPr>
        <w:t xml:space="preserve">Consumer Products Regulation, </w:t>
      </w:r>
      <w:r w:rsidRPr="00BA335C">
        <w:rPr>
          <w:rFonts w:ascii="Avenir LT Std 55 Roman" w:hAnsi="Avenir LT Std 55 Roman"/>
          <w:sz w:val="24"/>
          <w:szCs w:val="24"/>
        </w:rPr>
        <w:t>CCR,</w:t>
      </w:r>
      <w:r w:rsidR="0E0BD4AF" w:rsidRPr="00BA335C">
        <w:rPr>
          <w:rFonts w:ascii="Avenir LT Std 55 Roman" w:hAnsi="Avenir LT Std 55 Roman"/>
          <w:sz w:val="24"/>
          <w:szCs w:val="24"/>
        </w:rPr>
        <w:t xml:space="preserve"> title 17,</w:t>
      </w:r>
      <w:r w:rsidRPr="00BA335C">
        <w:rPr>
          <w:rFonts w:ascii="Avenir LT Std 55 Roman" w:hAnsi="Avenir LT Std 55 Roman"/>
          <w:sz w:val="24"/>
          <w:szCs w:val="24"/>
        </w:rPr>
        <w:t xml:space="preserve"> sections 94507-94517); the Regulation for Reducing </w:t>
      </w:r>
      <w:r w:rsidR="00FB7402">
        <w:rPr>
          <w:rFonts w:ascii="Avenir LT Std 55 Roman" w:hAnsi="Avenir LT Std 55 Roman"/>
          <w:sz w:val="24"/>
          <w:szCs w:val="24"/>
        </w:rPr>
        <w:t xml:space="preserve">the Ozone formed </w:t>
      </w:r>
      <w:r w:rsidRPr="00BA335C">
        <w:rPr>
          <w:rFonts w:ascii="Avenir LT Std 55 Roman" w:hAnsi="Avenir LT Std 55 Roman"/>
          <w:sz w:val="24"/>
          <w:szCs w:val="24"/>
        </w:rPr>
        <w:t xml:space="preserve">from Aerosol Coating Product </w:t>
      </w:r>
      <w:r w:rsidR="00FB7402">
        <w:rPr>
          <w:rFonts w:ascii="Avenir LT Std 55 Roman" w:hAnsi="Avenir LT Std 55 Roman"/>
          <w:sz w:val="24"/>
          <w:szCs w:val="24"/>
        </w:rPr>
        <w:t xml:space="preserve">Emissions </w:t>
      </w:r>
      <w:r w:rsidRPr="00BA335C">
        <w:rPr>
          <w:rFonts w:ascii="Avenir LT Std 55 Roman" w:hAnsi="Avenir LT Std 55 Roman"/>
          <w:sz w:val="24"/>
          <w:szCs w:val="24"/>
        </w:rPr>
        <w:t>(</w:t>
      </w:r>
      <w:r w:rsidRPr="00BA335C">
        <w:rPr>
          <w:rFonts w:ascii="Avenir LT Std 55 Roman" w:hAnsi="Avenir LT Std 55 Roman"/>
          <w:b/>
          <w:bCs/>
          <w:sz w:val="24"/>
          <w:szCs w:val="24"/>
        </w:rPr>
        <w:t xml:space="preserve">Aerosol Coating Products Regulation, </w:t>
      </w:r>
      <w:r w:rsidRPr="00BA335C">
        <w:rPr>
          <w:rFonts w:ascii="Avenir LT Std 55 Roman" w:hAnsi="Avenir LT Std 55 Roman"/>
          <w:sz w:val="24"/>
          <w:szCs w:val="24"/>
        </w:rPr>
        <w:t xml:space="preserve">CCR, </w:t>
      </w:r>
      <w:r w:rsidR="281D058B" w:rsidRPr="00BA335C">
        <w:rPr>
          <w:rFonts w:ascii="Avenir LT Std 55 Roman" w:hAnsi="Avenir LT Std 55 Roman"/>
          <w:sz w:val="24"/>
          <w:szCs w:val="24"/>
        </w:rPr>
        <w:t xml:space="preserve">title 17, </w:t>
      </w:r>
      <w:r w:rsidRPr="00BA335C">
        <w:rPr>
          <w:rFonts w:ascii="Avenir LT Std 55 Roman" w:hAnsi="Avenir LT Std 55 Roman"/>
          <w:sz w:val="24"/>
          <w:szCs w:val="24"/>
        </w:rPr>
        <w:t xml:space="preserve">sections 94520-94528); </w:t>
      </w:r>
      <w:r w:rsidR="52362045" w:rsidRPr="00BA335C">
        <w:rPr>
          <w:rFonts w:ascii="Avenir LT Std 55 Roman" w:hAnsi="Avenir LT Std 55 Roman"/>
          <w:sz w:val="24"/>
          <w:szCs w:val="24"/>
        </w:rPr>
        <w:t xml:space="preserve">and </w:t>
      </w:r>
      <w:r w:rsidRPr="00BA335C">
        <w:rPr>
          <w:rFonts w:ascii="Avenir LT Std 55 Roman" w:hAnsi="Avenir LT Std 55 Roman"/>
          <w:sz w:val="24"/>
          <w:szCs w:val="24"/>
        </w:rPr>
        <w:t>the Alternative Control Plan Regulation for Consumer Products (</w:t>
      </w:r>
      <w:r w:rsidRPr="00BA335C">
        <w:rPr>
          <w:rFonts w:ascii="Avenir LT Std 55 Roman" w:hAnsi="Avenir LT Std 55 Roman"/>
          <w:b/>
          <w:bCs/>
          <w:sz w:val="24"/>
          <w:szCs w:val="24"/>
        </w:rPr>
        <w:t xml:space="preserve">Alternative Control Plan Regulation, </w:t>
      </w:r>
      <w:r w:rsidRPr="00BA335C">
        <w:rPr>
          <w:rFonts w:ascii="Avenir LT Std 55 Roman" w:hAnsi="Avenir LT Std 55 Roman"/>
          <w:sz w:val="24"/>
          <w:szCs w:val="24"/>
        </w:rPr>
        <w:t xml:space="preserve"> CCR, </w:t>
      </w:r>
      <w:r w:rsidR="2B0B4AB0" w:rsidRPr="00BA335C">
        <w:rPr>
          <w:rFonts w:ascii="Avenir LT Std 55 Roman" w:hAnsi="Avenir LT Std 55 Roman"/>
          <w:sz w:val="24"/>
          <w:szCs w:val="24"/>
        </w:rPr>
        <w:t xml:space="preserve">title 17, </w:t>
      </w:r>
      <w:r w:rsidRPr="00BA335C">
        <w:rPr>
          <w:rFonts w:ascii="Avenir LT Std 55 Roman" w:hAnsi="Avenir LT Std 55 Roman"/>
          <w:sz w:val="24"/>
          <w:szCs w:val="24"/>
        </w:rPr>
        <w:t xml:space="preserve">sections 94540-94555). </w:t>
      </w:r>
      <w:r w:rsidR="00B27153" w:rsidRPr="00BA335C">
        <w:rPr>
          <w:rFonts w:ascii="Avenir LT Std 55 Roman" w:hAnsi="Avenir LT Std 55 Roman"/>
          <w:sz w:val="24"/>
          <w:szCs w:val="24"/>
        </w:rPr>
        <w:t xml:space="preserve">To learn more about the current regulations, </w:t>
      </w:r>
      <w:r w:rsidR="00657652" w:rsidRPr="00BA335C">
        <w:rPr>
          <w:rFonts w:ascii="Avenir LT Std 55 Roman" w:hAnsi="Avenir LT Std 55 Roman"/>
          <w:sz w:val="24"/>
          <w:szCs w:val="24"/>
        </w:rPr>
        <w:t xml:space="preserve">please </w:t>
      </w:r>
      <w:r w:rsidR="00B27153" w:rsidRPr="00BA335C">
        <w:rPr>
          <w:rFonts w:ascii="Avenir LT Std 55 Roman" w:hAnsi="Avenir LT Std 55 Roman"/>
          <w:sz w:val="24"/>
          <w:szCs w:val="24"/>
        </w:rPr>
        <w:t>visit the</w:t>
      </w:r>
      <w:r w:rsidR="00216F89">
        <w:rPr>
          <w:rFonts w:ascii="Avenir LT Std 55 Roman" w:hAnsi="Avenir LT Std 55 Roman"/>
          <w:sz w:val="24"/>
          <w:szCs w:val="24"/>
        </w:rPr>
        <w:t xml:space="preserve"> </w:t>
      </w:r>
      <w:r w:rsidR="006B731D">
        <w:rPr>
          <w:rFonts w:ascii="Avenir LT Std 55 Roman" w:hAnsi="Avenir LT Std 55 Roman"/>
          <w:sz w:val="24"/>
          <w:szCs w:val="24"/>
        </w:rPr>
        <w:t xml:space="preserve">webpage </w:t>
      </w:r>
      <w:r w:rsidR="006B731D" w:rsidRPr="006B731D">
        <w:rPr>
          <w:rFonts w:ascii="Avenir LT Std 55 Roman" w:hAnsi="Avenir LT Std 55 Roman"/>
          <w:sz w:val="24"/>
          <w:szCs w:val="24"/>
        </w:rPr>
        <w:t xml:space="preserve">for </w:t>
      </w:r>
      <w:hyperlink r:id="rId13" w:history="1">
        <w:r w:rsidR="00C66E7E" w:rsidRPr="00A021D4">
          <w:rPr>
            <w:rStyle w:val="Hyperlink"/>
            <w:rFonts w:ascii="Avenir LT Std 55 Roman" w:hAnsi="Avenir LT Std 55 Roman"/>
            <w:color w:val="0000FF"/>
            <w:sz w:val="24"/>
            <w:szCs w:val="24"/>
          </w:rPr>
          <w:t>Current Regulations | California Air Resources Board</w:t>
        </w:r>
      </w:hyperlink>
      <w:r w:rsidR="006B731D" w:rsidRPr="006B731D">
        <w:rPr>
          <w:rFonts w:ascii="Avenir LT Std 55 Roman" w:hAnsi="Avenir LT Std 55 Roman"/>
          <w:sz w:val="24"/>
          <w:szCs w:val="24"/>
        </w:rPr>
        <w:t>.</w:t>
      </w:r>
    </w:p>
    <w:p w14:paraId="2E63A6E6" w14:textId="6EE3E475" w:rsidR="004A063D" w:rsidRPr="00A021D4" w:rsidRDefault="6A57B6DA" w:rsidP="3E875C12">
      <w:pPr>
        <w:pStyle w:val="BodyText"/>
        <w:spacing w:before="92" w:after="240"/>
        <w:ind w:right="90"/>
        <w:rPr>
          <w:rFonts w:ascii="Avenir LT Std 55 Roman" w:eastAsiaTheme="minorEastAsia" w:hAnsi="Avenir LT Std 55 Roman" w:cstheme="minorBidi"/>
          <w:color w:val="0000FF"/>
        </w:rPr>
      </w:pPr>
      <w:r w:rsidRPr="00BA335C">
        <w:rPr>
          <w:rFonts w:ascii="Avenir LT Std 55 Roman" w:eastAsiaTheme="minorEastAsia" w:hAnsi="Avenir LT Std 55 Roman" w:cstheme="minorBidi"/>
        </w:rPr>
        <w:t>The Innovative Product Exemption (IPE)</w:t>
      </w:r>
      <w:r w:rsidR="6A035FEB" w:rsidRPr="00BA335C">
        <w:rPr>
          <w:rFonts w:ascii="Avenir LT Std 55 Roman" w:eastAsiaTheme="minorEastAsia" w:hAnsi="Avenir LT Std 55 Roman" w:cstheme="minorBidi"/>
        </w:rPr>
        <w:t xml:space="preserve"> </w:t>
      </w:r>
      <w:r w:rsidR="42C3EEA6" w:rsidRPr="00BA335C">
        <w:rPr>
          <w:rFonts w:ascii="Avenir LT Std 55 Roman" w:eastAsiaTheme="minorEastAsia" w:hAnsi="Avenir LT Std 55 Roman" w:cstheme="minorBidi"/>
        </w:rPr>
        <w:t xml:space="preserve">provides </w:t>
      </w:r>
      <w:r w:rsidRPr="00BA335C">
        <w:rPr>
          <w:rFonts w:ascii="Avenir LT Std 55 Roman" w:eastAsiaTheme="minorEastAsia" w:hAnsi="Avenir LT Std 55 Roman" w:cstheme="minorBidi"/>
        </w:rPr>
        <w:t xml:space="preserve">an alternative </w:t>
      </w:r>
      <w:r w:rsidR="3C50745B" w:rsidRPr="00BA335C">
        <w:rPr>
          <w:rFonts w:ascii="Avenir LT Std 55 Roman" w:eastAsiaTheme="minorEastAsia" w:hAnsi="Avenir LT Std 55 Roman" w:cstheme="minorBidi"/>
        </w:rPr>
        <w:t xml:space="preserve">pathway </w:t>
      </w:r>
      <w:r w:rsidRPr="00BA335C">
        <w:rPr>
          <w:rFonts w:ascii="Avenir LT Std 55 Roman" w:eastAsiaTheme="minorEastAsia" w:hAnsi="Avenir LT Std 55 Roman" w:cstheme="minorBidi"/>
        </w:rPr>
        <w:t xml:space="preserve">to </w:t>
      </w:r>
      <w:r w:rsidR="1F594C89" w:rsidRPr="00BA335C">
        <w:rPr>
          <w:rFonts w:ascii="Avenir LT Std 55 Roman" w:eastAsiaTheme="minorEastAsia" w:hAnsi="Avenir LT Std 55 Roman" w:cstheme="minorBidi"/>
        </w:rPr>
        <w:t>c</w:t>
      </w:r>
      <w:r w:rsidR="4095A932" w:rsidRPr="00BA335C">
        <w:rPr>
          <w:rFonts w:ascii="Avenir LT Std 55 Roman" w:eastAsiaTheme="minorEastAsia" w:hAnsi="Avenir LT Std 55 Roman" w:cstheme="minorBidi"/>
        </w:rPr>
        <w:t>omply</w:t>
      </w:r>
      <w:r w:rsidRPr="00BA335C">
        <w:rPr>
          <w:rFonts w:ascii="Avenir LT Std 55 Roman" w:eastAsiaTheme="minorEastAsia" w:hAnsi="Avenir LT Std 55 Roman" w:cstheme="minorBidi"/>
        </w:rPr>
        <w:t xml:space="preserve"> with the </w:t>
      </w:r>
      <w:r w:rsidR="0DFE7FA0" w:rsidRPr="00BA335C">
        <w:rPr>
          <w:rFonts w:ascii="Avenir LT Std 55 Roman" w:eastAsiaTheme="minorEastAsia" w:hAnsi="Avenir LT Std 55 Roman" w:cstheme="minorBidi"/>
        </w:rPr>
        <w:t>volatile organic compound (</w:t>
      </w:r>
      <w:r w:rsidRPr="00BA335C">
        <w:rPr>
          <w:rFonts w:ascii="Avenir LT Std 55 Roman" w:eastAsiaTheme="minorEastAsia" w:hAnsi="Avenir LT Std 55 Roman" w:cstheme="minorBidi"/>
        </w:rPr>
        <w:t>VOC</w:t>
      </w:r>
      <w:r w:rsidR="0DFE7FA0" w:rsidRPr="00BA335C">
        <w:rPr>
          <w:rFonts w:ascii="Avenir LT Std 55 Roman" w:eastAsiaTheme="minorEastAsia" w:hAnsi="Avenir LT Std 55 Roman" w:cstheme="minorBidi"/>
        </w:rPr>
        <w:t>)</w:t>
      </w:r>
      <w:r w:rsidRPr="00BA335C">
        <w:rPr>
          <w:rFonts w:ascii="Avenir LT Std 55 Roman" w:eastAsiaTheme="minorEastAsia" w:hAnsi="Avenir LT Std 55 Roman" w:cstheme="minorBidi"/>
        </w:rPr>
        <w:t xml:space="preserve"> standards</w:t>
      </w:r>
      <w:r w:rsidR="3CC27F32" w:rsidRPr="00BA335C">
        <w:rPr>
          <w:rFonts w:ascii="Avenir LT Std 55 Roman" w:eastAsiaTheme="minorEastAsia" w:hAnsi="Avenir LT Std 55 Roman" w:cstheme="minorBidi"/>
        </w:rPr>
        <w:t xml:space="preserve"> for innovative products that meet specified regulatory requirements</w:t>
      </w:r>
      <w:r w:rsidR="065B8EFC" w:rsidRPr="00BA335C">
        <w:rPr>
          <w:rFonts w:ascii="Avenir LT Std 55 Roman" w:eastAsiaTheme="minorEastAsia" w:hAnsi="Avenir LT Std 55 Roman" w:cstheme="minorBidi"/>
        </w:rPr>
        <w:t xml:space="preserve"> provided in the innovative products provision of the Consumer Products Regulation (CCR, title 17, section 94511)</w:t>
      </w:r>
      <w:r w:rsidRPr="00BA335C">
        <w:rPr>
          <w:rFonts w:ascii="Avenir LT Std 55 Roman" w:eastAsiaTheme="minorEastAsia" w:hAnsi="Avenir LT Std 55 Roman" w:cstheme="minorBidi"/>
        </w:rPr>
        <w:t>. This is a departure from the traditional approach</w:t>
      </w:r>
      <w:r w:rsidR="49DE6190" w:rsidRPr="00BA335C">
        <w:rPr>
          <w:rFonts w:ascii="Avenir LT Std 55 Roman" w:eastAsiaTheme="minorEastAsia" w:hAnsi="Avenir LT Std 55 Roman" w:cstheme="minorBidi"/>
        </w:rPr>
        <w:t>, under</w:t>
      </w:r>
      <w:r w:rsidRPr="00BA335C">
        <w:rPr>
          <w:rFonts w:ascii="Avenir LT Std 55 Roman" w:eastAsiaTheme="minorEastAsia" w:hAnsi="Avenir LT Std 55 Roman" w:cstheme="minorBidi"/>
        </w:rPr>
        <w:t xml:space="preserve"> wh</w:t>
      </w:r>
      <w:r w:rsidR="3B1F06D1" w:rsidRPr="00BA335C">
        <w:rPr>
          <w:rFonts w:ascii="Avenir LT Std 55 Roman" w:eastAsiaTheme="minorEastAsia" w:hAnsi="Avenir LT Std 55 Roman" w:cstheme="minorBidi"/>
        </w:rPr>
        <w:t>ich</w:t>
      </w:r>
      <w:r w:rsidRPr="00BA335C">
        <w:rPr>
          <w:rFonts w:ascii="Avenir LT Std 55 Roman" w:eastAsiaTheme="minorEastAsia" w:hAnsi="Avenir LT Std 55 Roman" w:cstheme="minorBidi"/>
        </w:rPr>
        <w:t xml:space="preserve"> VOC content limits must be met. </w:t>
      </w:r>
      <w:r w:rsidR="699B0056" w:rsidRPr="00BA335C">
        <w:rPr>
          <w:rFonts w:ascii="Avenir LT Std 55 Roman" w:eastAsiaTheme="minorEastAsia" w:hAnsi="Avenir LT Std 55 Roman" w:cstheme="minorBidi"/>
        </w:rPr>
        <w:t>Through the</w:t>
      </w:r>
      <w:r w:rsidR="0DA9EE41" w:rsidRPr="00BA335C">
        <w:rPr>
          <w:rFonts w:ascii="Avenir LT Std 55 Roman" w:eastAsiaTheme="minorEastAsia" w:hAnsi="Avenir LT Std 55 Roman" w:cstheme="minorBidi"/>
        </w:rPr>
        <w:t xml:space="preserve"> </w:t>
      </w:r>
      <w:r w:rsidR="62842D4A" w:rsidRPr="00BA335C">
        <w:rPr>
          <w:rFonts w:ascii="Avenir LT Std 55 Roman" w:eastAsiaTheme="minorEastAsia" w:hAnsi="Avenir LT Std 55 Roman" w:cstheme="minorBidi"/>
        </w:rPr>
        <w:t>202</w:t>
      </w:r>
      <w:r w:rsidR="1601BAC5" w:rsidRPr="00BA335C">
        <w:rPr>
          <w:rFonts w:ascii="Avenir LT Std 55 Roman" w:eastAsiaTheme="minorEastAsia" w:hAnsi="Avenir LT Std 55 Roman" w:cstheme="minorBidi"/>
        </w:rPr>
        <w:t>1</w:t>
      </w:r>
      <w:r w:rsidR="62842D4A" w:rsidRPr="00BA335C">
        <w:rPr>
          <w:rFonts w:ascii="Avenir LT Std 55 Roman" w:eastAsiaTheme="minorEastAsia" w:hAnsi="Avenir LT Std 55 Roman" w:cstheme="minorBidi"/>
        </w:rPr>
        <w:t xml:space="preserve"> Consumer Product </w:t>
      </w:r>
      <w:r w:rsidR="28DCD0BE" w:rsidRPr="00BA335C">
        <w:rPr>
          <w:rFonts w:ascii="Avenir LT Std 55 Roman" w:eastAsiaTheme="minorEastAsia" w:hAnsi="Avenir LT Std 55 Roman" w:cstheme="minorBidi"/>
        </w:rPr>
        <w:t xml:space="preserve">Amendments, </w:t>
      </w:r>
      <w:r w:rsidR="5B377B68" w:rsidRPr="00BA335C">
        <w:rPr>
          <w:rFonts w:ascii="Avenir LT Std 55 Roman" w:eastAsiaTheme="minorEastAsia" w:hAnsi="Avenir LT Std 55 Roman" w:cstheme="minorBidi"/>
        </w:rPr>
        <w:t xml:space="preserve">new </w:t>
      </w:r>
      <w:r w:rsidR="00343A2B">
        <w:rPr>
          <w:rFonts w:ascii="Avenir LT Std 55 Roman" w:eastAsiaTheme="minorEastAsia" w:hAnsi="Avenir LT Std 55 Roman" w:cstheme="minorBidi"/>
        </w:rPr>
        <w:t>methods for</w:t>
      </w:r>
      <w:r w:rsidR="5B377B68" w:rsidRPr="00BA335C">
        <w:rPr>
          <w:rFonts w:ascii="Avenir LT Std 55 Roman" w:eastAsiaTheme="minorEastAsia" w:hAnsi="Avenir LT Std 55 Roman" w:cstheme="minorBidi"/>
        </w:rPr>
        <w:t xml:space="preserve"> innovative </w:t>
      </w:r>
      <w:r w:rsidR="00FE063F" w:rsidRPr="00BA335C">
        <w:rPr>
          <w:rFonts w:ascii="Avenir LT Std 55 Roman" w:eastAsiaTheme="minorEastAsia" w:hAnsi="Avenir LT Std 55 Roman" w:cstheme="minorBidi"/>
        </w:rPr>
        <w:t>products</w:t>
      </w:r>
      <w:r w:rsidR="5B377B68" w:rsidRPr="00BA335C">
        <w:rPr>
          <w:rFonts w:ascii="Avenir LT Std 55 Roman" w:eastAsiaTheme="minorEastAsia" w:hAnsi="Avenir LT Std 55 Roman" w:cstheme="minorBidi"/>
        </w:rPr>
        <w:t xml:space="preserve"> were established</w:t>
      </w:r>
      <w:r w:rsidR="146C4E94" w:rsidRPr="00BA335C">
        <w:rPr>
          <w:rFonts w:ascii="Avenir LT Std 55 Roman" w:eastAsiaTheme="minorEastAsia" w:hAnsi="Avenir LT Std 55 Roman" w:cstheme="minorBidi"/>
        </w:rPr>
        <w:t xml:space="preserve">: compressed gas </w:t>
      </w:r>
      <w:r w:rsidR="46BF5824" w:rsidRPr="00BA335C">
        <w:rPr>
          <w:rFonts w:ascii="Avenir LT Std 55 Roman" w:eastAsiaTheme="minorEastAsia" w:hAnsi="Avenir LT Std 55 Roman" w:cstheme="minorBidi"/>
        </w:rPr>
        <w:t>and liquefied pro</w:t>
      </w:r>
      <w:r w:rsidR="423242A4" w:rsidRPr="00BA335C">
        <w:rPr>
          <w:rFonts w:ascii="Avenir LT Std 55 Roman" w:eastAsiaTheme="minorEastAsia" w:hAnsi="Avenir LT Std 55 Roman" w:cstheme="minorBidi"/>
        </w:rPr>
        <w:t>pellant innovative products</w:t>
      </w:r>
      <w:r w:rsidR="6668DE1E" w:rsidRPr="00BA335C">
        <w:rPr>
          <w:rFonts w:ascii="Avenir LT Std 55 Roman" w:eastAsiaTheme="minorEastAsia" w:hAnsi="Avenir LT Std 55 Roman" w:cstheme="minorBidi"/>
        </w:rPr>
        <w:t>.</w:t>
      </w:r>
      <w:r w:rsidR="66C86271" w:rsidRPr="00BA335C">
        <w:rPr>
          <w:rFonts w:ascii="Avenir LT Std 55 Roman" w:eastAsiaTheme="minorEastAsia" w:hAnsi="Avenir LT Std 55 Roman" w:cstheme="minorBidi"/>
        </w:rPr>
        <w:t xml:space="preserve"> </w:t>
      </w:r>
      <w:r w:rsidR="5E84AFC2" w:rsidRPr="00BA335C">
        <w:rPr>
          <w:rFonts w:ascii="Avenir LT Std 55 Roman" w:eastAsiaTheme="minorEastAsia" w:hAnsi="Avenir LT Std 55 Roman" w:cstheme="minorBidi"/>
        </w:rPr>
        <w:t xml:space="preserve">The purpose of this Guidance Document is to </w:t>
      </w:r>
      <w:r w:rsidR="50DDD721" w:rsidRPr="00BA335C">
        <w:rPr>
          <w:rFonts w:ascii="Avenir LT Std 55 Roman" w:eastAsiaTheme="minorEastAsia" w:hAnsi="Avenir LT Std 55 Roman" w:cstheme="minorBidi"/>
        </w:rPr>
        <w:t>summarize regulatory requirements for</w:t>
      </w:r>
      <w:r w:rsidR="5E84AFC2" w:rsidRPr="00BA335C">
        <w:rPr>
          <w:rFonts w:ascii="Avenir LT Std 55 Roman" w:eastAsiaTheme="minorEastAsia" w:hAnsi="Avenir LT Std 55 Roman" w:cstheme="minorBidi"/>
        </w:rPr>
        <w:t xml:space="preserve"> applying for an </w:t>
      </w:r>
      <w:r w:rsidR="0101AA24" w:rsidRPr="00BA335C">
        <w:rPr>
          <w:rFonts w:ascii="Avenir LT Std 55 Roman" w:eastAsiaTheme="minorEastAsia" w:hAnsi="Avenir LT Std 55 Roman" w:cstheme="minorBidi"/>
        </w:rPr>
        <w:t>IPE</w:t>
      </w:r>
      <w:r w:rsidR="43C04487" w:rsidRPr="00BA335C">
        <w:rPr>
          <w:rFonts w:ascii="Avenir LT Std 55 Roman" w:eastAsiaTheme="minorEastAsia" w:hAnsi="Avenir LT Std 55 Roman" w:cstheme="minorBidi"/>
        </w:rPr>
        <w:t xml:space="preserve"> </w:t>
      </w:r>
      <w:r w:rsidR="1051398B" w:rsidRPr="00BA335C">
        <w:rPr>
          <w:rFonts w:ascii="Avenir LT Std 55 Roman" w:eastAsiaTheme="minorEastAsia" w:hAnsi="Avenir LT Std 55 Roman" w:cstheme="minorBidi"/>
        </w:rPr>
        <w:t xml:space="preserve">for these </w:t>
      </w:r>
      <w:r w:rsidR="6E69D65C" w:rsidRPr="00BA335C">
        <w:rPr>
          <w:rFonts w:ascii="Avenir LT Std 55 Roman" w:eastAsiaTheme="minorEastAsia" w:hAnsi="Avenir LT Std 55 Roman" w:cstheme="minorBidi"/>
        </w:rPr>
        <w:t>new</w:t>
      </w:r>
      <w:r w:rsidR="1051398B" w:rsidRPr="00BA335C">
        <w:rPr>
          <w:rFonts w:ascii="Avenir LT Std 55 Roman" w:eastAsiaTheme="minorEastAsia" w:hAnsi="Avenir LT Std 55 Roman" w:cstheme="minorBidi"/>
        </w:rPr>
        <w:t xml:space="preserve"> products</w:t>
      </w:r>
      <w:r w:rsidR="52E4B5E3" w:rsidRPr="00BA335C">
        <w:rPr>
          <w:rFonts w:ascii="Avenir LT Std 55 Roman" w:eastAsiaTheme="minorEastAsia" w:hAnsi="Avenir LT Std 55 Roman" w:cstheme="minorBidi"/>
        </w:rPr>
        <w:t xml:space="preserve">. </w:t>
      </w:r>
      <w:r w:rsidR="150845F0" w:rsidRPr="00BA335C">
        <w:rPr>
          <w:rFonts w:ascii="Avenir LT Std 55 Roman" w:eastAsiaTheme="minorEastAsia" w:hAnsi="Avenir LT Std 55 Roman" w:cstheme="minorBidi"/>
        </w:rPr>
        <w:t xml:space="preserve">Sections II through V of this Guidance Document provide a series of questions and answers (Q&amp;As) to the </w:t>
      </w:r>
      <w:proofErr w:type="gramStart"/>
      <w:r w:rsidR="150845F0" w:rsidRPr="00BA335C">
        <w:rPr>
          <w:rFonts w:ascii="Avenir LT Std 55 Roman" w:eastAsiaTheme="minorEastAsia" w:hAnsi="Avenir LT Std 55 Roman" w:cstheme="minorBidi"/>
        </w:rPr>
        <w:t>most commonly</w:t>
      </w:r>
      <w:r w:rsidR="004455F0">
        <w:rPr>
          <w:rFonts w:ascii="Avenir LT Std 55 Roman" w:eastAsiaTheme="minorEastAsia" w:hAnsi="Avenir LT Std 55 Roman" w:cstheme="minorBidi"/>
        </w:rPr>
        <w:t xml:space="preserve"> </w:t>
      </w:r>
      <w:r w:rsidR="150845F0" w:rsidRPr="00BA335C">
        <w:rPr>
          <w:rFonts w:ascii="Avenir LT Std 55 Roman" w:eastAsiaTheme="minorEastAsia" w:hAnsi="Avenir LT Std 55 Roman" w:cstheme="minorBidi"/>
        </w:rPr>
        <w:t>asked</w:t>
      </w:r>
      <w:proofErr w:type="gramEnd"/>
      <w:r w:rsidR="150845F0" w:rsidRPr="00BA335C">
        <w:rPr>
          <w:rFonts w:ascii="Avenir LT Std 55 Roman" w:eastAsiaTheme="minorEastAsia" w:hAnsi="Avenir LT Std 55 Roman" w:cstheme="minorBidi"/>
        </w:rPr>
        <w:t xml:space="preserve"> questions about the provision. Section VI provides some examples of possible "innovative products" under the provision. </w:t>
      </w:r>
      <w:r w:rsidR="52E4B5E3" w:rsidRPr="00BA335C">
        <w:rPr>
          <w:rFonts w:ascii="Avenir LT Std 55 Roman" w:eastAsiaTheme="minorEastAsia" w:hAnsi="Avenir LT Std 55 Roman" w:cstheme="minorBidi"/>
        </w:rPr>
        <w:t>G</w:t>
      </w:r>
      <w:r w:rsidR="0276D108" w:rsidRPr="00BA335C">
        <w:rPr>
          <w:rFonts w:ascii="Avenir LT Std 55 Roman" w:eastAsiaTheme="minorEastAsia" w:hAnsi="Avenir LT Std 55 Roman" w:cstheme="minorBidi"/>
        </w:rPr>
        <w:t xml:space="preserve">uidance for </w:t>
      </w:r>
      <w:r w:rsidR="13E7786F" w:rsidRPr="00BA335C">
        <w:rPr>
          <w:rFonts w:ascii="Avenir LT Std 55 Roman" w:eastAsiaTheme="minorEastAsia" w:hAnsi="Avenir LT Std 55 Roman" w:cstheme="minorBidi"/>
        </w:rPr>
        <w:t>other</w:t>
      </w:r>
      <w:r w:rsidR="2868DB8E" w:rsidRPr="00BA335C">
        <w:rPr>
          <w:rFonts w:ascii="Avenir LT Std 55 Roman" w:eastAsiaTheme="minorEastAsia" w:hAnsi="Avenir LT Std 55 Roman" w:cstheme="minorBidi"/>
        </w:rPr>
        <w:t xml:space="preserve"> </w:t>
      </w:r>
      <w:r w:rsidR="0A7404E1" w:rsidRPr="00BA335C">
        <w:rPr>
          <w:rFonts w:ascii="Avenir LT Std 55 Roman" w:eastAsiaTheme="minorEastAsia" w:hAnsi="Avenir LT Std 55 Roman" w:cstheme="minorBidi"/>
        </w:rPr>
        <w:t>typ</w:t>
      </w:r>
      <w:r w:rsidR="0276D108" w:rsidRPr="00BA335C">
        <w:rPr>
          <w:rFonts w:ascii="Avenir LT Std 55 Roman" w:eastAsiaTheme="minorEastAsia" w:hAnsi="Avenir LT Std 55 Roman" w:cstheme="minorBidi"/>
        </w:rPr>
        <w:t>e</w:t>
      </w:r>
      <w:r w:rsidR="0A7404E1" w:rsidRPr="00BA335C">
        <w:rPr>
          <w:rFonts w:ascii="Avenir LT Std 55 Roman" w:eastAsiaTheme="minorEastAsia" w:hAnsi="Avenir LT Std 55 Roman" w:cstheme="minorBidi"/>
        </w:rPr>
        <w:t>s</w:t>
      </w:r>
      <w:r w:rsidR="0276D108" w:rsidRPr="00BA335C">
        <w:rPr>
          <w:rFonts w:ascii="Avenir LT Std 55 Roman" w:eastAsiaTheme="minorEastAsia" w:hAnsi="Avenir LT Std 55 Roman" w:cstheme="minorBidi"/>
        </w:rPr>
        <w:t xml:space="preserve"> of innovative products can be found </w:t>
      </w:r>
      <w:r w:rsidR="0358FC26" w:rsidRPr="00BA335C">
        <w:rPr>
          <w:rFonts w:ascii="Avenir LT Std 55 Roman" w:eastAsiaTheme="minorEastAsia" w:hAnsi="Avenir LT Std 55 Roman" w:cstheme="minorBidi"/>
        </w:rPr>
        <w:t xml:space="preserve">in </w:t>
      </w:r>
      <w:r w:rsidR="52E4B5E3" w:rsidRPr="00BA335C">
        <w:rPr>
          <w:rFonts w:ascii="Avenir LT Std 55 Roman" w:eastAsiaTheme="minorEastAsia" w:hAnsi="Avenir LT Std 55 Roman" w:cstheme="minorBidi"/>
        </w:rPr>
        <w:t>a</w:t>
      </w:r>
      <w:r w:rsidR="0358FC26" w:rsidRPr="00BA335C">
        <w:rPr>
          <w:rFonts w:ascii="Avenir LT Std 55 Roman" w:eastAsiaTheme="minorEastAsia" w:hAnsi="Avenir LT Std 55 Roman" w:cstheme="minorBidi"/>
        </w:rPr>
        <w:t xml:space="preserve"> separate </w:t>
      </w:r>
      <w:hyperlink r:id="rId14" w:history="1">
        <w:r w:rsidR="0358FC26" w:rsidRPr="00941D1A">
          <w:rPr>
            <w:rStyle w:val="Hyperlink"/>
            <w:rFonts w:ascii="Avenir LT Std 55 Roman" w:eastAsiaTheme="minorEastAsia" w:hAnsi="Avenir LT Std 55 Roman" w:cstheme="minorBidi"/>
            <w:color w:val="0000FF"/>
          </w:rPr>
          <w:t>IPE Guidance Document</w:t>
        </w:r>
        <w:r w:rsidR="00A85435" w:rsidRPr="00941D1A">
          <w:rPr>
            <w:rStyle w:val="Hyperlink"/>
            <w:rFonts w:ascii="Avenir LT Std 55 Roman" w:eastAsiaTheme="minorEastAsia" w:hAnsi="Avenir LT Std 55 Roman" w:cstheme="minorBidi"/>
            <w:color w:val="0000FF"/>
          </w:rPr>
          <w:t xml:space="preserve"> (PDF).</w:t>
        </w:r>
      </w:hyperlink>
    </w:p>
    <w:p w14:paraId="79297C7E" w14:textId="6EF75DBF" w:rsidR="000331E3" w:rsidRPr="00BA335C" w:rsidRDefault="3B27D2DE">
      <w:pPr>
        <w:ind w:right="90"/>
        <w:rPr>
          <w:rFonts w:ascii="Avenir LT Std 55 Roman" w:hAnsi="Avenir LT Std 55 Roman"/>
          <w:sz w:val="24"/>
          <w:szCs w:val="24"/>
        </w:rPr>
      </w:pPr>
      <w:r w:rsidRPr="00BA335C">
        <w:rPr>
          <w:rFonts w:ascii="Avenir LT Std 55 Roman" w:hAnsi="Avenir LT Std 55 Roman"/>
          <w:sz w:val="24"/>
          <w:szCs w:val="24"/>
        </w:rPr>
        <w:t xml:space="preserve">To help </w:t>
      </w:r>
      <w:r w:rsidR="6EEF5928" w:rsidRPr="00BA335C">
        <w:rPr>
          <w:rFonts w:ascii="Avenir LT Std 55 Roman" w:hAnsi="Avenir LT Std 55 Roman"/>
          <w:sz w:val="24"/>
          <w:szCs w:val="24"/>
        </w:rPr>
        <w:t>en</w:t>
      </w:r>
      <w:r w:rsidRPr="00BA335C">
        <w:rPr>
          <w:rFonts w:ascii="Avenir LT Std 55 Roman" w:hAnsi="Avenir LT Std 55 Roman"/>
          <w:sz w:val="24"/>
          <w:szCs w:val="24"/>
        </w:rPr>
        <w:t>sure submittal of all relevant</w:t>
      </w:r>
      <w:r w:rsidR="6978CEBC" w:rsidRPr="00BA335C">
        <w:rPr>
          <w:rFonts w:ascii="Avenir LT Std 55 Roman" w:hAnsi="Avenir LT Std 55 Roman"/>
          <w:sz w:val="24"/>
          <w:szCs w:val="24"/>
        </w:rPr>
        <w:t xml:space="preserve">, </w:t>
      </w:r>
      <w:r w:rsidR="4D90E2C0" w:rsidRPr="00BA335C">
        <w:rPr>
          <w:rFonts w:ascii="Avenir LT Std 55 Roman" w:hAnsi="Avenir LT Std 55 Roman"/>
          <w:sz w:val="24"/>
          <w:szCs w:val="24"/>
        </w:rPr>
        <w:t>necessary material</w:t>
      </w:r>
      <w:r w:rsidR="6978CEBC" w:rsidRPr="00BA335C">
        <w:rPr>
          <w:rFonts w:ascii="Avenir LT Std 55 Roman" w:hAnsi="Avenir LT Std 55 Roman"/>
          <w:sz w:val="24"/>
          <w:szCs w:val="24"/>
        </w:rPr>
        <w:t>, and to expedite the processing</w:t>
      </w:r>
      <w:r w:rsidR="77B08115" w:rsidRPr="00BA335C">
        <w:rPr>
          <w:rFonts w:ascii="Avenir LT Std 55 Roman" w:hAnsi="Avenir LT Std 55 Roman"/>
          <w:sz w:val="24"/>
          <w:szCs w:val="24"/>
        </w:rPr>
        <w:t xml:space="preserve"> </w:t>
      </w:r>
      <w:r w:rsidR="56BF9C53" w:rsidRPr="00BA335C">
        <w:rPr>
          <w:rFonts w:ascii="Avenir LT Std 55 Roman" w:hAnsi="Avenir LT Std 55 Roman"/>
          <w:sz w:val="24"/>
          <w:szCs w:val="24"/>
        </w:rPr>
        <w:t>of</w:t>
      </w:r>
      <w:r w:rsidR="77B08115" w:rsidRPr="00BA335C">
        <w:rPr>
          <w:rFonts w:ascii="Avenir LT Std 55 Roman" w:hAnsi="Avenir LT Std 55 Roman"/>
          <w:sz w:val="24"/>
          <w:szCs w:val="24"/>
        </w:rPr>
        <w:t xml:space="preserve"> </w:t>
      </w:r>
      <w:r w:rsidR="2C7833E0" w:rsidRPr="00BA335C">
        <w:rPr>
          <w:rFonts w:ascii="Avenir LT Std 55 Roman" w:hAnsi="Avenir LT Std 55 Roman"/>
          <w:sz w:val="24"/>
          <w:szCs w:val="24"/>
        </w:rPr>
        <w:t xml:space="preserve">an IPE, </w:t>
      </w:r>
      <w:r w:rsidR="5618F157" w:rsidRPr="00BA335C">
        <w:rPr>
          <w:rFonts w:ascii="Avenir LT Std 55 Roman" w:hAnsi="Avenir LT Std 55 Roman"/>
          <w:sz w:val="24"/>
          <w:szCs w:val="24"/>
        </w:rPr>
        <w:t>CARB staff ha</w:t>
      </w:r>
      <w:r w:rsidR="54C61FA6" w:rsidRPr="00BA335C">
        <w:rPr>
          <w:rFonts w:ascii="Avenir LT Std 55 Roman" w:hAnsi="Avenir LT Std 55 Roman"/>
          <w:sz w:val="24"/>
          <w:szCs w:val="24"/>
        </w:rPr>
        <w:t>s</w:t>
      </w:r>
      <w:r w:rsidR="5618F157" w:rsidRPr="00BA335C">
        <w:rPr>
          <w:rFonts w:ascii="Avenir LT Std 55 Roman" w:hAnsi="Avenir LT Std 55 Roman"/>
          <w:sz w:val="24"/>
          <w:szCs w:val="24"/>
        </w:rPr>
        <w:t xml:space="preserve"> de</w:t>
      </w:r>
      <w:r w:rsidR="0724E1D8" w:rsidRPr="00BA335C">
        <w:rPr>
          <w:rFonts w:ascii="Avenir LT Std 55 Roman" w:hAnsi="Avenir LT Std 55 Roman"/>
          <w:sz w:val="24"/>
          <w:szCs w:val="24"/>
        </w:rPr>
        <w:t xml:space="preserve">veloped </w:t>
      </w:r>
      <w:r w:rsidR="6BA306E3" w:rsidRPr="00BA335C">
        <w:rPr>
          <w:rFonts w:ascii="Avenir LT Std 55 Roman" w:hAnsi="Avenir LT Std 55 Roman"/>
          <w:sz w:val="24"/>
          <w:szCs w:val="24"/>
        </w:rPr>
        <w:t xml:space="preserve">a </w:t>
      </w:r>
      <w:hyperlink r:id="rId15" w:history="1">
        <w:r w:rsidR="009A5086" w:rsidRPr="00A021D4">
          <w:rPr>
            <w:rStyle w:val="Hyperlink"/>
            <w:rFonts w:ascii="Avenir LT Std 55 Roman" w:hAnsi="Avenir LT Std 55 Roman"/>
            <w:color w:val="0000FF"/>
            <w:sz w:val="24"/>
            <w:szCs w:val="24"/>
          </w:rPr>
          <w:t>Compressed Gas and Liquefied Propellants IPE Application</w:t>
        </w:r>
      </w:hyperlink>
      <w:r w:rsidR="003E220E">
        <w:rPr>
          <w:rFonts w:ascii="Avenir LT Std 55 Roman" w:hAnsi="Avenir LT Std 55 Roman"/>
          <w:sz w:val="24"/>
          <w:szCs w:val="24"/>
        </w:rPr>
        <w:t>,</w:t>
      </w:r>
      <w:r w:rsidR="1AEF0B91" w:rsidRPr="00BA335C">
        <w:rPr>
          <w:rFonts w:ascii="Avenir LT Std 55 Roman" w:hAnsi="Avenir LT Std 55 Roman"/>
          <w:sz w:val="24"/>
          <w:szCs w:val="24"/>
        </w:rPr>
        <w:t xml:space="preserve"> which may be used to apply for an IPE for </w:t>
      </w:r>
      <w:r w:rsidR="1AEF0B91" w:rsidRPr="00BA335C">
        <w:rPr>
          <w:rFonts w:ascii="Avenir LT Std 55 Roman" w:eastAsiaTheme="minorEastAsia" w:hAnsi="Avenir LT Std 55 Roman"/>
          <w:sz w:val="24"/>
          <w:szCs w:val="24"/>
        </w:rPr>
        <w:t>compressed gas and liquefied propellant innovative products</w:t>
      </w:r>
      <w:r w:rsidR="1AEF0B91" w:rsidRPr="00BA335C">
        <w:rPr>
          <w:rFonts w:ascii="Avenir LT Std 55 Roman" w:hAnsi="Avenir LT Std 55 Roman"/>
          <w:sz w:val="24"/>
          <w:szCs w:val="24"/>
        </w:rPr>
        <w:t xml:space="preserve"> under the Consumer Products Regulation</w:t>
      </w:r>
      <w:r w:rsidR="55773ABB" w:rsidRPr="00BA335C">
        <w:rPr>
          <w:rFonts w:ascii="Avenir LT Std 55 Roman" w:hAnsi="Avenir LT Std 55 Roman"/>
          <w:sz w:val="24"/>
          <w:szCs w:val="24"/>
        </w:rPr>
        <w:t>.</w:t>
      </w:r>
    </w:p>
    <w:p w14:paraId="708E5F5F" w14:textId="2B0B5B95" w:rsidR="001352F9" w:rsidRPr="00BA335C" w:rsidRDefault="004A063D" w:rsidP="00AB77D3">
      <w:pPr>
        <w:spacing w:before="1"/>
        <w:ind w:right="90"/>
        <w:rPr>
          <w:rFonts w:ascii="Avenir LT Std 55 Roman" w:hAnsi="Avenir LT Std 55 Roman"/>
          <w:color w:val="0000FF"/>
          <w:sz w:val="24"/>
          <w:szCs w:val="24"/>
        </w:rPr>
      </w:pPr>
      <w:r w:rsidRPr="00BA335C">
        <w:rPr>
          <w:rFonts w:ascii="Avenir LT Std 55 Roman" w:hAnsi="Avenir LT Std 55 Roman"/>
          <w:sz w:val="24"/>
          <w:szCs w:val="24"/>
        </w:rPr>
        <w:t xml:space="preserve">If </w:t>
      </w:r>
      <w:r w:rsidR="4870FE96" w:rsidRPr="00BA335C">
        <w:rPr>
          <w:rFonts w:ascii="Avenir LT Std 55 Roman" w:hAnsi="Avenir LT Std 55 Roman"/>
          <w:sz w:val="24"/>
          <w:szCs w:val="24"/>
        </w:rPr>
        <w:t>you have</w:t>
      </w:r>
      <w:r w:rsidRPr="00BA335C">
        <w:rPr>
          <w:rFonts w:ascii="Avenir LT Std 55 Roman" w:hAnsi="Avenir LT Std 55 Roman"/>
          <w:sz w:val="24"/>
          <w:szCs w:val="24"/>
        </w:rPr>
        <w:t xml:space="preserve"> any questions about the information in this document or the language in the innovative products provision, you </w:t>
      </w:r>
      <w:r w:rsidR="69E30DBF" w:rsidRPr="00BA335C">
        <w:rPr>
          <w:rFonts w:ascii="Avenir LT Std 55 Roman" w:hAnsi="Avenir LT Std 55 Roman"/>
          <w:sz w:val="24"/>
          <w:szCs w:val="24"/>
        </w:rPr>
        <w:t>may</w:t>
      </w:r>
      <w:r w:rsidRPr="00BA335C">
        <w:rPr>
          <w:rFonts w:ascii="Avenir LT Std 55 Roman" w:hAnsi="Avenir LT Std 55 Roman"/>
          <w:sz w:val="24"/>
          <w:szCs w:val="24"/>
        </w:rPr>
        <w:t xml:space="preserve"> contact </w:t>
      </w:r>
      <w:r w:rsidR="008E70EC" w:rsidRPr="00BA335C">
        <w:rPr>
          <w:rFonts w:ascii="Avenir LT Std 55 Roman" w:hAnsi="Avenir LT Std 55 Roman"/>
          <w:sz w:val="24"/>
          <w:szCs w:val="24"/>
        </w:rPr>
        <w:t>us at</w:t>
      </w:r>
      <w:r w:rsidRPr="00BA335C">
        <w:rPr>
          <w:rFonts w:ascii="Avenir LT Std 55 Roman" w:hAnsi="Avenir LT Std 55 Roman"/>
          <w:sz w:val="24"/>
          <w:szCs w:val="24"/>
        </w:rPr>
        <w:t xml:space="preserve"> </w:t>
      </w:r>
      <w:hyperlink r:id="rId16" w:history="1">
        <w:r w:rsidR="001D0FFD" w:rsidRPr="00B932A8">
          <w:rPr>
            <w:rStyle w:val="Hyperlink"/>
            <w:rFonts w:ascii="Avenir LT Std 55 Roman" w:hAnsi="Avenir LT Std 55 Roman"/>
            <w:color w:val="0000FF"/>
            <w:sz w:val="24"/>
            <w:szCs w:val="24"/>
          </w:rPr>
          <w:t>ipeapplication@arb.ca.</w:t>
        </w:r>
        <w:r w:rsidR="009E3E05" w:rsidRPr="00B932A8">
          <w:rPr>
            <w:rStyle w:val="Hyperlink"/>
            <w:rFonts w:ascii="Avenir LT Std 55 Roman" w:hAnsi="Avenir LT Std 55 Roman"/>
            <w:color w:val="0000FF"/>
            <w:sz w:val="24"/>
            <w:szCs w:val="24"/>
          </w:rPr>
          <w:t>gov</w:t>
        </w:r>
      </w:hyperlink>
      <w:r w:rsidR="00E3159A" w:rsidRPr="00BA335C">
        <w:rPr>
          <w:rFonts w:ascii="Avenir LT Std 55 Roman" w:hAnsi="Avenir LT Std 55 Roman"/>
          <w:sz w:val="24"/>
          <w:szCs w:val="24"/>
        </w:rPr>
        <w:t>.</w:t>
      </w:r>
      <w:r w:rsidRPr="00BA335C">
        <w:rPr>
          <w:rFonts w:ascii="Avenir LT Std 55 Roman" w:hAnsi="Avenir LT Std 55 Roman"/>
          <w:color w:val="0000FF"/>
          <w:sz w:val="24"/>
          <w:szCs w:val="24"/>
        </w:rPr>
        <w:br w:type="page"/>
      </w:r>
    </w:p>
    <w:p w14:paraId="4980181C" w14:textId="314D35D7" w:rsidR="001352F9" w:rsidRPr="00BA335C" w:rsidRDefault="005F13E3" w:rsidP="0023128C">
      <w:pPr>
        <w:pStyle w:val="Heading2"/>
        <w:spacing w:after="240"/>
        <w:rPr>
          <w:u w:val="thick"/>
        </w:rPr>
      </w:pPr>
      <w:bookmarkStart w:id="7" w:name="_Toc103632423"/>
      <w:bookmarkStart w:id="8" w:name="_Toc110868742"/>
      <w:bookmarkStart w:id="9" w:name="_Toc127434301"/>
      <w:r w:rsidRPr="00BA335C">
        <w:lastRenderedPageBreak/>
        <w:t>SECTION I</w:t>
      </w:r>
      <w:r w:rsidR="00311E43" w:rsidRPr="00BA335C">
        <w:t>I</w:t>
      </w:r>
      <w:r w:rsidR="00262C27" w:rsidRPr="00BA335C">
        <w:br/>
      </w:r>
      <w:r w:rsidR="00262C27" w:rsidRPr="00BA335C">
        <w:rPr>
          <w:u w:val="thick"/>
        </w:rPr>
        <w:br/>
      </w:r>
      <w:r w:rsidR="003431D3" w:rsidRPr="00BA335C">
        <w:rPr>
          <w:u w:val="thick"/>
        </w:rPr>
        <w:t>GENERAL INFORMATION</w:t>
      </w:r>
      <w:bookmarkEnd w:id="7"/>
      <w:bookmarkEnd w:id="8"/>
      <w:bookmarkEnd w:id="9"/>
    </w:p>
    <w:p w14:paraId="5ABF48B9" w14:textId="17F8C0AF" w:rsidR="00843C03" w:rsidRPr="00BA335C" w:rsidRDefault="00843C03" w:rsidP="00343A2B">
      <w:pPr>
        <w:pStyle w:val="Heading3"/>
        <w:ind w:left="720" w:right="0"/>
      </w:pPr>
      <w:bookmarkStart w:id="10" w:name="1._WHAT_IS_AN_INNOVATIVE_PRODUCT?_"/>
      <w:bookmarkStart w:id="11" w:name="_Toc127434302"/>
      <w:bookmarkStart w:id="12" w:name="_TOC_250014"/>
      <w:bookmarkStart w:id="13" w:name="_Toc103632424"/>
      <w:bookmarkStart w:id="14" w:name="_Toc110868743"/>
      <w:bookmarkEnd w:id="10"/>
      <w:r w:rsidRPr="00BA335C">
        <w:t>W</w:t>
      </w:r>
      <w:r w:rsidR="00DC45B1">
        <w:t xml:space="preserve">hy are </w:t>
      </w:r>
      <w:r w:rsidR="004B1EB8">
        <w:t>i</w:t>
      </w:r>
      <w:r w:rsidR="00DD531F">
        <w:t xml:space="preserve">nnovative </w:t>
      </w:r>
      <w:r w:rsidR="0038494A">
        <w:t>c</w:t>
      </w:r>
      <w:r w:rsidR="00DD531F">
        <w:t xml:space="preserve">ompressed </w:t>
      </w:r>
      <w:r w:rsidR="0036390B">
        <w:t>g</w:t>
      </w:r>
      <w:r w:rsidR="007D004A">
        <w:t xml:space="preserve">as </w:t>
      </w:r>
      <w:r w:rsidR="004B1EB8">
        <w:t>p</w:t>
      </w:r>
      <w:r w:rsidR="007D004A">
        <w:t xml:space="preserve">ropellant and </w:t>
      </w:r>
      <w:r w:rsidR="004B1EB8">
        <w:t>i</w:t>
      </w:r>
      <w:r w:rsidR="007D004A">
        <w:t xml:space="preserve">nnovative </w:t>
      </w:r>
      <w:r w:rsidR="0038494A">
        <w:t>l</w:t>
      </w:r>
      <w:r w:rsidR="007D004A">
        <w:t xml:space="preserve">iquefied </w:t>
      </w:r>
      <w:r w:rsidR="0038494A">
        <w:t>p</w:t>
      </w:r>
      <w:r w:rsidR="007D004A">
        <w:t xml:space="preserve">ropellant </w:t>
      </w:r>
      <w:r w:rsidR="0038494A">
        <w:t>p</w:t>
      </w:r>
      <w:r w:rsidR="009C589B">
        <w:t xml:space="preserve">roducts included in the </w:t>
      </w:r>
      <w:r w:rsidR="00834F18">
        <w:t>i</w:t>
      </w:r>
      <w:r w:rsidR="009C589B">
        <w:t xml:space="preserve">nnovative </w:t>
      </w:r>
      <w:r w:rsidR="00834F18">
        <w:t>p</w:t>
      </w:r>
      <w:r w:rsidR="009C589B">
        <w:t xml:space="preserve">roducts </w:t>
      </w:r>
      <w:r w:rsidR="00834F18">
        <w:t>p</w:t>
      </w:r>
      <w:r w:rsidR="009C589B">
        <w:t>rovision?</w:t>
      </w:r>
      <w:bookmarkEnd w:id="11"/>
      <w:r w:rsidR="0031574E" w:rsidRPr="00BA335C" w:rsidDel="0031574E">
        <w:t xml:space="preserve"> </w:t>
      </w:r>
    </w:p>
    <w:p w14:paraId="3F6D706F" w14:textId="26D32A80" w:rsidR="00CC76AC" w:rsidRDefault="00011208" w:rsidP="005616F4">
      <w:pPr>
        <w:ind w:left="720"/>
        <w:rPr>
          <w:rFonts w:ascii="Avenir LT Std 55 Roman" w:eastAsia="Arial" w:hAnsi="Avenir LT Std 55 Roman" w:cs="Arial"/>
          <w:sz w:val="24"/>
          <w:szCs w:val="24"/>
        </w:rPr>
      </w:pPr>
      <w:r>
        <w:rPr>
          <w:rFonts w:ascii="Avenir LT Std 55 Roman" w:eastAsia="Arial" w:hAnsi="Avenir LT Std 55 Roman" w:cs="Arial"/>
          <w:sz w:val="24"/>
          <w:szCs w:val="24"/>
        </w:rPr>
        <w:t xml:space="preserve">CARB has expanded the IPE provision to </w:t>
      </w:r>
      <w:r w:rsidR="005A73D1">
        <w:rPr>
          <w:rFonts w:ascii="Avenir LT Std 55 Roman" w:eastAsia="Arial" w:hAnsi="Avenir LT Std 55 Roman" w:cs="Arial"/>
          <w:sz w:val="24"/>
          <w:szCs w:val="24"/>
        </w:rPr>
        <w:t>include t</w:t>
      </w:r>
      <w:r w:rsidR="00843C03" w:rsidRPr="00953DA4">
        <w:rPr>
          <w:rFonts w:ascii="Avenir LT Std 55 Roman" w:eastAsia="Arial" w:hAnsi="Avenir LT Std 55 Roman" w:cs="Arial"/>
          <w:sz w:val="24"/>
          <w:szCs w:val="24"/>
        </w:rPr>
        <w:t xml:space="preserve">he innovative compressed gas and liquefied propellant products to encourage manufacturer research, development, marketing, and consumer acceptance of a greater diversity of aerosol products utilizing compressed gas </w:t>
      </w:r>
      <w:r w:rsidR="00903B57">
        <w:rPr>
          <w:rFonts w:ascii="Avenir LT Std 55 Roman" w:eastAsia="Arial" w:hAnsi="Avenir LT Std 55 Roman" w:cs="Arial"/>
          <w:sz w:val="24"/>
          <w:szCs w:val="24"/>
        </w:rPr>
        <w:t xml:space="preserve">and liquified </w:t>
      </w:r>
      <w:r w:rsidR="00843C03" w:rsidRPr="00953DA4">
        <w:rPr>
          <w:rFonts w:ascii="Avenir LT Std 55 Roman" w:eastAsia="Arial" w:hAnsi="Avenir LT Std 55 Roman" w:cs="Arial"/>
          <w:sz w:val="24"/>
          <w:szCs w:val="24"/>
        </w:rPr>
        <w:t>propellants</w:t>
      </w:r>
      <w:r w:rsidR="006F7B73">
        <w:rPr>
          <w:rFonts w:ascii="Avenir LT Std 55 Roman" w:eastAsia="Arial" w:hAnsi="Avenir LT Std 55 Roman" w:cs="Arial"/>
          <w:sz w:val="24"/>
          <w:szCs w:val="24"/>
        </w:rPr>
        <w:t>, which have virtually no carbon footprint</w:t>
      </w:r>
      <w:r w:rsidR="00843C03" w:rsidRPr="00953DA4">
        <w:rPr>
          <w:rFonts w:ascii="Avenir LT Std 55 Roman" w:eastAsia="Arial" w:hAnsi="Avenir LT Std 55 Roman" w:cs="Arial"/>
          <w:sz w:val="24"/>
          <w:szCs w:val="24"/>
        </w:rPr>
        <w:t>.</w:t>
      </w:r>
      <w:r w:rsidR="00903B57" w:rsidRPr="00953DA4" w:rsidDel="00903B57">
        <w:rPr>
          <w:rFonts w:ascii="Avenir LT Std 55 Roman" w:eastAsia="Arial" w:hAnsi="Avenir LT Std 55 Roman" w:cs="Arial"/>
          <w:sz w:val="24"/>
          <w:szCs w:val="24"/>
        </w:rPr>
        <w:t xml:space="preserve"> </w:t>
      </w:r>
    </w:p>
    <w:p w14:paraId="18297CFC" w14:textId="2266AAE9" w:rsidR="00953DA4" w:rsidRPr="00953DA4" w:rsidRDefault="00843C03" w:rsidP="005616F4">
      <w:pPr>
        <w:ind w:left="720"/>
        <w:rPr>
          <w:rFonts w:ascii="Avenir LT Std 55 Roman" w:eastAsia="Arial" w:hAnsi="Avenir LT Std 55 Roman" w:cs="Arial"/>
          <w:sz w:val="24"/>
          <w:szCs w:val="24"/>
        </w:rPr>
      </w:pPr>
      <w:r w:rsidRPr="00953DA4">
        <w:rPr>
          <w:rFonts w:ascii="Avenir LT Std 55 Roman" w:eastAsia="Arial" w:hAnsi="Avenir LT Std 55 Roman" w:cs="Arial"/>
          <w:sz w:val="24"/>
          <w:szCs w:val="24"/>
        </w:rPr>
        <w:t>Th</w:t>
      </w:r>
      <w:r w:rsidR="000E2682">
        <w:rPr>
          <w:rFonts w:ascii="Avenir LT Std 55 Roman" w:eastAsia="Arial" w:hAnsi="Avenir LT Std 55 Roman" w:cs="Arial"/>
          <w:sz w:val="24"/>
          <w:szCs w:val="24"/>
        </w:rPr>
        <w:t xml:space="preserve">is new provision </w:t>
      </w:r>
      <w:r w:rsidRPr="00953DA4">
        <w:rPr>
          <w:rFonts w:ascii="Avenir LT Std 55 Roman" w:eastAsia="Arial" w:hAnsi="Avenir LT Std 55 Roman" w:cs="Arial"/>
          <w:sz w:val="24"/>
          <w:szCs w:val="24"/>
        </w:rPr>
        <w:t xml:space="preserve">provides manufacturers with the opportunity to market otherwise noncomplying innovative products, if they can demonstrate the special features of their product </w:t>
      </w:r>
      <w:r w:rsidR="002E17C6">
        <w:rPr>
          <w:rFonts w:ascii="Avenir LT Std 55 Roman" w:eastAsia="Arial" w:hAnsi="Avenir LT Std 55 Roman" w:cs="Arial"/>
          <w:sz w:val="24"/>
          <w:szCs w:val="24"/>
        </w:rPr>
        <w:t xml:space="preserve">could </w:t>
      </w:r>
      <w:r w:rsidRPr="00953DA4">
        <w:rPr>
          <w:rFonts w:ascii="Avenir LT Std 55 Roman" w:eastAsia="Arial" w:hAnsi="Avenir LT Std 55 Roman" w:cs="Arial"/>
          <w:sz w:val="24"/>
          <w:szCs w:val="24"/>
        </w:rPr>
        <w:t xml:space="preserve">result in lower </w:t>
      </w:r>
      <w:r w:rsidR="00BB7729">
        <w:rPr>
          <w:rFonts w:ascii="Avenir LT Std 55 Roman" w:eastAsia="Arial" w:hAnsi="Avenir LT Std 55 Roman" w:cs="Arial"/>
          <w:sz w:val="24"/>
          <w:szCs w:val="24"/>
        </w:rPr>
        <w:t>greenhouse gas (</w:t>
      </w:r>
      <w:r w:rsidRPr="00953DA4">
        <w:rPr>
          <w:rFonts w:ascii="Avenir LT Std 55 Roman" w:eastAsia="Arial" w:hAnsi="Avenir LT Std 55 Roman" w:cs="Arial"/>
          <w:sz w:val="24"/>
          <w:szCs w:val="24"/>
        </w:rPr>
        <w:t>GHG</w:t>
      </w:r>
      <w:r w:rsidR="00BB7729">
        <w:rPr>
          <w:rFonts w:ascii="Avenir LT Std 55 Roman" w:eastAsia="Arial" w:hAnsi="Avenir LT Std 55 Roman" w:cs="Arial"/>
          <w:sz w:val="24"/>
          <w:szCs w:val="24"/>
        </w:rPr>
        <w:t>)</w:t>
      </w:r>
      <w:r w:rsidRPr="00953DA4">
        <w:rPr>
          <w:rFonts w:ascii="Avenir LT Std 55 Roman" w:eastAsia="Arial" w:hAnsi="Avenir LT Std 55 Roman" w:cs="Arial"/>
          <w:sz w:val="24"/>
          <w:szCs w:val="24"/>
        </w:rPr>
        <w:t xml:space="preserve"> emissions than a product that complies with the applicable VOC standards while at least maintaining the </w:t>
      </w:r>
      <w:r w:rsidR="00FE063F">
        <w:rPr>
          <w:rFonts w:ascii="Avenir LT Std 55 Roman" w:eastAsia="Arial" w:hAnsi="Avenir LT Std 55 Roman" w:cs="Arial"/>
          <w:sz w:val="24"/>
          <w:szCs w:val="24"/>
        </w:rPr>
        <w:t xml:space="preserve">equivalent </w:t>
      </w:r>
      <w:r w:rsidR="00473BC2" w:rsidRPr="000A29BA">
        <w:rPr>
          <w:rFonts w:ascii="Avenir LT Std 55 Roman" w:hAnsi="Avenir LT Std 55 Roman"/>
          <w:sz w:val="24"/>
          <w:szCs w:val="24"/>
        </w:rPr>
        <w:t xml:space="preserve">ozone-forming potential </w:t>
      </w:r>
      <w:r w:rsidR="00473BC2">
        <w:rPr>
          <w:rFonts w:ascii="Avenir LT Std 55 Roman" w:hAnsi="Avenir LT Std 55 Roman"/>
        </w:rPr>
        <w:t>(</w:t>
      </w:r>
      <w:r w:rsidRPr="00953DA4">
        <w:rPr>
          <w:rFonts w:ascii="Avenir LT Std 55 Roman" w:eastAsia="Arial" w:hAnsi="Avenir LT Std 55 Roman" w:cs="Arial"/>
          <w:sz w:val="24"/>
          <w:szCs w:val="24"/>
        </w:rPr>
        <w:t>OFP</w:t>
      </w:r>
      <w:r w:rsidR="00473BC2">
        <w:rPr>
          <w:rFonts w:ascii="Avenir LT Std 55 Roman" w:eastAsia="Arial" w:hAnsi="Avenir LT Std 55 Roman" w:cs="Arial"/>
          <w:sz w:val="24"/>
          <w:szCs w:val="24"/>
        </w:rPr>
        <w:t>)</w:t>
      </w:r>
      <w:r w:rsidRPr="00953DA4">
        <w:rPr>
          <w:rFonts w:ascii="Avenir LT Std 55 Roman" w:eastAsia="Arial" w:hAnsi="Avenir LT Std 55 Roman" w:cs="Arial"/>
          <w:sz w:val="24"/>
          <w:szCs w:val="24"/>
        </w:rPr>
        <w:t>. For more information</w:t>
      </w:r>
      <w:r w:rsidR="00AE6D28">
        <w:rPr>
          <w:rFonts w:ascii="Avenir LT Std 55 Roman" w:eastAsia="Arial" w:hAnsi="Avenir LT Std 55 Roman" w:cs="Arial"/>
          <w:sz w:val="24"/>
          <w:szCs w:val="24"/>
        </w:rPr>
        <w:t>,</w:t>
      </w:r>
      <w:r w:rsidRPr="00953DA4">
        <w:rPr>
          <w:rFonts w:ascii="Avenir LT Std 55 Roman" w:eastAsia="Arial" w:hAnsi="Avenir LT Std 55 Roman" w:cs="Arial"/>
          <w:sz w:val="24"/>
          <w:szCs w:val="24"/>
        </w:rPr>
        <w:t xml:space="preserve"> consult the </w:t>
      </w:r>
      <w:r w:rsidR="00866789" w:rsidRPr="00953DA4">
        <w:rPr>
          <w:rFonts w:ascii="Avenir LT Std 55 Roman" w:eastAsia="Arial" w:hAnsi="Avenir LT Std 55 Roman" w:cs="Arial"/>
          <w:sz w:val="24"/>
          <w:szCs w:val="24"/>
        </w:rPr>
        <w:t>202</w:t>
      </w:r>
      <w:r w:rsidR="00866789">
        <w:rPr>
          <w:rFonts w:ascii="Avenir LT Std 55 Roman" w:eastAsia="Arial" w:hAnsi="Avenir LT Std 55 Roman" w:cs="Arial"/>
          <w:sz w:val="24"/>
          <w:szCs w:val="24"/>
        </w:rPr>
        <w:t>2</w:t>
      </w:r>
      <w:r w:rsidR="00866789" w:rsidRPr="00953DA4">
        <w:rPr>
          <w:rFonts w:ascii="Avenir LT Std 55 Roman" w:eastAsia="Arial" w:hAnsi="Avenir LT Std 55 Roman" w:cs="Arial"/>
          <w:sz w:val="24"/>
          <w:szCs w:val="24"/>
        </w:rPr>
        <w:t xml:space="preserve"> </w:t>
      </w:r>
      <w:r w:rsidRPr="00953DA4">
        <w:rPr>
          <w:rFonts w:ascii="Avenir LT Std 55 Roman" w:eastAsia="Arial" w:hAnsi="Avenir LT Std 55 Roman" w:cs="Arial"/>
          <w:sz w:val="24"/>
          <w:szCs w:val="24"/>
        </w:rPr>
        <w:t>amendments to the Consumer Products Regulations and Method 310</w:t>
      </w:r>
      <w:r w:rsidR="007B3026">
        <w:rPr>
          <w:rFonts w:ascii="Avenir LT Std 55 Roman" w:eastAsia="Arial" w:hAnsi="Avenir LT Std 55 Roman" w:cs="Arial"/>
          <w:sz w:val="24"/>
          <w:szCs w:val="24"/>
        </w:rPr>
        <w:t xml:space="preserve">, which can be found </w:t>
      </w:r>
      <w:r w:rsidR="00142442">
        <w:rPr>
          <w:rFonts w:ascii="Avenir LT Std 55 Roman" w:eastAsia="Arial" w:hAnsi="Avenir LT Std 55 Roman" w:cs="Arial"/>
          <w:sz w:val="24"/>
          <w:szCs w:val="24"/>
        </w:rPr>
        <w:t xml:space="preserve">on the </w:t>
      </w:r>
      <w:hyperlink r:id="rId17" w:history="1">
        <w:r w:rsidR="00142442" w:rsidRPr="00B932A8">
          <w:rPr>
            <w:rStyle w:val="Hyperlink"/>
            <w:rFonts w:ascii="Avenir LT Std 55 Roman" w:eastAsia="Arial" w:hAnsi="Avenir LT Std 55 Roman" w:cs="Arial"/>
            <w:color w:val="0000FF"/>
            <w:sz w:val="24"/>
            <w:szCs w:val="24"/>
          </w:rPr>
          <w:t xml:space="preserve">Consumer Products </w:t>
        </w:r>
        <w:r w:rsidR="00247269" w:rsidRPr="00B932A8">
          <w:rPr>
            <w:rStyle w:val="Hyperlink"/>
            <w:rFonts w:ascii="Avenir LT Std 55 Roman" w:eastAsia="Arial" w:hAnsi="Avenir LT Std 55 Roman" w:cs="Arial"/>
            <w:color w:val="0000FF"/>
            <w:sz w:val="24"/>
            <w:szCs w:val="24"/>
          </w:rPr>
          <w:t>Current Regulations</w:t>
        </w:r>
        <w:r w:rsidR="00142442" w:rsidRPr="00B932A8">
          <w:rPr>
            <w:rStyle w:val="Hyperlink"/>
            <w:rFonts w:ascii="Avenir LT Std 55 Roman" w:eastAsia="Arial" w:hAnsi="Avenir LT Std 55 Roman" w:cs="Arial"/>
            <w:color w:val="0000FF"/>
            <w:sz w:val="24"/>
            <w:szCs w:val="24"/>
          </w:rPr>
          <w:t xml:space="preserve"> webpage</w:t>
        </w:r>
      </w:hyperlink>
      <w:r w:rsidR="00561174">
        <w:rPr>
          <w:rFonts w:ascii="Avenir LT Std 55 Roman" w:eastAsia="Arial" w:hAnsi="Avenir LT Std 55 Roman" w:cs="Arial"/>
          <w:sz w:val="24"/>
          <w:szCs w:val="24"/>
        </w:rPr>
        <w:t>.</w:t>
      </w:r>
    </w:p>
    <w:p w14:paraId="28A78960" w14:textId="5874E687" w:rsidR="001352F9" w:rsidRPr="00BA335C" w:rsidRDefault="001352F9" w:rsidP="00343A2B">
      <w:pPr>
        <w:pStyle w:val="Heading3"/>
        <w:ind w:left="720" w:right="0"/>
      </w:pPr>
      <w:bookmarkStart w:id="15" w:name="_Toc127434303"/>
      <w:r w:rsidRPr="00BA335C">
        <w:t>W</w:t>
      </w:r>
      <w:r w:rsidR="0031574E">
        <w:t xml:space="preserve">hat is an </w:t>
      </w:r>
      <w:r w:rsidR="0038494A">
        <w:t>i</w:t>
      </w:r>
      <w:r w:rsidR="0031574E">
        <w:t xml:space="preserve">nnovative </w:t>
      </w:r>
      <w:r w:rsidR="0038494A">
        <w:t>c</w:t>
      </w:r>
      <w:r w:rsidR="0031574E">
        <w:t xml:space="preserve">ompressed </w:t>
      </w:r>
      <w:r w:rsidR="0038494A">
        <w:t>g</w:t>
      </w:r>
      <w:r w:rsidR="0031574E">
        <w:t xml:space="preserve">as </w:t>
      </w:r>
      <w:r w:rsidR="0038494A">
        <w:t>p</w:t>
      </w:r>
      <w:r w:rsidR="005D39C7">
        <w:t xml:space="preserve">ropellant </w:t>
      </w:r>
      <w:r w:rsidR="0038494A">
        <w:t>p</w:t>
      </w:r>
      <w:r w:rsidR="005D39C7">
        <w:t>roduct</w:t>
      </w:r>
      <w:bookmarkEnd w:id="12"/>
      <w:r w:rsidRPr="00BA335C">
        <w:t>?</w:t>
      </w:r>
      <w:bookmarkEnd w:id="13"/>
      <w:bookmarkEnd w:id="14"/>
      <w:bookmarkEnd w:id="15"/>
    </w:p>
    <w:p w14:paraId="55FC986C" w14:textId="1B37BCB8" w:rsidR="00827C08" w:rsidRDefault="001352F9" w:rsidP="005616F4">
      <w:pPr>
        <w:pStyle w:val="BodyText"/>
        <w:spacing w:before="1" w:after="240"/>
        <w:ind w:left="720"/>
        <w:rPr>
          <w:rFonts w:ascii="Avenir LT Std 55 Roman" w:hAnsi="Avenir LT Std 55 Roman"/>
        </w:rPr>
      </w:pPr>
      <w:r w:rsidRPr="00BA335C">
        <w:rPr>
          <w:rFonts w:ascii="Avenir LT Std 55 Roman" w:hAnsi="Avenir LT Std 55 Roman"/>
        </w:rPr>
        <w:t xml:space="preserve">An innovative </w:t>
      </w:r>
      <w:r w:rsidR="006F42F9" w:rsidRPr="00BA335C">
        <w:rPr>
          <w:rFonts w:ascii="Avenir LT Std 55 Roman" w:hAnsi="Avenir LT Std 55 Roman"/>
        </w:rPr>
        <w:t>compre</w:t>
      </w:r>
      <w:r w:rsidR="00B93F09" w:rsidRPr="00BA335C">
        <w:rPr>
          <w:rFonts w:ascii="Avenir LT Std 55 Roman" w:hAnsi="Avenir LT Std 55 Roman"/>
        </w:rPr>
        <w:t xml:space="preserve">ssed gas propellant </w:t>
      </w:r>
      <w:r w:rsidRPr="00BA335C">
        <w:rPr>
          <w:rFonts w:ascii="Avenir LT Std 55 Roman" w:hAnsi="Avenir LT Std 55 Roman"/>
        </w:rPr>
        <w:t xml:space="preserve">product is </w:t>
      </w:r>
      <w:r w:rsidR="3810C433" w:rsidRPr="00BA335C">
        <w:rPr>
          <w:rFonts w:ascii="Avenir LT Std 55 Roman" w:hAnsi="Avenir LT Std 55 Roman"/>
        </w:rPr>
        <w:t>defined in CCR, title 17, section 94511(</w:t>
      </w:r>
      <w:r w:rsidR="2629E3A2" w:rsidRPr="00BA335C">
        <w:rPr>
          <w:rFonts w:ascii="Avenir LT Std 55 Roman" w:hAnsi="Avenir LT Std 55 Roman"/>
        </w:rPr>
        <w:t>c)</w:t>
      </w:r>
      <w:r w:rsidRPr="0036390B">
        <w:rPr>
          <w:rFonts w:ascii="Avenir LT Std 55 Roman" w:hAnsi="Avenir LT Std 55 Roman"/>
          <w:vertAlign w:val="superscript"/>
        </w:rPr>
        <w:footnoteReference w:id="2"/>
      </w:r>
      <w:r w:rsidR="2629E3A2" w:rsidRPr="00BA335C">
        <w:rPr>
          <w:rFonts w:ascii="Avenir LT Std 55 Roman" w:hAnsi="Avenir LT Std 55 Roman"/>
        </w:rPr>
        <w:t xml:space="preserve">. </w:t>
      </w:r>
      <w:r w:rsidR="140539A3" w:rsidRPr="00BA335C">
        <w:rPr>
          <w:rFonts w:ascii="Avenir LT Std 55 Roman" w:hAnsi="Avenir LT Std 55 Roman"/>
        </w:rPr>
        <w:t>I</w:t>
      </w:r>
      <w:r w:rsidR="61A94F17" w:rsidRPr="00BA335C">
        <w:rPr>
          <w:rFonts w:ascii="Avenir LT Std 55 Roman" w:hAnsi="Avenir LT Std 55 Roman"/>
        </w:rPr>
        <w:t>t</w:t>
      </w:r>
      <w:r w:rsidR="2629E3A2" w:rsidRPr="00BA335C">
        <w:rPr>
          <w:rFonts w:ascii="Avenir LT Std 55 Roman" w:hAnsi="Avenir LT Std 55 Roman"/>
        </w:rPr>
        <w:t xml:space="preserve"> is </w:t>
      </w:r>
      <w:r w:rsidRPr="00BA335C">
        <w:rPr>
          <w:rFonts w:ascii="Avenir LT Std 55 Roman" w:hAnsi="Avenir LT Std 55 Roman"/>
        </w:rPr>
        <w:t>a</w:t>
      </w:r>
      <w:r w:rsidR="0B1A3C26" w:rsidRPr="00BA335C">
        <w:rPr>
          <w:rFonts w:ascii="Avenir LT Std 55 Roman" w:hAnsi="Avenir LT Std 55 Roman"/>
        </w:rPr>
        <w:t xml:space="preserve"> product in the</w:t>
      </w:r>
      <w:r w:rsidR="00146122" w:rsidRPr="00BA335C">
        <w:rPr>
          <w:rFonts w:ascii="Avenir LT Std 55 Roman" w:hAnsi="Avenir LT Std 55 Roman"/>
        </w:rPr>
        <w:t xml:space="preserve"> aerosol </w:t>
      </w:r>
      <w:r w:rsidR="007C66A1" w:rsidRPr="00BA335C">
        <w:rPr>
          <w:rFonts w:ascii="Avenir LT Std 55 Roman" w:hAnsi="Avenir LT Std 55 Roman"/>
        </w:rPr>
        <w:t>“Hair Finishing Spray”</w:t>
      </w:r>
      <w:r w:rsidR="00FC67AD" w:rsidRPr="00BA335C">
        <w:rPr>
          <w:rFonts w:ascii="Avenir LT Std 55 Roman" w:hAnsi="Avenir LT Std 55 Roman"/>
        </w:rPr>
        <w:t>, “Dry Shampoo”, or “Personal Fragrance Product</w:t>
      </w:r>
      <w:r w:rsidR="007C66A1" w:rsidRPr="00BA335C">
        <w:rPr>
          <w:rFonts w:ascii="Avenir LT Std 55 Roman" w:hAnsi="Avenir LT Std 55 Roman"/>
        </w:rPr>
        <w:t>”</w:t>
      </w:r>
      <w:r w:rsidRPr="00BA335C">
        <w:rPr>
          <w:rFonts w:ascii="Avenir LT Std 55 Roman" w:hAnsi="Avenir LT Std 55 Roman"/>
        </w:rPr>
        <w:t xml:space="preserve"> </w:t>
      </w:r>
      <w:r w:rsidR="20030109" w:rsidRPr="00BA335C">
        <w:rPr>
          <w:rFonts w:ascii="Avenir LT Std 55 Roman" w:hAnsi="Avenir LT Std 55 Roman"/>
        </w:rPr>
        <w:t>categor</w:t>
      </w:r>
      <w:r w:rsidR="2956CDE1" w:rsidRPr="00BA335C">
        <w:rPr>
          <w:rFonts w:ascii="Avenir LT Std 55 Roman" w:hAnsi="Avenir LT Std 55 Roman"/>
        </w:rPr>
        <w:t>y</w:t>
      </w:r>
      <w:r w:rsidR="20030109" w:rsidRPr="00BA335C">
        <w:rPr>
          <w:rFonts w:ascii="Avenir LT Std 55 Roman" w:hAnsi="Avenir LT Std 55 Roman"/>
        </w:rPr>
        <w:t xml:space="preserve"> </w:t>
      </w:r>
      <w:r w:rsidR="00662FC0" w:rsidRPr="00BA335C">
        <w:rPr>
          <w:rFonts w:ascii="Avenir LT Std 55 Roman" w:hAnsi="Avenir LT Std 55 Roman"/>
        </w:rPr>
        <w:t>that</w:t>
      </w:r>
      <w:r w:rsidR="00662FC0">
        <w:rPr>
          <w:rFonts w:ascii="Avenir LT Std 55 Roman" w:hAnsi="Avenir LT Std 55 Roman"/>
        </w:rPr>
        <w:t>,</w:t>
      </w:r>
    </w:p>
    <w:p w14:paraId="37A3EC7A" w14:textId="088C3E34" w:rsidR="00827C08" w:rsidRDefault="527D3A32" w:rsidP="00827C08">
      <w:pPr>
        <w:pStyle w:val="BodyText"/>
        <w:numPr>
          <w:ilvl w:val="0"/>
          <w:numId w:val="275"/>
        </w:numPr>
        <w:spacing w:before="1" w:after="240"/>
        <w:rPr>
          <w:rFonts w:ascii="Avenir LT Std 55 Roman" w:hAnsi="Avenir LT Std 55 Roman"/>
        </w:rPr>
      </w:pPr>
      <w:r w:rsidRPr="00BA335C">
        <w:rPr>
          <w:rFonts w:ascii="Avenir LT Std 55 Roman" w:hAnsi="Avenir LT Std 55 Roman"/>
        </w:rPr>
        <w:t>F</w:t>
      </w:r>
      <w:r w:rsidR="0E9F6251" w:rsidRPr="00BA335C">
        <w:rPr>
          <w:rFonts w:ascii="Avenir LT Std 55 Roman" w:hAnsi="Avenir LT Std 55 Roman"/>
        </w:rPr>
        <w:t xml:space="preserve">or </w:t>
      </w:r>
      <w:r w:rsidR="6F27E5BB" w:rsidRPr="00BA335C">
        <w:rPr>
          <w:rFonts w:ascii="Avenir LT Std 55 Roman" w:hAnsi="Avenir LT Std 55 Roman"/>
        </w:rPr>
        <w:t xml:space="preserve">a </w:t>
      </w:r>
      <w:r w:rsidR="0E9F6251" w:rsidRPr="00BA335C">
        <w:rPr>
          <w:rFonts w:ascii="Avenir LT Std 55 Roman" w:hAnsi="Avenir LT Std 55 Roman"/>
        </w:rPr>
        <w:t>product manufactured before January 1, 2029,</w:t>
      </w:r>
      <w:r w:rsidR="00BB7501">
        <w:rPr>
          <w:rFonts w:ascii="Avenir LT Std 55 Roman" w:hAnsi="Avenir LT Std 55 Roman"/>
        </w:rPr>
        <w:t xml:space="preserve"> </w:t>
      </w:r>
      <w:r w:rsidR="7F5573A1" w:rsidRPr="00BA335C">
        <w:rPr>
          <w:rFonts w:ascii="Avenir LT Std 55 Roman" w:hAnsi="Avenir LT Std 55 Roman"/>
        </w:rPr>
        <w:t>uses a propellant comprised of compressed air, compressed nitrogen, and/or compressed carbon dioxide whose use</w:t>
      </w:r>
      <w:r w:rsidR="001352F9" w:rsidRPr="00BA335C">
        <w:rPr>
          <w:rFonts w:ascii="Avenir LT Std 55 Roman" w:hAnsi="Avenir LT Std 55 Roman"/>
        </w:rPr>
        <w:t xml:space="preserve"> results in </w:t>
      </w:r>
      <w:r w:rsidR="1D4CCB6C" w:rsidRPr="00BA335C">
        <w:rPr>
          <w:rFonts w:ascii="Avenir LT Std 55 Roman" w:hAnsi="Avenir LT Std 55 Roman"/>
        </w:rPr>
        <w:t>the product emitting</w:t>
      </w:r>
      <w:r w:rsidR="3793C26F" w:rsidRPr="00BA335C">
        <w:rPr>
          <w:rFonts w:ascii="Avenir LT Std 55 Roman" w:hAnsi="Avenir LT Std 55 Roman"/>
        </w:rPr>
        <w:t xml:space="preserve"> </w:t>
      </w:r>
      <w:r w:rsidR="00A81723" w:rsidRPr="00BA335C">
        <w:rPr>
          <w:rFonts w:ascii="Avenir LT Std 55 Roman" w:hAnsi="Avenir LT Std 55 Roman"/>
        </w:rPr>
        <w:t>50</w:t>
      </w:r>
      <w:r w:rsidR="001A6512" w:rsidRPr="00BA335C">
        <w:rPr>
          <w:rFonts w:ascii="Avenir LT Std 55 Roman" w:hAnsi="Avenir LT Std 55 Roman"/>
        </w:rPr>
        <w:t xml:space="preserve"> percent or greater </w:t>
      </w:r>
      <w:r w:rsidR="00AF3949" w:rsidRPr="00BA335C">
        <w:rPr>
          <w:rFonts w:ascii="Avenir LT Std 55 Roman" w:hAnsi="Avenir LT Std 55 Roman"/>
        </w:rPr>
        <w:t>GHG</w:t>
      </w:r>
      <w:r w:rsidR="006F04A9" w:rsidRPr="00BA335C">
        <w:rPr>
          <w:rFonts w:ascii="Avenir LT Std 55 Roman" w:hAnsi="Avenir LT Std 55 Roman"/>
        </w:rPr>
        <w:t xml:space="preserve"> </w:t>
      </w:r>
      <w:r w:rsidR="001352F9" w:rsidRPr="00BA335C">
        <w:rPr>
          <w:rFonts w:ascii="Avenir LT Std 55 Roman" w:hAnsi="Avenir LT Std 55 Roman"/>
        </w:rPr>
        <w:t>emission</w:t>
      </w:r>
      <w:r w:rsidR="007C0F61" w:rsidRPr="00BA335C">
        <w:rPr>
          <w:rFonts w:ascii="Avenir LT Std 55 Roman" w:hAnsi="Avenir LT Std 55 Roman"/>
        </w:rPr>
        <w:t xml:space="preserve"> reduction</w:t>
      </w:r>
      <w:r w:rsidR="001352F9" w:rsidRPr="00BA335C">
        <w:rPr>
          <w:rFonts w:ascii="Avenir LT Std 55 Roman" w:hAnsi="Avenir LT Std 55 Roman"/>
        </w:rPr>
        <w:t>s compared to</w:t>
      </w:r>
      <w:r w:rsidR="00C46DDA">
        <w:rPr>
          <w:rFonts w:ascii="Avenir LT Std 55 Roman" w:hAnsi="Avenir LT Std 55 Roman"/>
        </w:rPr>
        <w:t xml:space="preserve"> </w:t>
      </w:r>
      <w:r w:rsidR="001352F9" w:rsidRPr="00BA335C">
        <w:rPr>
          <w:rFonts w:ascii="Avenir LT Std 55 Roman" w:hAnsi="Avenir LT Std 55 Roman"/>
        </w:rPr>
        <w:t xml:space="preserve">a </w:t>
      </w:r>
      <w:r w:rsidR="00991544">
        <w:rPr>
          <w:rFonts w:ascii="Avenir LT Std 55 Roman" w:hAnsi="Avenir LT Std 55 Roman"/>
        </w:rPr>
        <w:t>R</w:t>
      </w:r>
      <w:r w:rsidR="001352F9" w:rsidRPr="00BA335C">
        <w:rPr>
          <w:rFonts w:ascii="Avenir LT Std 55 Roman" w:hAnsi="Avenir LT Std 55 Roman"/>
        </w:rPr>
        <w:t xml:space="preserve">epresentative </w:t>
      </w:r>
      <w:r w:rsidR="000B7335" w:rsidRPr="00BA335C">
        <w:rPr>
          <w:rFonts w:ascii="Avenir LT Std 55 Roman" w:hAnsi="Avenir LT Std 55 Roman"/>
        </w:rPr>
        <w:t xml:space="preserve">HFC-152a </w:t>
      </w:r>
      <w:r w:rsidR="00991544">
        <w:rPr>
          <w:rFonts w:ascii="Avenir LT Std 55 Roman" w:hAnsi="Avenir LT Std 55 Roman"/>
        </w:rPr>
        <w:t>P</w:t>
      </w:r>
      <w:r w:rsidR="00953D82" w:rsidRPr="00BA335C">
        <w:rPr>
          <w:rFonts w:ascii="Avenir LT Std 55 Roman" w:hAnsi="Avenir LT Std 55 Roman"/>
        </w:rPr>
        <w:t>rod</w:t>
      </w:r>
      <w:r w:rsidR="00953D82">
        <w:rPr>
          <w:rFonts w:ascii="Avenir LT Std 55 Roman" w:hAnsi="Avenir LT Std 55 Roman"/>
        </w:rPr>
        <w:t>u</w:t>
      </w:r>
      <w:r w:rsidR="00953D82" w:rsidRPr="00BA335C">
        <w:rPr>
          <w:rFonts w:ascii="Avenir LT Std 55 Roman" w:hAnsi="Avenir LT Std 55 Roman"/>
        </w:rPr>
        <w:t>ct</w:t>
      </w:r>
      <w:r w:rsidR="004F7288">
        <w:rPr>
          <w:rFonts w:ascii="Avenir LT Std 55 Roman" w:hAnsi="Avenir LT Std 55 Roman"/>
        </w:rPr>
        <w:t>,</w:t>
      </w:r>
    </w:p>
    <w:p w14:paraId="42F4E178" w14:textId="6C61743F" w:rsidR="00827C08" w:rsidRDefault="6DDE1754" w:rsidP="00827C08">
      <w:pPr>
        <w:pStyle w:val="BodyText"/>
        <w:numPr>
          <w:ilvl w:val="0"/>
          <w:numId w:val="275"/>
        </w:numPr>
        <w:spacing w:before="1" w:after="240"/>
        <w:rPr>
          <w:rFonts w:ascii="Avenir LT Std 55 Roman" w:hAnsi="Avenir LT Std 55 Roman"/>
        </w:rPr>
      </w:pPr>
      <w:r w:rsidRPr="00BA335C">
        <w:rPr>
          <w:rFonts w:ascii="Avenir LT Std 55 Roman" w:hAnsi="Avenir LT Std 55 Roman"/>
        </w:rPr>
        <w:t xml:space="preserve"> </w:t>
      </w:r>
      <w:r w:rsidR="234080A7" w:rsidRPr="00BA335C">
        <w:rPr>
          <w:rFonts w:ascii="Avenir LT Std 55 Roman" w:hAnsi="Avenir LT Std 55 Roman"/>
        </w:rPr>
        <w:t>F</w:t>
      </w:r>
      <w:r w:rsidR="588C8316" w:rsidRPr="00BA335C">
        <w:rPr>
          <w:rFonts w:ascii="Avenir LT Std 55 Roman" w:hAnsi="Avenir LT Std 55 Roman"/>
        </w:rPr>
        <w:t>or a product manufactured on or after January 1, 2029,</w:t>
      </w:r>
      <w:r w:rsidR="00BB7501">
        <w:rPr>
          <w:rFonts w:ascii="Avenir LT Std 55 Roman" w:hAnsi="Avenir LT Std 55 Roman"/>
        </w:rPr>
        <w:t xml:space="preserve"> it</w:t>
      </w:r>
      <w:r w:rsidR="588C8316" w:rsidRPr="00BA335C">
        <w:rPr>
          <w:rFonts w:ascii="Avenir LT Std 55 Roman" w:hAnsi="Avenir LT Std 55 Roman"/>
        </w:rPr>
        <w:t xml:space="preserve"> inc</w:t>
      </w:r>
      <w:r w:rsidR="0ABB8900" w:rsidRPr="00BA335C">
        <w:rPr>
          <w:rFonts w:ascii="Avenir LT Std 55 Roman" w:hAnsi="Avenir LT Std 55 Roman"/>
        </w:rPr>
        <w:t>ludes only ingredients with a global warming potential (GWP) less than 10, or achieves a 90 percent or greater reduction in GHG emissions compared to the Representative HFC-152a Product</w:t>
      </w:r>
    </w:p>
    <w:p w14:paraId="33990A89" w14:textId="6D00C014" w:rsidR="000B52F3" w:rsidRDefault="65C4F380" w:rsidP="00F81B60">
      <w:pPr>
        <w:pStyle w:val="BodyText"/>
        <w:numPr>
          <w:ilvl w:val="0"/>
          <w:numId w:val="275"/>
        </w:numPr>
        <w:spacing w:before="1" w:after="240"/>
        <w:rPr>
          <w:rFonts w:ascii="Avenir LT Std 55 Roman" w:hAnsi="Avenir LT Std 55 Roman"/>
        </w:rPr>
      </w:pPr>
      <w:r w:rsidRPr="00BA335C">
        <w:rPr>
          <w:rFonts w:ascii="Avenir LT Std 55 Roman" w:hAnsi="Avenir LT Std 55 Roman"/>
        </w:rPr>
        <w:t xml:space="preserve">An innovative </w:t>
      </w:r>
      <w:r w:rsidR="03EED8BC" w:rsidRPr="00BA335C">
        <w:rPr>
          <w:rFonts w:ascii="Avenir LT Std 55 Roman" w:hAnsi="Avenir LT Std 55 Roman"/>
        </w:rPr>
        <w:t xml:space="preserve">compressed gas propellant </w:t>
      </w:r>
      <w:r w:rsidRPr="00BA335C">
        <w:rPr>
          <w:rFonts w:ascii="Avenir LT Std 55 Roman" w:hAnsi="Avenir LT Std 55 Roman"/>
        </w:rPr>
        <w:t>product</w:t>
      </w:r>
      <w:r w:rsidR="033AFD7A" w:rsidRPr="00BA335C">
        <w:rPr>
          <w:rFonts w:ascii="Avenir LT Std 55 Roman" w:hAnsi="Avenir LT Std 55 Roman"/>
        </w:rPr>
        <w:t>’s propellant(s)</w:t>
      </w:r>
      <w:r w:rsidRPr="00BA335C">
        <w:rPr>
          <w:rFonts w:ascii="Avenir LT Std 55 Roman" w:hAnsi="Avenir LT Std 55 Roman"/>
        </w:rPr>
        <w:t xml:space="preserve"> </w:t>
      </w:r>
      <w:r w:rsidR="643F3EE3" w:rsidRPr="00BA335C">
        <w:rPr>
          <w:rFonts w:ascii="Avenir LT Std 55 Roman" w:hAnsi="Avenir LT Std 55 Roman"/>
        </w:rPr>
        <w:t xml:space="preserve">must weigh 50 percent or less than the Representant </w:t>
      </w:r>
      <w:r w:rsidR="6B729D39" w:rsidRPr="00BA335C">
        <w:rPr>
          <w:rFonts w:ascii="Avenir LT Std 55 Roman" w:hAnsi="Avenir LT Std 55 Roman"/>
        </w:rPr>
        <w:t>HFC-152a Product’s propellant(s)</w:t>
      </w:r>
      <w:r w:rsidR="004F7288">
        <w:rPr>
          <w:rFonts w:ascii="Avenir LT Std 55 Roman" w:hAnsi="Avenir LT Std 55 Roman"/>
        </w:rPr>
        <w:t>, and</w:t>
      </w:r>
      <w:r w:rsidR="6B729D39" w:rsidRPr="00BA335C">
        <w:rPr>
          <w:rFonts w:ascii="Avenir LT Std 55 Roman" w:hAnsi="Avenir LT Std 55 Roman"/>
        </w:rPr>
        <w:t xml:space="preserve"> </w:t>
      </w:r>
    </w:p>
    <w:p w14:paraId="4D12AFCA" w14:textId="0005ECC4" w:rsidR="001352F9" w:rsidRPr="00BA335C" w:rsidRDefault="000B52F3" w:rsidP="005337C7">
      <w:pPr>
        <w:pStyle w:val="BodyText"/>
        <w:numPr>
          <w:ilvl w:val="0"/>
          <w:numId w:val="275"/>
        </w:numPr>
        <w:spacing w:before="1" w:after="240"/>
        <w:rPr>
          <w:rFonts w:ascii="Avenir LT Std 55 Roman" w:hAnsi="Avenir LT Std 55 Roman"/>
        </w:rPr>
      </w:pPr>
      <w:r>
        <w:rPr>
          <w:rFonts w:ascii="Avenir LT Std 55 Roman" w:hAnsi="Avenir LT Std 55 Roman"/>
        </w:rPr>
        <w:lastRenderedPageBreak/>
        <w:t>A</w:t>
      </w:r>
      <w:r w:rsidR="6B729D39" w:rsidRPr="00F81B60">
        <w:rPr>
          <w:rFonts w:ascii="Avenir LT Std 55 Roman" w:hAnsi="Avenir LT Std 55 Roman"/>
        </w:rPr>
        <w:t>n</w:t>
      </w:r>
      <w:r w:rsidR="6B729D39" w:rsidRPr="00BA335C">
        <w:rPr>
          <w:rFonts w:ascii="Avenir LT Std 55 Roman" w:hAnsi="Avenir LT Std 55 Roman"/>
        </w:rPr>
        <w:t xml:space="preserve"> innovative compressed gas propellant product’s </w:t>
      </w:r>
      <w:r w:rsidR="7DAD4614" w:rsidRPr="00BA335C">
        <w:rPr>
          <w:rFonts w:ascii="Avenir LT Std 55 Roman" w:hAnsi="Avenir LT Std 55 Roman"/>
        </w:rPr>
        <w:t xml:space="preserve">OFP </w:t>
      </w:r>
      <w:r w:rsidR="4E58A8D5" w:rsidRPr="00BA335C">
        <w:rPr>
          <w:rFonts w:ascii="Avenir LT Std 55 Roman" w:hAnsi="Avenir LT Std 55 Roman"/>
        </w:rPr>
        <w:t xml:space="preserve">must not exceed that </w:t>
      </w:r>
      <w:r w:rsidR="3376D918" w:rsidRPr="00BA335C">
        <w:rPr>
          <w:rFonts w:ascii="Avenir LT Std 55 Roman" w:hAnsi="Avenir LT Std 55 Roman"/>
        </w:rPr>
        <w:t>of</w:t>
      </w:r>
      <w:r w:rsidR="34D61BA0" w:rsidRPr="00BA335C">
        <w:rPr>
          <w:rFonts w:ascii="Avenir LT Std 55 Roman" w:hAnsi="Avenir LT Std 55 Roman"/>
        </w:rPr>
        <w:t xml:space="preserve"> a </w:t>
      </w:r>
      <w:r w:rsidR="00BB7729">
        <w:rPr>
          <w:rFonts w:ascii="Avenir LT Std 55 Roman" w:hAnsi="Avenir LT Std 55 Roman"/>
        </w:rPr>
        <w:t>R</w:t>
      </w:r>
      <w:r w:rsidR="38A835C9" w:rsidRPr="00BA335C">
        <w:rPr>
          <w:rFonts w:ascii="Avenir LT Std 55 Roman" w:hAnsi="Avenir LT Std 55 Roman"/>
        </w:rPr>
        <w:t xml:space="preserve">epresentative </w:t>
      </w:r>
      <w:r w:rsidR="55B387E7" w:rsidRPr="00BA335C">
        <w:rPr>
          <w:rFonts w:ascii="Avenir LT Std 55 Roman" w:hAnsi="Avenir LT Std 55 Roman"/>
        </w:rPr>
        <w:t xml:space="preserve">HFC-152a </w:t>
      </w:r>
      <w:r w:rsidR="38A835C9" w:rsidRPr="00BA335C">
        <w:rPr>
          <w:rFonts w:ascii="Avenir LT Std 55 Roman" w:hAnsi="Avenir LT Std 55 Roman"/>
        </w:rPr>
        <w:t>product</w:t>
      </w:r>
      <w:r w:rsidR="65C4F380" w:rsidRPr="00BA335C">
        <w:rPr>
          <w:rFonts w:ascii="Avenir LT Std 55 Roman" w:hAnsi="Avenir LT Std 55 Roman"/>
        </w:rPr>
        <w:t xml:space="preserve">. </w:t>
      </w:r>
    </w:p>
    <w:p w14:paraId="525EE82A" w14:textId="2CA533DA" w:rsidR="00343A2B" w:rsidRDefault="00843C03" w:rsidP="00FA3B1C">
      <w:pPr>
        <w:pStyle w:val="BodyText"/>
        <w:spacing w:before="1" w:after="240"/>
        <w:ind w:left="720"/>
        <w:rPr>
          <w:rFonts w:ascii="Avenir LT Std 55 Roman" w:hAnsi="Avenir LT Std 55 Roman"/>
        </w:rPr>
      </w:pPr>
      <w:r w:rsidRPr="00C64F6C">
        <w:rPr>
          <w:rFonts w:ascii="Avenir LT Std 55 Roman" w:hAnsi="Avenir LT Std 55 Roman"/>
        </w:rPr>
        <w:t xml:space="preserve">Finally, an innovative compressed gas propellant </w:t>
      </w:r>
      <w:r w:rsidR="004044C5">
        <w:rPr>
          <w:rFonts w:ascii="Avenir LT Std 55 Roman" w:hAnsi="Avenir LT Std 55 Roman"/>
        </w:rPr>
        <w:t xml:space="preserve">product </w:t>
      </w:r>
      <w:r w:rsidRPr="00C64F6C">
        <w:rPr>
          <w:rFonts w:ascii="Avenir LT Std 55 Roman" w:hAnsi="Avenir LT Std 55 Roman"/>
        </w:rPr>
        <w:t>must</w:t>
      </w:r>
      <w:r w:rsidR="009E36EB" w:rsidRPr="00C64F6C">
        <w:rPr>
          <w:rFonts w:ascii="Avenir LT Std 55 Roman" w:hAnsi="Avenir LT Std 55 Roman"/>
        </w:rPr>
        <w:t xml:space="preserve"> be of the same product form and</w:t>
      </w:r>
      <w:r w:rsidRPr="00C64F6C">
        <w:rPr>
          <w:rFonts w:ascii="Avenir LT Std 55 Roman" w:hAnsi="Avenir LT Std 55 Roman"/>
        </w:rPr>
        <w:t xml:space="preserve"> have at least similar efficacy as other consumer products in the same category, based on criteria defined in the regulation. A product that reduces VOC emissions relative to the representative consumer product due to VOC combustion is not eligible for an IPE, even if it meets all other requirements. Section VI of this Guidance Document provides examples of some </w:t>
      </w:r>
      <w:r w:rsidR="0001534A" w:rsidRPr="00C64F6C">
        <w:rPr>
          <w:rFonts w:ascii="Avenir LT Std 55 Roman" w:hAnsi="Avenir LT Std 55 Roman"/>
        </w:rPr>
        <w:t>possib</w:t>
      </w:r>
      <w:r w:rsidR="0001534A">
        <w:rPr>
          <w:rFonts w:ascii="Avenir LT Std 55 Roman" w:hAnsi="Avenir LT Std 55 Roman"/>
        </w:rPr>
        <w:t>le</w:t>
      </w:r>
      <w:r w:rsidRPr="00C64F6C">
        <w:rPr>
          <w:rFonts w:ascii="Avenir LT Std 55 Roman" w:hAnsi="Avenir LT Std 55 Roman"/>
        </w:rPr>
        <w:t xml:space="preserve"> "innovative </w:t>
      </w:r>
      <w:r w:rsidR="0001534A" w:rsidRPr="00C64F6C">
        <w:rPr>
          <w:rFonts w:ascii="Avenir LT Std 55 Roman" w:hAnsi="Avenir LT Std 55 Roman"/>
        </w:rPr>
        <w:t>produ</w:t>
      </w:r>
      <w:r w:rsidR="0001534A">
        <w:rPr>
          <w:rFonts w:ascii="Avenir LT Std 55 Roman" w:hAnsi="Avenir LT Std 55 Roman"/>
        </w:rPr>
        <w:t>c</w:t>
      </w:r>
      <w:r w:rsidR="0001534A" w:rsidRPr="00C64F6C">
        <w:rPr>
          <w:rFonts w:ascii="Avenir LT Std 55 Roman" w:hAnsi="Avenir LT Std 55 Roman"/>
        </w:rPr>
        <w:t>ts</w:t>
      </w:r>
      <w:r w:rsidRPr="00C64F6C">
        <w:rPr>
          <w:rFonts w:ascii="Avenir LT Std 55 Roman" w:hAnsi="Avenir LT Std 55 Roman"/>
        </w:rPr>
        <w:t>" that could meet these requirements</w:t>
      </w:r>
      <w:r w:rsidRPr="00F72D14">
        <w:rPr>
          <w:rFonts w:ascii="Avenir LT Std 55 Roman" w:hAnsi="Avenir LT Std 55 Roman"/>
        </w:rPr>
        <w:t>.</w:t>
      </w:r>
      <w:bookmarkStart w:id="16" w:name="3._WHY_WAS_THE_INNOVATIVE_PRODUCTS_PROVI"/>
      <w:bookmarkEnd w:id="16"/>
    </w:p>
    <w:p w14:paraId="250ABD71" w14:textId="318056CD" w:rsidR="00343A2B" w:rsidRDefault="00343A2B" w:rsidP="00343A2B">
      <w:pPr>
        <w:pStyle w:val="Heading3"/>
        <w:ind w:left="720" w:right="0"/>
      </w:pPr>
      <w:bookmarkStart w:id="17" w:name="_Toc127434304"/>
      <w:r w:rsidRPr="00BA335C">
        <w:t>W</w:t>
      </w:r>
      <w:r w:rsidR="005D39C7">
        <w:t>hat is an innovative liquefied propellant</w:t>
      </w:r>
      <w:r w:rsidR="003D7A10">
        <w:t xml:space="preserve"> product</w:t>
      </w:r>
      <w:r w:rsidRPr="00BA335C">
        <w:t>?</w:t>
      </w:r>
      <w:bookmarkEnd w:id="17"/>
    </w:p>
    <w:p w14:paraId="681194C0" w14:textId="77777777" w:rsidR="00343A2B" w:rsidRPr="00C64F6C" w:rsidRDefault="00343A2B" w:rsidP="00343A2B">
      <w:pPr>
        <w:pStyle w:val="BodyText"/>
        <w:spacing w:before="1" w:after="240"/>
        <w:ind w:left="720"/>
        <w:rPr>
          <w:rFonts w:ascii="Avenir LT Std 55 Roman" w:hAnsi="Avenir LT Std 55 Roman"/>
        </w:rPr>
      </w:pPr>
      <w:r w:rsidRPr="00C64F6C">
        <w:rPr>
          <w:rFonts w:ascii="Avenir LT Std 55 Roman" w:hAnsi="Avenir LT Std 55 Roman"/>
        </w:rPr>
        <w:t xml:space="preserve">An innovative liquefied gas propellant is also defined in CCR, title 17, section 94511(c) as a product in the aerosol “Hair Finishing Spray”, “Dry Shampoo”, or “Personal Fragrance Product” category that, </w:t>
      </w:r>
    </w:p>
    <w:p w14:paraId="05847221" w14:textId="5F304F2D" w:rsidR="00343A2B" w:rsidRPr="00C64F6C" w:rsidRDefault="00343A2B" w:rsidP="00343A2B">
      <w:pPr>
        <w:pStyle w:val="BodyText"/>
        <w:numPr>
          <w:ilvl w:val="0"/>
          <w:numId w:val="279"/>
        </w:numPr>
        <w:spacing w:before="1" w:after="240"/>
        <w:rPr>
          <w:rFonts w:ascii="Avenir LT Std 55 Roman" w:hAnsi="Avenir LT Std 55 Roman"/>
        </w:rPr>
      </w:pPr>
      <w:r w:rsidRPr="00C64F6C">
        <w:rPr>
          <w:rFonts w:ascii="Avenir LT Std 55 Roman" w:hAnsi="Avenir LT Std 55 Roman"/>
        </w:rPr>
        <w:t>For a product manufactured before January 1, 2029, it achieves a 50 percent or greater reduction in GHG emissions compared to a “</w:t>
      </w:r>
      <w:r w:rsidR="00BB7729">
        <w:rPr>
          <w:rFonts w:ascii="Avenir LT Std 55 Roman" w:hAnsi="Avenir LT Std 55 Roman"/>
        </w:rPr>
        <w:t>R</w:t>
      </w:r>
      <w:r w:rsidRPr="00C64F6C">
        <w:rPr>
          <w:rFonts w:ascii="Avenir LT Std 55 Roman" w:hAnsi="Avenir LT Std 55 Roman"/>
        </w:rPr>
        <w:t xml:space="preserve">epresentative HFC-152a </w:t>
      </w:r>
      <w:r w:rsidR="0001534A">
        <w:rPr>
          <w:rFonts w:ascii="Avenir LT Std 55 Roman" w:hAnsi="Avenir LT Std 55 Roman"/>
        </w:rPr>
        <w:t>P</w:t>
      </w:r>
      <w:r w:rsidRPr="00C64F6C">
        <w:rPr>
          <w:rFonts w:ascii="Avenir LT Std 55 Roman" w:hAnsi="Avenir LT Std 55 Roman"/>
        </w:rPr>
        <w:t>roduct”.</w:t>
      </w:r>
    </w:p>
    <w:p w14:paraId="451B1070" w14:textId="7DC3A53F" w:rsidR="00343A2B" w:rsidRPr="00C64F6C" w:rsidRDefault="00343A2B" w:rsidP="00343A2B">
      <w:pPr>
        <w:pStyle w:val="BodyText"/>
        <w:numPr>
          <w:ilvl w:val="0"/>
          <w:numId w:val="279"/>
        </w:numPr>
        <w:spacing w:before="1" w:after="240"/>
        <w:rPr>
          <w:rFonts w:ascii="Avenir LT Std 55 Roman" w:hAnsi="Avenir LT Std 55 Roman"/>
        </w:rPr>
      </w:pPr>
      <w:r w:rsidRPr="00C64F6C">
        <w:rPr>
          <w:rFonts w:ascii="Avenir LT Std 55 Roman" w:hAnsi="Avenir LT Std 55 Roman"/>
        </w:rPr>
        <w:t>For a product manufactured on or after January 1, 2029, it includes only ingredients with a GWP less than 10, or achieves a 90 percent or greater reduction in GHG emissions compared to a “</w:t>
      </w:r>
      <w:r w:rsidR="00BB7729">
        <w:rPr>
          <w:rFonts w:ascii="Avenir LT Std 55 Roman" w:hAnsi="Avenir LT Std 55 Roman"/>
        </w:rPr>
        <w:t>R</w:t>
      </w:r>
      <w:r w:rsidRPr="00C64F6C">
        <w:rPr>
          <w:rFonts w:ascii="Avenir LT Std 55 Roman" w:hAnsi="Avenir LT Std 55 Roman"/>
        </w:rPr>
        <w:t xml:space="preserve">epresentative HFC-152a </w:t>
      </w:r>
      <w:r w:rsidR="0001534A">
        <w:rPr>
          <w:rFonts w:ascii="Avenir LT Std 55 Roman" w:hAnsi="Avenir LT Std 55 Roman"/>
        </w:rPr>
        <w:t>P</w:t>
      </w:r>
      <w:r w:rsidRPr="00C64F6C">
        <w:rPr>
          <w:rFonts w:ascii="Avenir LT Std 55 Roman" w:hAnsi="Avenir LT Std 55 Roman"/>
        </w:rPr>
        <w:t>roduct</w:t>
      </w:r>
      <w:r w:rsidR="004F7288">
        <w:rPr>
          <w:rFonts w:ascii="Avenir LT Std 55 Roman" w:hAnsi="Avenir LT Std 55 Roman"/>
        </w:rPr>
        <w:t>,</w:t>
      </w:r>
      <w:r w:rsidRPr="00C64F6C">
        <w:rPr>
          <w:rFonts w:ascii="Avenir LT Std 55 Roman" w:hAnsi="Avenir LT Std 55 Roman"/>
        </w:rPr>
        <w:t xml:space="preserve">” </w:t>
      </w:r>
      <w:r w:rsidR="004F7288">
        <w:rPr>
          <w:rFonts w:ascii="Avenir LT Std 55 Roman" w:hAnsi="Avenir LT Std 55 Roman"/>
        </w:rPr>
        <w:t>and</w:t>
      </w:r>
    </w:p>
    <w:p w14:paraId="3A527839" w14:textId="5F74FD4B" w:rsidR="00343A2B" w:rsidRDefault="00343A2B" w:rsidP="00343A2B">
      <w:pPr>
        <w:pStyle w:val="BodyText"/>
        <w:numPr>
          <w:ilvl w:val="0"/>
          <w:numId w:val="279"/>
        </w:numPr>
        <w:spacing w:before="1" w:after="240"/>
        <w:rPr>
          <w:rFonts w:ascii="Avenir LT Std 55 Roman" w:hAnsi="Avenir LT Std 55 Roman"/>
        </w:rPr>
      </w:pPr>
      <w:r w:rsidRPr="00C64F6C">
        <w:rPr>
          <w:rFonts w:ascii="Avenir LT Std 55 Roman" w:hAnsi="Avenir LT Std 55 Roman"/>
        </w:rPr>
        <w:t>The ozone-forming potential of the Innovative Liquefied Propellant Product does not exceed that of the Representative HFC-152a Product.</w:t>
      </w:r>
    </w:p>
    <w:p w14:paraId="689865E8" w14:textId="1335D61E" w:rsidR="001A7E4D" w:rsidRPr="00F72D14" w:rsidRDefault="00343A2B" w:rsidP="005616F4">
      <w:pPr>
        <w:pStyle w:val="BodyText"/>
        <w:spacing w:before="1"/>
        <w:ind w:left="720"/>
        <w:rPr>
          <w:rFonts w:ascii="Avenir LT Std 55 Roman" w:hAnsi="Avenir LT Std 55 Roman"/>
        </w:rPr>
      </w:pPr>
      <w:r w:rsidRPr="00C64F6C">
        <w:rPr>
          <w:rFonts w:ascii="Avenir LT Std 55 Roman" w:hAnsi="Avenir LT Std 55 Roman"/>
        </w:rPr>
        <w:t xml:space="preserve">Finally, an innovative liquefied gas propellant </w:t>
      </w:r>
      <w:r>
        <w:rPr>
          <w:rFonts w:ascii="Avenir LT Std 55 Roman" w:hAnsi="Avenir LT Std 55 Roman"/>
        </w:rPr>
        <w:t xml:space="preserve">product </w:t>
      </w:r>
      <w:r w:rsidRPr="00C64F6C">
        <w:rPr>
          <w:rFonts w:ascii="Avenir LT Std 55 Roman" w:hAnsi="Avenir LT Std 55 Roman"/>
        </w:rPr>
        <w:t xml:space="preserve">must be of the same product form and have at least similar efficacy as other consumer products in the same category, based on criteria defined in the regulation. A product that reduces VOC emissions relative to the representative consumer product due to VOC combustion is not eligible for an IPE, even if it meets all other requirements. Section VI of this Guidance Document provides examples of some </w:t>
      </w:r>
      <w:r w:rsidR="00951936" w:rsidRPr="00C64F6C">
        <w:rPr>
          <w:rFonts w:ascii="Avenir LT Std 55 Roman" w:hAnsi="Avenir LT Std 55 Roman"/>
        </w:rPr>
        <w:t>possib</w:t>
      </w:r>
      <w:r w:rsidR="00951936">
        <w:rPr>
          <w:rFonts w:ascii="Avenir LT Std 55 Roman" w:hAnsi="Avenir LT Std 55 Roman"/>
        </w:rPr>
        <w:t>le</w:t>
      </w:r>
      <w:r w:rsidRPr="00C64F6C">
        <w:rPr>
          <w:rFonts w:ascii="Avenir LT Std 55 Roman" w:hAnsi="Avenir LT Std 55 Roman"/>
        </w:rPr>
        <w:t xml:space="preserve"> "innovative </w:t>
      </w:r>
      <w:r w:rsidR="00951936" w:rsidRPr="00C64F6C">
        <w:rPr>
          <w:rFonts w:ascii="Avenir LT Std 55 Roman" w:hAnsi="Avenir LT Std 55 Roman"/>
        </w:rPr>
        <w:t>produ</w:t>
      </w:r>
      <w:r w:rsidR="00951936">
        <w:rPr>
          <w:rFonts w:ascii="Avenir LT Std 55 Roman" w:hAnsi="Avenir LT Std 55 Roman"/>
        </w:rPr>
        <w:t>c</w:t>
      </w:r>
      <w:r w:rsidR="00951936" w:rsidRPr="00C64F6C">
        <w:rPr>
          <w:rFonts w:ascii="Avenir LT Std 55 Roman" w:hAnsi="Avenir LT Std 55 Roman"/>
        </w:rPr>
        <w:t>ts</w:t>
      </w:r>
      <w:r w:rsidRPr="00C64F6C">
        <w:rPr>
          <w:rFonts w:ascii="Avenir LT Std 55 Roman" w:hAnsi="Avenir LT Std 55 Roman"/>
        </w:rPr>
        <w:t xml:space="preserve">" </w:t>
      </w:r>
      <w:r w:rsidR="002F566F" w:rsidRPr="00C64F6C">
        <w:rPr>
          <w:rFonts w:ascii="Avenir LT Std 55 Roman" w:hAnsi="Avenir LT Std 55 Roman"/>
        </w:rPr>
        <w:t>that could meet these requirements</w:t>
      </w:r>
      <w:r w:rsidR="002F566F" w:rsidRPr="00F72D14">
        <w:rPr>
          <w:rFonts w:ascii="Avenir LT Std 55 Roman" w:hAnsi="Avenir LT Std 55 Roman"/>
        </w:rPr>
        <w:t>.</w:t>
      </w:r>
      <w:r w:rsidR="001A7E4D" w:rsidRPr="00F72D14">
        <w:rPr>
          <w:rFonts w:ascii="Avenir LT Std 55 Roman" w:hAnsi="Avenir LT Std 55 Roman"/>
          <w:color w:val="0000FF"/>
        </w:rPr>
        <w:br w:type="page"/>
      </w:r>
    </w:p>
    <w:p w14:paraId="66913390" w14:textId="73F2DB3B" w:rsidR="00C80C9D" w:rsidRPr="00BA335C" w:rsidRDefault="00311E43" w:rsidP="0023128C">
      <w:pPr>
        <w:pStyle w:val="Heading2"/>
        <w:spacing w:after="360"/>
      </w:pPr>
      <w:bookmarkStart w:id="18" w:name="_Toc103632428"/>
      <w:bookmarkStart w:id="19" w:name="_Toc110868746"/>
      <w:bookmarkStart w:id="20" w:name="_Toc127434305"/>
      <w:r w:rsidRPr="00BA335C">
        <w:lastRenderedPageBreak/>
        <w:t>SECTION III</w:t>
      </w:r>
      <w:r w:rsidR="00262C27" w:rsidRPr="00BA335C">
        <w:br/>
      </w:r>
      <w:r w:rsidR="00262C27" w:rsidRPr="00BA335C">
        <w:rPr>
          <w:u w:val="thick"/>
        </w:rPr>
        <w:br/>
      </w:r>
      <w:r w:rsidR="00C80C9D" w:rsidRPr="00BA335C">
        <w:rPr>
          <w:u w:val="thick"/>
        </w:rPr>
        <w:t>APPLICATION PROCEDURE</w:t>
      </w:r>
      <w:bookmarkEnd w:id="18"/>
      <w:bookmarkEnd w:id="19"/>
      <w:bookmarkEnd w:id="20"/>
    </w:p>
    <w:p w14:paraId="64CFAAD4" w14:textId="538B8E50" w:rsidR="001A7E4D" w:rsidRPr="00316192" w:rsidRDefault="001A7E4D" w:rsidP="005616F4">
      <w:pPr>
        <w:pStyle w:val="Heading3"/>
        <w:numPr>
          <w:ilvl w:val="0"/>
          <w:numId w:val="282"/>
        </w:numPr>
        <w:tabs>
          <w:tab w:val="clear" w:pos="939"/>
          <w:tab w:val="clear" w:pos="940"/>
        </w:tabs>
        <w:ind w:left="720"/>
        <w:rPr>
          <w:rFonts w:eastAsiaTheme="minorEastAsia"/>
        </w:rPr>
      </w:pPr>
      <w:bookmarkStart w:id="21" w:name="1._HOW_DO_I_APPLY_FOR_AN_INNOVATIVE_PROD"/>
      <w:bookmarkStart w:id="22" w:name="_Toc103632429"/>
      <w:bookmarkStart w:id="23" w:name="_Toc110868747"/>
      <w:bookmarkStart w:id="24" w:name="_Toc127434306"/>
      <w:bookmarkEnd w:id="21"/>
      <w:r w:rsidRPr="00BA335C">
        <w:t>H</w:t>
      </w:r>
      <w:r w:rsidR="0038494A">
        <w:t xml:space="preserve">ow do I apply for an </w:t>
      </w:r>
      <w:r w:rsidR="00F17C6A">
        <w:t xml:space="preserve">Innovative Product Exemption for a compressed gas propellant </w:t>
      </w:r>
      <w:r w:rsidR="00A454F8">
        <w:t xml:space="preserve">or innovative liquefied propellant </w:t>
      </w:r>
      <w:r w:rsidR="00011991">
        <w:t>product? Is there a cost to apply?</w:t>
      </w:r>
      <w:bookmarkEnd w:id="22"/>
      <w:bookmarkEnd w:id="23"/>
      <w:bookmarkEnd w:id="24"/>
    </w:p>
    <w:p w14:paraId="10ED869B" w14:textId="41CD2112" w:rsidR="00AE05C0" w:rsidRPr="00BA335C" w:rsidRDefault="2465A341" w:rsidP="00FA3B1C">
      <w:pPr>
        <w:pStyle w:val="BodyText"/>
        <w:spacing w:before="1" w:after="240"/>
        <w:ind w:left="720"/>
        <w:rPr>
          <w:rFonts w:ascii="Avenir LT Std 55 Roman" w:hAnsi="Avenir LT Std 55 Roman"/>
        </w:rPr>
      </w:pPr>
      <w:r w:rsidRPr="00BA335C">
        <w:rPr>
          <w:rFonts w:ascii="Avenir LT Std 55 Roman" w:hAnsi="Avenir LT Std 55 Roman"/>
        </w:rPr>
        <w:t xml:space="preserve">There is no cost to apply. A manufacturer must apply for the exemption by supplying data </w:t>
      </w:r>
      <w:r w:rsidR="2AE8B8CC" w:rsidRPr="00BA335C">
        <w:rPr>
          <w:rFonts w:ascii="Avenir LT Std 55 Roman" w:hAnsi="Avenir LT Std 55 Roman"/>
        </w:rPr>
        <w:t xml:space="preserve">about the product </w:t>
      </w:r>
      <w:r w:rsidR="6EFA24E0" w:rsidRPr="005F0FA8">
        <w:rPr>
          <w:rFonts w:ascii="Avenir LT Std 55 Roman" w:hAnsi="Avenir LT Std 55 Roman"/>
        </w:rPr>
        <w:t>for which an IPE is sought</w:t>
      </w:r>
      <w:r w:rsidR="2AE8B8CC" w:rsidRPr="00BA335C">
        <w:rPr>
          <w:rFonts w:ascii="Avenir LT Std 55 Roman" w:hAnsi="Avenir LT Std 55 Roman"/>
        </w:rPr>
        <w:t xml:space="preserve"> that </w:t>
      </w:r>
      <w:r w:rsidRPr="00BA335C">
        <w:rPr>
          <w:rFonts w:ascii="Avenir LT Std 55 Roman" w:hAnsi="Avenir LT Std 55 Roman"/>
        </w:rPr>
        <w:t>demonstrat</w:t>
      </w:r>
      <w:r w:rsidR="092C57B3" w:rsidRPr="00BA335C">
        <w:rPr>
          <w:rFonts w:ascii="Avenir LT Std 55 Roman" w:hAnsi="Avenir LT Std 55 Roman"/>
        </w:rPr>
        <w:t>es by clear and convincing evidence</w:t>
      </w:r>
      <w:r w:rsidRPr="00BA335C">
        <w:rPr>
          <w:rFonts w:ascii="Avenir LT Std 55 Roman" w:hAnsi="Avenir LT Std 55 Roman"/>
        </w:rPr>
        <w:t xml:space="preserve"> that the product meets the criteria in section 94511 of the Consumer Products Regulation.</w:t>
      </w:r>
      <w:r w:rsidR="009B378C">
        <w:rPr>
          <w:rFonts w:ascii="Avenir LT Std 55 Roman" w:hAnsi="Avenir LT Std 55 Roman"/>
        </w:rPr>
        <w:t xml:space="preserve"> </w:t>
      </w:r>
      <w:r w:rsidR="602E126C" w:rsidRPr="00BA335C">
        <w:rPr>
          <w:rFonts w:ascii="Avenir LT Std 55 Roman" w:hAnsi="Avenir LT Std 55 Roman"/>
        </w:rPr>
        <w:t xml:space="preserve">To submit the application through a confidential online portal, please </w:t>
      </w:r>
      <w:r w:rsidR="006D2CC1" w:rsidRPr="00BA335C">
        <w:rPr>
          <w:rFonts w:ascii="Avenir LT Std 55 Roman" w:hAnsi="Avenir LT Std 55 Roman"/>
        </w:rPr>
        <w:t>email</w:t>
      </w:r>
      <w:r w:rsidR="00810F29" w:rsidRPr="00BA335C">
        <w:rPr>
          <w:rFonts w:ascii="Avenir LT Std 55 Roman" w:hAnsi="Avenir LT Std 55 Roman"/>
        </w:rPr>
        <w:t xml:space="preserve"> </w:t>
      </w:r>
      <w:hyperlink r:id="rId18" w:history="1">
        <w:r w:rsidR="00F17D93" w:rsidRPr="00B932A8">
          <w:rPr>
            <w:rStyle w:val="Hyperlink"/>
            <w:rFonts w:ascii="Avenir LT Std 55 Roman" w:hAnsi="Avenir LT Std 55 Roman"/>
            <w:color w:val="0000FF"/>
          </w:rPr>
          <w:t>ipeapplication@arb.ca.gov</w:t>
        </w:r>
      </w:hyperlink>
      <w:r w:rsidR="00E33AD9" w:rsidRPr="00BA335C">
        <w:rPr>
          <w:rFonts w:ascii="Avenir LT Std 55 Roman" w:hAnsi="Avenir LT Std 55 Roman"/>
        </w:rPr>
        <w:t xml:space="preserve"> for </w:t>
      </w:r>
      <w:r w:rsidR="24B55BE0" w:rsidRPr="00BA335C">
        <w:rPr>
          <w:rFonts w:ascii="Avenir LT Std 55 Roman" w:hAnsi="Avenir LT Std 55 Roman"/>
        </w:rPr>
        <w:t>instructions</w:t>
      </w:r>
      <w:r w:rsidR="004D03AE" w:rsidRPr="00BA335C">
        <w:rPr>
          <w:rFonts w:ascii="Avenir LT Std 55 Roman" w:hAnsi="Avenir LT Std 55 Roman"/>
        </w:rPr>
        <w:t>.</w:t>
      </w:r>
    </w:p>
    <w:p w14:paraId="054110A5" w14:textId="305667D7" w:rsidR="001A7E4D" w:rsidRPr="00BA335C" w:rsidRDefault="001A7E4D" w:rsidP="00357CF9">
      <w:pPr>
        <w:pStyle w:val="Heading3"/>
        <w:tabs>
          <w:tab w:val="clear" w:pos="939"/>
          <w:tab w:val="clear" w:pos="940"/>
        </w:tabs>
        <w:ind w:left="720"/>
      </w:pPr>
      <w:bookmarkStart w:id="25" w:name="2._WHAT_DO_I_INCLUDE_IN_MY_APPLICATION?_"/>
      <w:bookmarkStart w:id="26" w:name="_TOC_250012"/>
      <w:bookmarkStart w:id="27" w:name="_Toc103632430"/>
      <w:bookmarkStart w:id="28" w:name="_Toc110868748"/>
      <w:bookmarkStart w:id="29" w:name="_Toc127434307"/>
      <w:bookmarkEnd w:id="25"/>
      <w:r w:rsidRPr="00BA335C">
        <w:t>W</w:t>
      </w:r>
      <w:r w:rsidR="00011991">
        <w:t>hat do I include in my application</w:t>
      </w:r>
      <w:bookmarkEnd w:id="26"/>
      <w:r w:rsidRPr="00BA335C">
        <w:t>?</w:t>
      </w:r>
      <w:bookmarkEnd w:id="27"/>
      <w:bookmarkEnd w:id="28"/>
      <w:bookmarkEnd w:id="29"/>
    </w:p>
    <w:p w14:paraId="06BB87F8" w14:textId="5D798DB4" w:rsidR="001A7E4D" w:rsidRPr="00BA335C" w:rsidRDefault="72212BC8" w:rsidP="00357CF9">
      <w:pPr>
        <w:pStyle w:val="BodyText"/>
        <w:spacing w:after="240"/>
        <w:ind w:left="720"/>
        <w:rPr>
          <w:rFonts w:ascii="Avenir LT Std 55 Roman" w:hAnsi="Avenir LT Std 55 Roman"/>
        </w:rPr>
      </w:pPr>
      <w:r w:rsidRPr="00BA335C">
        <w:rPr>
          <w:rFonts w:ascii="Avenir LT Std 55 Roman" w:hAnsi="Avenir LT Std 55 Roman"/>
        </w:rPr>
        <w:t>S</w:t>
      </w:r>
      <w:r w:rsidR="001A7E4D" w:rsidRPr="00BA335C">
        <w:rPr>
          <w:rFonts w:ascii="Avenir LT Std 55 Roman" w:hAnsi="Avenir LT Std 55 Roman"/>
        </w:rPr>
        <w:t>ection 94511</w:t>
      </w:r>
      <w:r w:rsidR="00202AB7" w:rsidRPr="00BA335C">
        <w:rPr>
          <w:rFonts w:ascii="Avenir LT Std 55 Roman" w:hAnsi="Avenir LT Std 55 Roman"/>
        </w:rPr>
        <w:t xml:space="preserve">(d) </w:t>
      </w:r>
      <w:r w:rsidR="001A7E4D" w:rsidRPr="00BA335C">
        <w:rPr>
          <w:rFonts w:ascii="Avenir LT Std 55 Roman" w:hAnsi="Avenir LT Std 55 Roman"/>
        </w:rPr>
        <w:t>of the Consumer Products Regulation</w:t>
      </w:r>
      <w:r w:rsidR="1A87A3B4" w:rsidRPr="00BA335C">
        <w:rPr>
          <w:rFonts w:ascii="Avenir LT Std 55 Roman" w:hAnsi="Avenir LT Std 55 Roman"/>
        </w:rPr>
        <w:t xml:space="preserve"> contains the application </w:t>
      </w:r>
      <w:r w:rsidR="00AF7119">
        <w:rPr>
          <w:rFonts w:ascii="Avenir LT Std 55 Roman" w:hAnsi="Avenir LT Std 55 Roman"/>
        </w:rPr>
        <w:t>requirements</w:t>
      </w:r>
      <w:r w:rsidR="1A87A3B4" w:rsidRPr="00BA335C">
        <w:rPr>
          <w:rFonts w:ascii="Avenir LT Std 55 Roman" w:hAnsi="Avenir LT Std 55 Roman"/>
        </w:rPr>
        <w:t>.</w:t>
      </w:r>
      <w:r w:rsidR="001A7E4D" w:rsidRPr="00BA335C">
        <w:rPr>
          <w:rFonts w:ascii="Avenir LT Std 55 Roman" w:hAnsi="Avenir LT Std 55 Roman"/>
        </w:rPr>
        <w:t xml:space="preserve"> </w:t>
      </w:r>
      <w:r w:rsidR="033F63AF" w:rsidRPr="00BA335C">
        <w:rPr>
          <w:rFonts w:ascii="Avenir LT Std 55 Roman" w:hAnsi="Avenir LT Std 55 Roman"/>
        </w:rPr>
        <w:t xml:space="preserve">Overall, the application must contain supporting documentation that demonstrates the product complies with the innovative products provision criteria </w:t>
      </w:r>
      <w:r w:rsidR="5648DBA1" w:rsidRPr="00BA335C">
        <w:rPr>
          <w:rFonts w:ascii="Avenir LT Std 55 Roman" w:hAnsi="Avenir LT Std 55 Roman"/>
        </w:rPr>
        <w:t>in section 94511(c) of the Consumer Products Regulation</w:t>
      </w:r>
      <w:r w:rsidR="033F63AF" w:rsidRPr="00BA335C">
        <w:rPr>
          <w:rFonts w:ascii="Avenir LT Std 55 Roman" w:hAnsi="Avenir LT Std 55 Roman"/>
        </w:rPr>
        <w:t xml:space="preserve">. </w:t>
      </w:r>
    </w:p>
    <w:p w14:paraId="5A182092" w14:textId="05DC3AC1" w:rsidR="001A7E4D" w:rsidRPr="00BA335C" w:rsidRDefault="001A7E4D" w:rsidP="00357CF9">
      <w:pPr>
        <w:pStyle w:val="BodyText"/>
        <w:spacing w:after="240"/>
        <w:ind w:left="720"/>
        <w:rPr>
          <w:rFonts w:ascii="Avenir LT Std 55 Roman" w:hAnsi="Avenir LT Std 55 Roman"/>
        </w:rPr>
      </w:pPr>
      <w:r w:rsidRPr="00BA335C">
        <w:rPr>
          <w:rFonts w:ascii="Avenir LT Std 55 Roman" w:hAnsi="Avenir LT Std 55 Roman"/>
        </w:rPr>
        <w:t xml:space="preserve">Innovative Product applications </w:t>
      </w:r>
      <w:r w:rsidR="6EDADB8F" w:rsidRPr="00BA335C">
        <w:rPr>
          <w:rFonts w:ascii="Avenir LT Std 55 Roman" w:hAnsi="Avenir LT Std 55 Roman"/>
        </w:rPr>
        <w:t>should</w:t>
      </w:r>
      <w:r w:rsidRPr="00BA335C">
        <w:rPr>
          <w:rFonts w:ascii="Avenir LT Std 55 Roman" w:hAnsi="Avenir LT Std 55 Roman"/>
        </w:rPr>
        <w:t xml:space="preserve"> include basic information about the company and product.</w:t>
      </w:r>
      <w:r w:rsidR="00616850" w:rsidRPr="00BA335C">
        <w:rPr>
          <w:rFonts w:ascii="Avenir LT Std 55 Roman" w:hAnsi="Avenir LT Std 55 Roman"/>
        </w:rPr>
        <w:t xml:space="preserve"> </w:t>
      </w:r>
      <w:r w:rsidRPr="00BA335C">
        <w:rPr>
          <w:rFonts w:ascii="Avenir LT Std 55 Roman" w:hAnsi="Avenir LT Std 55 Roman"/>
        </w:rPr>
        <w:t xml:space="preserve">Be sure to include the </w:t>
      </w:r>
      <w:r w:rsidR="34AF0691" w:rsidRPr="00BA335C">
        <w:rPr>
          <w:rFonts w:ascii="Avenir LT Std 55 Roman" w:hAnsi="Avenir LT Std 55 Roman"/>
        </w:rPr>
        <w:t xml:space="preserve">following information for the company and its contact persons for the purposes of the application: </w:t>
      </w:r>
      <w:r w:rsidRPr="00BA335C">
        <w:rPr>
          <w:rFonts w:ascii="Avenir LT Std 55 Roman" w:hAnsi="Avenir LT Std 55 Roman"/>
        </w:rPr>
        <w:t xml:space="preserve">full name, </w:t>
      </w:r>
      <w:r w:rsidR="36A8753C" w:rsidRPr="00BA335C">
        <w:rPr>
          <w:rFonts w:ascii="Avenir LT Std 55 Roman" w:hAnsi="Avenir LT Std 55 Roman"/>
        </w:rPr>
        <w:t>business</w:t>
      </w:r>
      <w:r w:rsidRPr="00BA335C">
        <w:rPr>
          <w:rFonts w:ascii="Avenir LT Std 55 Roman" w:hAnsi="Avenir LT Std 55 Roman"/>
        </w:rPr>
        <w:t xml:space="preserve"> address, contact</w:t>
      </w:r>
      <w:r w:rsidR="4A272063" w:rsidRPr="00BA335C">
        <w:rPr>
          <w:rFonts w:ascii="Avenir LT Std 55 Roman" w:hAnsi="Avenir LT Std 55 Roman"/>
        </w:rPr>
        <w:t xml:space="preserve"> name</w:t>
      </w:r>
      <w:r w:rsidRPr="00BA335C">
        <w:rPr>
          <w:rFonts w:ascii="Avenir LT Std 55 Roman" w:hAnsi="Avenir LT Std 55 Roman"/>
        </w:rPr>
        <w:t xml:space="preserve">s, </w:t>
      </w:r>
      <w:r w:rsidR="4EBB7030" w:rsidRPr="00BA335C">
        <w:rPr>
          <w:rFonts w:ascii="Avenir LT Std 55 Roman" w:hAnsi="Avenir LT Std 55 Roman"/>
        </w:rPr>
        <w:t xml:space="preserve">business </w:t>
      </w:r>
      <w:r w:rsidRPr="00BA335C">
        <w:rPr>
          <w:rFonts w:ascii="Avenir LT Std 55 Roman" w:hAnsi="Avenir LT Std 55 Roman"/>
        </w:rPr>
        <w:t xml:space="preserve">telephone and facsimile numbers, and </w:t>
      </w:r>
      <w:r w:rsidR="4B913A1F" w:rsidRPr="00BA335C">
        <w:rPr>
          <w:rFonts w:ascii="Avenir LT Std 55 Roman" w:hAnsi="Avenir LT Std 55 Roman"/>
        </w:rPr>
        <w:t xml:space="preserve">business </w:t>
      </w:r>
      <w:r w:rsidRPr="00BA335C">
        <w:rPr>
          <w:rFonts w:ascii="Avenir LT Std 55 Roman" w:hAnsi="Avenir LT Std 55 Roman"/>
        </w:rPr>
        <w:t xml:space="preserve">email address. Product information </w:t>
      </w:r>
      <w:r w:rsidR="754D5A6D" w:rsidRPr="00BA335C">
        <w:rPr>
          <w:rFonts w:ascii="Avenir LT Std 55 Roman" w:hAnsi="Avenir LT Std 55 Roman"/>
        </w:rPr>
        <w:t xml:space="preserve">that </w:t>
      </w:r>
      <w:r w:rsidR="52DC9235" w:rsidRPr="00BA335C">
        <w:rPr>
          <w:rFonts w:ascii="Avenir LT Std 55 Roman" w:hAnsi="Avenir LT Std 55 Roman"/>
        </w:rPr>
        <w:t>must be</w:t>
      </w:r>
      <w:r w:rsidR="754D5A6D" w:rsidRPr="00BA335C">
        <w:rPr>
          <w:rFonts w:ascii="Avenir LT Std 55 Roman" w:hAnsi="Avenir LT Std 55 Roman"/>
        </w:rPr>
        <w:t xml:space="preserve"> in the application </w:t>
      </w:r>
      <w:r w:rsidRPr="00BA335C">
        <w:rPr>
          <w:rFonts w:ascii="Avenir LT Std 55 Roman" w:hAnsi="Avenir LT Std 55 Roman"/>
        </w:rPr>
        <w:t xml:space="preserve">includes the full product name, </w:t>
      </w:r>
      <w:r w:rsidR="16DFA987" w:rsidRPr="00BA335C">
        <w:rPr>
          <w:rFonts w:ascii="Avenir LT Std 55 Roman" w:hAnsi="Avenir LT Std 55 Roman"/>
        </w:rPr>
        <w:t xml:space="preserve">weight percent, density, MIR, GWP for all ingredients present in an amount greater than or equal to 0.1 percent by weight of the product formulation, all supporting calculations or analytical measurements, </w:t>
      </w:r>
      <w:r w:rsidR="40B1334D" w:rsidRPr="00BA335C">
        <w:rPr>
          <w:rFonts w:ascii="Avenir LT Std 55 Roman" w:hAnsi="Avenir LT Std 55 Roman"/>
        </w:rPr>
        <w:t>the VOC content</w:t>
      </w:r>
      <w:r w:rsidR="008A1311">
        <w:rPr>
          <w:rFonts w:ascii="Avenir LT Std 55 Roman" w:hAnsi="Avenir LT Std 55 Roman"/>
        </w:rPr>
        <w:t>,</w:t>
      </w:r>
      <w:r w:rsidR="0025511F">
        <w:rPr>
          <w:rFonts w:ascii="Avenir LT Std 55 Roman" w:hAnsi="Avenir LT Std 55 Roman"/>
        </w:rPr>
        <w:t xml:space="preserve"> PWMIR, GHG,</w:t>
      </w:r>
      <w:r w:rsidR="40B1334D" w:rsidRPr="00BA335C">
        <w:rPr>
          <w:rFonts w:ascii="Avenir LT Std 55 Roman" w:hAnsi="Avenir LT Std 55 Roman"/>
        </w:rPr>
        <w:t xml:space="preserve"> and OFP of the innovative product, </w:t>
      </w:r>
      <w:r w:rsidRPr="00BA335C">
        <w:rPr>
          <w:rFonts w:ascii="Avenir LT Std 55 Roman" w:hAnsi="Avenir LT Std 55 Roman"/>
        </w:rPr>
        <w:t xml:space="preserve">variations of the product (e.g. different fragrances or hold levels for </w:t>
      </w:r>
      <w:r w:rsidR="00DB6F15" w:rsidRPr="00BA335C">
        <w:rPr>
          <w:rFonts w:ascii="Avenir LT Std 55 Roman" w:hAnsi="Avenir LT Std 55 Roman"/>
        </w:rPr>
        <w:t>“</w:t>
      </w:r>
      <w:r w:rsidR="008D0EC2" w:rsidRPr="00BA335C">
        <w:rPr>
          <w:rFonts w:ascii="Avenir LT Std 55 Roman" w:hAnsi="Avenir LT Std 55 Roman"/>
        </w:rPr>
        <w:t>H</w:t>
      </w:r>
      <w:r w:rsidRPr="00BA335C">
        <w:rPr>
          <w:rFonts w:ascii="Avenir LT Std 55 Roman" w:hAnsi="Avenir LT Std 55 Roman"/>
        </w:rPr>
        <w:t>air</w:t>
      </w:r>
      <w:r w:rsidR="00AF061F" w:rsidRPr="00BA335C">
        <w:rPr>
          <w:rFonts w:ascii="Avenir LT Std 55 Roman" w:hAnsi="Avenir LT Std 55 Roman"/>
        </w:rPr>
        <w:t xml:space="preserve"> </w:t>
      </w:r>
      <w:r w:rsidR="008D0EC2" w:rsidRPr="00BA335C">
        <w:rPr>
          <w:rFonts w:ascii="Avenir LT Std 55 Roman" w:hAnsi="Avenir LT Std 55 Roman"/>
        </w:rPr>
        <w:t>F</w:t>
      </w:r>
      <w:r w:rsidR="00AF061F" w:rsidRPr="00BA335C">
        <w:rPr>
          <w:rFonts w:ascii="Avenir LT Std 55 Roman" w:hAnsi="Avenir LT Std 55 Roman"/>
        </w:rPr>
        <w:t xml:space="preserve">inishing </w:t>
      </w:r>
      <w:r w:rsidR="008D0EC2" w:rsidRPr="00BA335C">
        <w:rPr>
          <w:rFonts w:ascii="Avenir LT Std 55 Roman" w:hAnsi="Avenir LT Std 55 Roman"/>
        </w:rPr>
        <w:t>S</w:t>
      </w:r>
      <w:r w:rsidRPr="00BA335C">
        <w:rPr>
          <w:rFonts w:ascii="Avenir LT Std 55 Roman" w:hAnsi="Avenir LT Std 55 Roman"/>
        </w:rPr>
        <w:t>pray</w:t>
      </w:r>
      <w:r w:rsidR="00DB6F15" w:rsidRPr="00BA335C">
        <w:rPr>
          <w:rFonts w:ascii="Avenir LT Std 55 Roman" w:hAnsi="Avenir LT Std 55 Roman"/>
        </w:rPr>
        <w:t>”</w:t>
      </w:r>
      <w:r w:rsidRPr="00BA335C">
        <w:rPr>
          <w:rFonts w:ascii="Avenir LT Std 55 Roman" w:hAnsi="Avenir LT Std 55 Roman"/>
        </w:rPr>
        <w:t xml:space="preserve">), product form, the primary function of the product, </w:t>
      </w:r>
      <w:r w:rsidR="00BD5057" w:rsidRPr="00BA335C">
        <w:rPr>
          <w:rFonts w:ascii="Avenir LT Std 55 Roman" w:hAnsi="Avenir LT Std 55 Roman"/>
        </w:rPr>
        <w:t xml:space="preserve">and </w:t>
      </w:r>
      <w:r w:rsidR="2142AE95" w:rsidRPr="00BA335C">
        <w:rPr>
          <w:rFonts w:ascii="Avenir LT Std 55 Roman" w:hAnsi="Avenir LT Std 55 Roman"/>
        </w:rPr>
        <w:t xml:space="preserve">the product’s </w:t>
      </w:r>
      <w:r w:rsidRPr="00BA335C">
        <w:rPr>
          <w:rFonts w:ascii="Avenir LT Std 55 Roman" w:hAnsi="Avenir LT Std 55 Roman"/>
        </w:rPr>
        <w:t>application method.</w:t>
      </w:r>
      <w:r w:rsidR="00616850" w:rsidRPr="00BA335C">
        <w:rPr>
          <w:rFonts w:ascii="Avenir LT Std 55 Roman" w:hAnsi="Avenir LT Std 55 Roman"/>
        </w:rPr>
        <w:t xml:space="preserve"> </w:t>
      </w:r>
      <w:r w:rsidRPr="00BA335C">
        <w:rPr>
          <w:rFonts w:ascii="Avenir LT Std 55 Roman" w:hAnsi="Avenir LT Std 55 Roman"/>
        </w:rPr>
        <w:t xml:space="preserve">Photographs or labels from the innovative products </w:t>
      </w:r>
      <w:r w:rsidR="0434893E" w:rsidRPr="1FDCE4DB">
        <w:rPr>
          <w:rFonts w:ascii="Avenir LT Std 55 Roman" w:hAnsi="Avenir LT Std 55 Roman"/>
        </w:rPr>
        <w:t>must</w:t>
      </w:r>
      <w:r w:rsidRPr="00BA335C">
        <w:rPr>
          <w:rFonts w:ascii="Avenir LT Std 55 Roman" w:hAnsi="Avenir LT Std 55 Roman"/>
        </w:rPr>
        <w:t xml:space="preserve"> </w:t>
      </w:r>
      <w:r w:rsidR="001647EA" w:rsidRPr="00BA335C">
        <w:rPr>
          <w:rFonts w:ascii="Avenir LT Std 55 Roman" w:hAnsi="Avenir LT Std 55 Roman"/>
        </w:rPr>
        <w:t xml:space="preserve">be included. However, </w:t>
      </w:r>
      <w:r w:rsidRPr="00BA335C">
        <w:rPr>
          <w:rFonts w:ascii="Avenir LT Std 55 Roman" w:hAnsi="Avenir LT Std 55 Roman"/>
        </w:rPr>
        <w:t>actual samples of the product are usually not needed.</w:t>
      </w:r>
    </w:p>
    <w:p w14:paraId="6AA656AE" w14:textId="5FBB0366" w:rsidR="001A7E4D" w:rsidRPr="00BA335C" w:rsidRDefault="001A7E4D" w:rsidP="00357CF9">
      <w:pPr>
        <w:pStyle w:val="BodyText"/>
        <w:spacing w:after="240"/>
        <w:ind w:left="720" w:right="173"/>
        <w:rPr>
          <w:rFonts w:ascii="Avenir LT Std 55 Roman" w:hAnsi="Avenir LT Std 55 Roman"/>
        </w:rPr>
      </w:pPr>
      <w:r w:rsidRPr="00BA335C">
        <w:rPr>
          <w:rFonts w:ascii="Avenir LT Std 55 Roman" w:hAnsi="Avenir LT Std 55 Roman"/>
        </w:rPr>
        <w:t>The application must also contain supporting documentation, as discussed in Q&amp;A Section</w:t>
      </w:r>
      <w:r w:rsidR="00227B61" w:rsidRPr="006066C1">
        <w:rPr>
          <w:rFonts w:ascii="Avenir LT Std 55 Roman" w:hAnsi="Avenir LT Std 55 Roman"/>
        </w:rPr>
        <w:t xml:space="preserve"> </w:t>
      </w:r>
      <w:r w:rsidR="00202AB7" w:rsidRPr="00BA335C">
        <w:rPr>
          <w:rFonts w:ascii="Avenir LT Std 55 Roman" w:hAnsi="Avenir LT Std 55 Roman"/>
        </w:rPr>
        <w:t>III.</w:t>
      </w:r>
      <w:r w:rsidR="00EA1D3A" w:rsidRPr="00BA335C">
        <w:rPr>
          <w:rFonts w:ascii="Avenir LT Std 55 Roman" w:hAnsi="Avenir LT Std 55 Roman"/>
        </w:rPr>
        <w:t>6</w:t>
      </w:r>
      <w:r w:rsidRPr="00BA335C">
        <w:rPr>
          <w:rFonts w:ascii="Avenir LT Std 55 Roman" w:hAnsi="Avenir LT Std 55 Roman"/>
        </w:rPr>
        <w:t xml:space="preserve">, that demonstrates by clear and convincing evidence that the use of the product will result in </w:t>
      </w:r>
      <w:r w:rsidR="006904FD" w:rsidRPr="00BA335C">
        <w:rPr>
          <w:rFonts w:ascii="Avenir LT Std 55 Roman" w:hAnsi="Avenir LT Std 55 Roman"/>
        </w:rPr>
        <w:t xml:space="preserve">50 percent or </w:t>
      </w:r>
      <w:r w:rsidR="0068068D" w:rsidRPr="00BA335C">
        <w:rPr>
          <w:rFonts w:ascii="Avenir LT Std 55 Roman" w:hAnsi="Avenir LT Std 55 Roman"/>
        </w:rPr>
        <w:t xml:space="preserve">greater </w:t>
      </w:r>
      <w:r w:rsidR="000A23BC" w:rsidRPr="00BA335C">
        <w:rPr>
          <w:rFonts w:ascii="Avenir LT Std 55 Roman" w:hAnsi="Avenir LT Std 55 Roman"/>
        </w:rPr>
        <w:t xml:space="preserve">GHG </w:t>
      </w:r>
      <w:r w:rsidRPr="00BA335C">
        <w:rPr>
          <w:rFonts w:ascii="Avenir LT Std 55 Roman" w:hAnsi="Avenir LT Std 55 Roman"/>
        </w:rPr>
        <w:t>emission</w:t>
      </w:r>
      <w:r w:rsidR="007C327D" w:rsidRPr="00BA335C">
        <w:rPr>
          <w:rFonts w:ascii="Avenir LT Std 55 Roman" w:hAnsi="Avenir LT Std 55 Roman"/>
        </w:rPr>
        <w:t xml:space="preserve"> reduction</w:t>
      </w:r>
      <w:r w:rsidRPr="00BA335C">
        <w:rPr>
          <w:rFonts w:ascii="Avenir LT Std 55 Roman" w:hAnsi="Avenir LT Std 55 Roman"/>
        </w:rPr>
        <w:t>s</w:t>
      </w:r>
      <w:r w:rsidR="006D5D0F" w:rsidRPr="00BA335C">
        <w:rPr>
          <w:rFonts w:ascii="Avenir LT Std 55 Roman" w:hAnsi="Avenir LT Std 55 Roman"/>
        </w:rPr>
        <w:t xml:space="preserve"> </w:t>
      </w:r>
      <w:r w:rsidR="0095212E" w:rsidRPr="00BA335C">
        <w:rPr>
          <w:rFonts w:ascii="Avenir LT Std 55 Roman" w:hAnsi="Avenir LT Std 55 Roman"/>
        </w:rPr>
        <w:t>for products manufactured before January 1, 2029, and</w:t>
      </w:r>
      <w:r w:rsidR="0095212E" w:rsidRPr="006066C1">
        <w:rPr>
          <w:rFonts w:ascii="Avenir LT Std 55 Roman" w:hAnsi="Avenir LT Std 55 Roman"/>
        </w:rPr>
        <w:t xml:space="preserve"> ingredients with a global warming potential (GWP) less than 10 or achieves a 90 percent or greater reduction in GHG emissions</w:t>
      </w:r>
      <w:r w:rsidR="157DE611" w:rsidRPr="006066C1">
        <w:rPr>
          <w:rFonts w:ascii="Avenir LT Std 55 Roman" w:hAnsi="Avenir LT Std 55 Roman"/>
        </w:rPr>
        <w:t xml:space="preserve"> for </w:t>
      </w:r>
      <w:r w:rsidR="157DE611" w:rsidRPr="00BA335C">
        <w:rPr>
          <w:rFonts w:ascii="Avenir LT Std 55 Roman" w:hAnsi="Avenir LT Std 55 Roman"/>
        </w:rPr>
        <w:t xml:space="preserve">products manufactured </w:t>
      </w:r>
      <w:r w:rsidR="157DE611" w:rsidRPr="00BA335C">
        <w:rPr>
          <w:rFonts w:ascii="Avenir LT Std 55 Roman" w:hAnsi="Avenir LT Std 55 Roman"/>
        </w:rPr>
        <w:lastRenderedPageBreak/>
        <w:t>on or after January 1, 2029,</w:t>
      </w:r>
      <w:r w:rsidR="0095212E" w:rsidRPr="00BA335C">
        <w:rPr>
          <w:rFonts w:ascii="Avenir LT Std 55 Roman" w:hAnsi="Avenir LT Std 55 Roman"/>
        </w:rPr>
        <w:t xml:space="preserve"> </w:t>
      </w:r>
      <w:r w:rsidR="00A844F8" w:rsidRPr="00BA335C">
        <w:rPr>
          <w:rFonts w:ascii="Avenir LT Std 55 Roman" w:hAnsi="Avenir LT Std 55 Roman"/>
        </w:rPr>
        <w:t>while at least maintaining the</w:t>
      </w:r>
      <w:r w:rsidR="005C0FCA" w:rsidRPr="00BA335C">
        <w:rPr>
          <w:rFonts w:ascii="Avenir LT Std 55 Roman" w:hAnsi="Avenir LT Std 55 Roman"/>
        </w:rPr>
        <w:t xml:space="preserve"> OFP </w:t>
      </w:r>
      <w:r w:rsidR="007447C1" w:rsidRPr="00BA335C">
        <w:rPr>
          <w:rFonts w:ascii="Avenir LT Std 55 Roman" w:hAnsi="Avenir LT Std 55 Roman"/>
        </w:rPr>
        <w:t xml:space="preserve">of </w:t>
      </w:r>
      <w:r w:rsidR="00EB36D1" w:rsidRPr="00BA335C">
        <w:rPr>
          <w:rFonts w:ascii="Avenir LT Std 55 Roman" w:hAnsi="Avenir LT Std 55 Roman"/>
        </w:rPr>
        <w:t>a</w:t>
      </w:r>
      <w:r w:rsidR="003E3EBE" w:rsidRPr="00BA335C">
        <w:rPr>
          <w:rFonts w:ascii="Avenir LT Std 55 Roman" w:hAnsi="Avenir LT Std 55 Roman"/>
        </w:rPr>
        <w:t xml:space="preserve"> </w:t>
      </w:r>
      <w:r w:rsidR="0082145D" w:rsidRPr="00BA335C">
        <w:rPr>
          <w:rFonts w:ascii="Avenir LT Std 55 Roman" w:hAnsi="Avenir LT Std 55 Roman"/>
        </w:rPr>
        <w:t>Representative HFC-152a Product</w:t>
      </w:r>
      <w:r w:rsidR="000E52AD" w:rsidRPr="00BA335C">
        <w:rPr>
          <w:rFonts w:ascii="Avenir LT Std 55 Roman" w:hAnsi="Avenir LT Std 55 Roman"/>
        </w:rPr>
        <w:t>.</w:t>
      </w:r>
      <w:r w:rsidR="00296B32" w:rsidRPr="00BA335C">
        <w:rPr>
          <w:rFonts w:ascii="Avenir LT Std 55 Roman" w:hAnsi="Avenir LT Std 55 Roman"/>
        </w:rPr>
        <w:t xml:space="preserve"> </w:t>
      </w:r>
    </w:p>
    <w:p w14:paraId="57F60EB8" w14:textId="2095EED0" w:rsidR="009E7875" w:rsidRPr="00BA335C" w:rsidRDefault="009E7875" w:rsidP="00357CF9">
      <w:pPr>
        <w:pStyle w:val="BodyText"/>
        <w:spacing w:after="240"/>
        <w:ind w:left="720" w:right="173"/>
        <w:rPr>
          <w:rFonts w:ascii="Avenir LT Std 55 Roman" w:hAnsi="Avenir LT Std 55 Roman"/>
        </w:rPr>
      </w:pPr>
      <w:r w:rsidRPr="00BA335C">
        <w:rPr>
          <w:rFonts w:ascii="Avenir LT Std 55 Roman" w:hAnsi="Avenir LT Std 55 Roman"/>
        </w:rPr>
        <w:t xml:space="preserve">Finally, the application </w:t>
      </w:r>
      <w:r w:rsidR="4803BBC1" w:rsidRPr="00BA335C">
        <w:rPr>
          <w:rFonts w:ascii="Avenir LT Std 55 Roman" w:hAnsi="Avenir LT Std 55 Roman"/>
        </w:rPr>
        <w:t>must</w:t>
      </w:r>
      <w:r w:rsidRPr="00BA335C">
        <w:rPr>
          <w:rFonts w:ascii="Avenir LT Std 55 Roman" w:hAnsi="Avenir LT Std 55 Roman"/>
        </w:rPr>
        <w:t xml:space="preserve"> contain </w:t>
      </w:r>
      <w:r w:rsidR="1D0958EE" w:rsidRPr="006066C1">
        <w:rPr>
          <w:rFonts w:ascii="Avenir LT Std 55 Roman" w:hAnsi="Avenir LT Std 55 Roman"/>
        </w:rPr>
        <w:t>any information CARB requests</w:t>
      </w:r>
      <w:r w:rsidR="1D0958EE" w:rsidRPr="00BA335C">
        <w:rPr>
          <w:rFonts w:ascii="Avenir LT Std 55 Roman" w:hAnsi="Avenir LT Std 55 Roman"/>
        </w:rPr>
        <w:t xml:space="preserve"> </w:t>
      </w:r>
      <w:r w:rsidRPr="00BA335C">
        <w:rPr>
          <w:rFonts w:ascii="Avenir LT Std 55 Roman" w:hAnsi="Avenir LT Std 55 Roman"/>
        </w:rPr>
        <w:t xml:space="preserve">that will allow </w:t>
      </w:r>
      <w:r w:rsidR="003C79D6" w:rsidRPr="00BA335C">
        <w:rPr>
          <w:rFonts w:ascii="Avenir LT Std 55 Roman" w:hAnsi="Avenir LT Std 55 Roman"/>
        </w:rPr>
        <w:t>CARB</w:t>
      </w:r>
      <w:r w:rsidRPr="00BA335C">
        <w:rPr>
          <w:rFonts w:ascii="Avenir LT Std 55 Roman" w:hAnsi="Avenir LT Std 55 Roman"/>
        </w:rPr>
        <w:t xml:space="preserve"> </w:t>
      </w:r>
      <w:r w:rsidR="1B545737" w:rsidRPr="006066C1">
        <w:rPr>
          <w:rFonts w:ascii="Avenir LT Std 55 Roman" w:hAnsi="Avenir LT Std 55 Roman"/>
        </w:rPr>
        <w:t>to establish enforceable conditions for granting the exemption</w:t>
      </w:r>
      <w:r w:rsidRPr="00BA335C">
        <w:rPr>
          <w:rFonts w:ascii="Avenir LT Std 55 Roman" w:hAnsi="Avenir LT Std 55 Roman"/>
        </w:rPr>
        <w:t>.</w:t>
      </w:r>
    </w:p>
    <w:p w14:paraId="250BD23D" w14:textId="50FA6235" w:rsidR="009E7875" w:rsidRPr="00BA335C" w:rsidRDefault="009E7875" w:rsidP="00357CF9">
      <w:pPr>
        <w:pStyle w:val="BodyText"/>
        <w:spacing w:after="240"/>
        <w:ind w:left="720" w:right="173"/>
        <w:rPr>
          <w:rFonts w:ascii="Avenir LT Std 55 Roman" w:hAnsi="Avenir LT Std 55 Roman"/>
        </w:rPr>
      </w:pPr>
      <w:r w:rsidRPr="00BA335C">
        <w:rPr>
          <w:rFonts w:ascii="Avenir LT Std 55 Roman" w:hAnsi="Avenir LT Std 55 Roman"/>
        </w:rPr>
        <w:t xml:space="preserve">A sample table of contents listing some of the information that may be </w:t>
      </w:r>
      <w:r w:rsidR="009E0039" w:rsidRPr="00BA335C">
        <w:rPr>
          <w:rFonts w:ascii="Avenir LT Std 55 Roman" w:hAnsi="Avenir LT Std 55 Roman"/>
        </w:rPr>
        <w:t xml:space="preserve">submitted </w:t>
      </w:r>
      <w:r w:rsidRPr="00BA335C">
        <w:rPr>
          <w:rFonts w:ascii="Avenir LT Std 55 Roman" w:hAnsi="Avenir LT Std 55 Roman"/>
        </w:rPr>
        <w:t>in the application is shown in Appendix</w:t>
      </w:r>
      <w:r w:rsidR="009B378C">
        <w:rPr>
          <w:rFonts w:ascii="Avenir LT Std 55 Roman" w:hAnsi="Avenir LT Std 55 Roman"/>
        </w:rPr>
        <w:t xml:space="preserve"> </w:t>
      </w:r>
      <w:r w:rsidR="33D6EFA6" w:rsidRPr="1FDCE4DB">
        <w:rPr>
          <w:rFonts w:ascii="Avenir LT Std 55 Roman" w:hAnsi="Avenir LT Std 55 Roman"/>
        </w:rPr>
        <w:t>A</w:t>
      </w:r>
      <w:r w:rsidR="10D66052" w:rsidRPr="00BA335C">
        <w:rPr>
          <w:rFonts w:ascii="Avenir LT Std 55 Roman" w:hAnsi="Avenir LT Std 55 Roman"/>
        </w:rPr>
        <w:t xml:space="preserve"> to this Guidance Document</w:t>
      </w:r>
      <w:r w:rsidRPr="00BA335C">
        <w:rPr>
          <w:rFonts w:ascii="Avenir LT Std 55 Roman" w:hAnsi="Avenir LT Std 55 Roman"/>
        </w:rPr>
        <w:t>.</w:t>
      </w:r>
    </w:p>
    <w:p w14:paraId="7BCAF26D" w14:textId="67285241" w:rsidR="00CD170A" w:rsidRPr="00BA335C" w:rsidRDefault="00CD170A" w:rsidP="00357CF9">
      <w:pPr>
        <w:pStyle w:val="Heading3"/>
        <w:tabs>
          <w:tab w:val="clear" w:pos="939"/>
          <w:tab w:val="clear" w:pos="940"/>
          <w:tab w:val="left" w:pos="1530"/>
        </w:tabs>
        <w:ind w:left="720"/>
      </w:pPr>
      <w:bookmarkStart w:id="30" w:name="3._HOW_DO_I_CHOOSE_A_“REPRESENTATIVE”_PR"/>
      <w:bookmarkStart w:id="31" w:name="4._HOW_DO_I_DETERMINE_THE_EMISSIONS_FROM"/>
      <w:bookmarkStart w:id="32" w:name="_Toc103632432"/>
      <w:bookmarkStart w:id="33" w:name="_Toc110868749"/>
      <w:bookmarkStart w:id="34" w:name="_Toc127434308"/>
      <w:bookmarkStart w:id="35" w:name="_Toc103632433"/>
      <w:bookmarkEnd w:id="30"/>
      <w:bookmarkEnd w:id="31"/>
      <w:r w:rsidRPr="00BA335C">
        <w:t>H</w:t>
      </w:r>
      <w:r w:rsidR="00011991">
        <w:t xml:space="preserve">ow do I choose a “Representative HFC-152a” </w:t>
      </w:r>
      <w:r w:rsidR="00177DD3">
        <w:t>product?</w:t>
      </w:r>
      <w:bookmarkEnd w:id="32"/>
      <w:bookmarkEnd w:id="33"/>
      <w:bookmarkEnd w:id="34"/>
    </w:p>
    <w:p w14:paraId="79BB430A" w14:textId="666C07A5" w:rsidR="00AD2D67" w:rsidRPr="00BA335C" w:rsidRDefault="00CD170A" w:rsidP="00357CF9">
      <w:pPr>
        <w:ind w:left="720"/>
        <w:rPr>
          <w:rFonts w:ascii="Avenir LT Std 55 Roman" w:eastAsia="Arial" w:hAnsi="Avenir LT Std 55 Roman" w:cs="Arial"/>
          <w:sz w:val="24"/>
          <w:szCs w:val="24"/>
        </w:rPr>
      </w:pPr>
      <w:r w:rsidRPr="00BA335C">
        <w:rPr>
          <w:rFonts w:ascii="Avenir LT Std 55 Roman" w:eastAsia="Arial" w:hAnsi="Avenir LT Std 55 Roman" w:cs="Arial"/>
          <w:sz w:val="24"/>
          <w:szCs w:val="24"/>
        </w:rPr>
        <w:t xml:space="preserve">A </w:t>
      </w:r>
      <w:r w:rsidR="00BB7729">
        <w:rPr>
          <w:rFonts w:ascii="Avenir LT Std 55 Roman" w:eastAsia="Arial" w:hAnsi="Avenir LT Std 55 Roman" w:cs="Arial"/>
          <w:sz w:val="24"/>
          <w:szCs w:val="24"/>
        </w:rPr>
        <w:t>R</w:t>
      </w:r>
      <w:r w:rsidRPr="00BA335C">
        <w:rPr>
          <w:rFonts w:ascii="Avenir LT Std 55 Roman" w:eastAsia="Arial" w:hAnsi="Avenir LT Std 55 Roman" w:cs="Arial"/>
          <w:sz w:val="24"/>
          <w:szCs w:val="24"/>
        </w:rPr>
        <w:t xml:space="preserve">epresentative HFC-152a </w:t>
      </w:r>
      <w:r w:rsidR="0025511F">
        <w:rPr>
          <w:rFonts w:ascii="Avenir LT Std 55 Roman" w:eastAsia="Arial" w:hAnsi="Avenir LT Std 55 Roman" w:cs="Arial"/>
          <w:sz w:val="24"/>
          <w:szCs w:val="24"/>
        </w:rPr>
        <w:t>P</w:t>
      </w:r>
      <w:r w:rsidRPr="00BA335C">
        <w:rPr>
          <w:rFonts w:ascii="Avenir LT Std 55 Roman" w:eastAsia="Arial" w:hAnsi="Avenir LT Std 55 Roman" w:cs="Arial"/>
          <w:sz w:val="24"/>
          <w:szCs w:val="24"/>
        </w:rPr>
        <w:t>roduct is defined in section 94511(c)(3) of the Consumer Products Regulation</w:t>
      </w:r>
      <w:r w:rsidR="269C1DF7" w:rsidRPr="00BA335C">
        <w:rPr>
          <w:rFonts w:ascii="Avenir LT Std 55 Roman" w:eastAsia="Arial" w:hAnsi="Avenir LT Std 55 Roman" w:cs="Arial"/>
          <w:sz w:val="24"/>
          <w:szCs w:val="24"/>
        </w:rPr>
        <w:t>,</w:t>
      </w:r>
      <w:r w:rsidRPr="00BA335C">
        <w:rPr>
          <w:rFonts w:ascii="Avenir LT Std 55 Roman" w:hAnsi="Avenir LT Std 55 Roman"/>
        </w:rPr>
        <w:t xml:space="preserve"> </w:t>
      </w:r>
      <w:r w:rsidRPr="00BA335C">
        <w:rPr>
          <w:rFonts w:ascii="Avenir LT Std 55 Roman" w:eastAsia="Arial" w:hAnsi="Avenir LT Std 55 Roman" w:cs="Arial"/>
          <w:sz w:val="24"/>
          <w:szCs w:val="24"/>
        </w:rPr>
        <w:t>and there are two options.</w:t>
      </w:r>
    </w:p>
    <w:p w14:paraId="33C34246" w14:textId="0FA6B5A1" w:rsidR="00CD170A" w:rsidRPr="00BA335C" w:rsidRDefault="00CD170A" w:rsidP="00357CF9">
      <w:pPr>
        <w:ind w:left="720"/>
        <w:rPr>
          <w:rFonts w:ascii="Avenir LT Std 55 Roman" w:eastAsia="Arial" w:hAnsi="Avenir LT Std 55 Roman" w:cs="Arial"/>
          <w:sz w:val="24"/>
          <w:szCs w:val="24"/>
        </w:rPr>
      </w:pPr>
      <w:r w:rsidRPr="00BA335C">
        <w:rPr>
          <w:rFonts w:ascii="Avenir LT Std 55 Roman" w:eastAsia="Arial" w:hAnsi="Avenir LT Std 55 Roman" w:cs="Arial"/>
          <w:sz w:val="24"/>
          <w:szCs w:val="24"/>
        </w:rPr>
        <w:t xml:space="preserve">The first option is </w:t>
      </w:r>
      <w:r w:rsidR="0025511F">
        <w:rPr>
          <w:rFonts w:ascii="Avenir LT Std 55 Roman" w:eastAsia="Arial" w:hAnsi="Avenir LT Std 55 Roman" w:cs="Arial"/>
          <w:sz w:val="24"/>
          <w:szCs w:val="24"/>
        </w:rPr>
        <w:t xml:space="preserve">to use </w:t>
      </w:r>
      <w:r w:rsidR="0CEE5382" w:rsidRPr="00BA335C">
        <w:rPr>
          <w:rFonts w:ascii="Avenir LT Std 55 Roman" w:eastAsia="Arial" w:hAnsi="Avenir LT Std 55 Roman" w:cs="Arial"/>
          <w:sz w:val="24"/>
          <w:szCs w:val="24"/>
        </w:rPr>
        <w:t>the</w:t>
      </w:r>
      <w:r w:rsidRPr="00BA335C">
        <w:rPr>
          <w:rFonts w:ascii="Avenir LT Std 55 Roman" w:eastAsia="Arial" w:hAnsi="Avenir LT Std 55 Roman" w:cs="Arial"/>
          <w:sz w:val="24"/>
          <w:szCs w:val="24"/>
        </w:rPr>
        <w:t xml:space="preserve"> </w:t>
      </w:r>
      <w:r w:rsidR="75D46B46" w:rsidRPr="00BA335C">
        <w:rPr>
          <w:rFonts w:ascii="Avenir LT Std 55 Roman" w:eastAsia="Arial" w:hAnsi="Avenir LT Std 55 Roman" w:cs="Arial"/>
          <w:sz w:val="24"/>
          <w:szCs w:val="24"/>
        </w:rPr>
        <w:t>representative</w:t>
      </w:r>
      <w:r w:rsidR="0025511F">
        <w:rPr>
          <w:rFonts w:ascii="Avenir LT Std 55 Roman" w:eastAsia="Arial" w:hAnsi="Avenir LT Std 55 Roman" w:cs="Arial"/>
          <w:sz w:val="24"/>
          <w:szCs w:val="24"/>
        </w:rPr>
        <w:t>,</w:t>
      </w:r>
      <w:r w:rsidR="50DC7067" w:rsidRPr="00BA335C">
        <w:rPr>
          <w:rFonts w:ascii="Avenir LT Std 55 Roman" w:eastAsia="Arial" w:hAnsi="Avenir LT Std 55 Roman" w:cs="Arial"/>
          <w:sz w:val="24"/>
          <w:szCs w:val="24"/>
        </w:rPr>
        <w:t xml:space="preserve"> generic</w:t>
      </w:r>
      <w:r w:rsidR="75D46B46" w:rsidRPr="00BA335C">
        <w:rPr>
          <w:rFonts w:ascii="Avenir LT Std 55 Roman" w:eastAsia="Arial" w:hAnsi="Avenir LT Std 55 Roman" w:cs="Arial"/>
          <w:sz w:val="24"/>
          <w:szCs w:val="24"/>
        </w:rPr>
        <w:t xml:space="preserve"> </w:t>
      </w:r>
      <w:r w:rsidRPr="00BA335C">
        <w:rPr>
          <w:rFonts w:ascii="Avenir LT Std 55 Roman" w:eastAsia="Arial" w:hAnsi="Avenir LT Std 55 Roman" w:cs="Arial"/>
          <w:sz w:val="24"/>
          <w:szCs w:val="24"/>
        </w:rPr>
        <w:t>product formulation</w:t>
      </w:r>
      <w:r w:rsidR="5115FA8D" w:rsidRPr="00BA335C">
        <w:rPr>
          <w:rFonts w:ascii="Avenir LT Std 55 Roman" w:eastAsia="Arial" w:hAnsi="Avenir LT Std 55 Roman" w:cs="Arial"/>
          <w:sz w:val="24"/>
          <w:szCs w:val="24"/>
        </w:rPr>
        <w:t>s</w:t>
      </w:r>
      <w:r w:rsidRPr="00BA335C">
        <w:rPr>
          <w:rFonts w:ascii="Avenir LT Std 55 Roman" w:eastAsia="Arial" w:hAnsi="Avenir LT Std 55 Roman" w:cs="Arial"/>
          <w:sz w:val="24"/>
          <w:szCs w:val="24"/>
        </w:rPr>
        <w:t xml:space="preserve"> in Table 94511(c)(3). </w:t>
      </w:r>
      <w:r w:rsidR="0043154A" w:rsidRPr="00BA335C">
        <w:rPr>
          <w:rFonts w:ascii="Avenir LT Std 55 Roman" w:eastAsia="Arial" w:hAnsi="Avenir LT Std 55 Roman" w:cs="Arial"/>
          <w:sz w:val="24"/>
          <w:szCs w:val="24"/>
        </w:rPr>
        <w:t xml:space="preserve">Table 94511(c)(3) </w:t>
      </w:r>
      <w:r w:rsidRPr="00BA335C">
        <w:rPr>
          <w:rFonts w:ascii="Avenir LT Std 55 Roman" w:eastAsia="Arial" w:hAnsi="Avenir LT Std 55 Roman" w:cs="Arial"/>
          <w:sz w:val="24"/>
          <w:szCs w:val="24"/>
        </w:rPr>
        <w:t xml:space="preserve">provides </w:t>
      </w:r>
      <w:r w:rsidR="00BB7729">
        <w:rPr>
          <w:rFonts w:ascii="Avenir LT Std 55 Roman" w:eastAsia="Arial" w:hAnsi="Avenir LT Std 55 Roman" w:cs="Arial"/>
          <w:sz w:val="24"/>
          <w:szCs w:val="24"/>
        </w:rPr>
        <w:t>r</w:t>
      </w:r>
      <w:r w:rsidRPr="00BA335C">
        <w:rPr>
          <w:rFonts w:ascii="Avenir LT Std 55 Roman" w:eastAsia="Arial" w:hAnsi="Avenir LT Std 55 Roman" w:cs="Arial"/>
          <w:sz w:val="24"/>
          <w:szCs w:val="24"/>
        </w:rPr>
        <w:t>epresentative HFC-152a product formulations for a “Hair Finishing Spray” product that complies with a 50 percent</w:t>
      </w:r>
      <w:r w:rsidR="0025511F">
        <w:rPr>
          <w:rFonts w:ascii="Avenir LT Std 55 Roman" w:eastAsia="Arial" w:hAnsi="Avenir LT Std 55 Roman" w:cs="Arial"/>
          <w:sz w:val="24"/>
          <w:szCs w:val="24"/>
        </w:rPr>
        <w:t xml:space="preserve"> by weight</w:t>
      </w:r>
      <w:r w:rsidRPr="00BA335C">
        <w:rPr>
          <w:rFonts w:ascii="Avenir LT Std 55 Roman" w:eastAsia="Arial" w:hAnsi="Avenir LT Std 55 Roman" w:cs="Arial"/>
          <w:sz w:val="24"/>
          <w:szCs w:val="24"/>
        </w:rPr>
        <w:t xml:space="preserve"> VOC </w:t>
      </w:r>
      <w:r w:rsidR="0025511F">
        <w:rPr>
          <w:rFonts w:ascii="Avenir LT Std 55 Roman" w:eastAsia="Arial" w:hAnsi="Avenir LT Std 55 Roman" w:cs="Arial"/>
          <w:sz w:val="24"/>
          <w:szCs w:val="24"/>
        </w:rPr>
        <w:t>standard</w:t>
      </w:r>
      <w:r w:rsidR="004A4289" w:rsidRPr="00BA335C">
        <w:rPr>
          <w:rFonts w:ascii="Avenir LT Std 55 Roman" w:eastAsia="Arial" w:hAnsi="Avenir LT Std 55 Roman" w:cs="Arial"/>
          <w:sz w:val="24"/>
          <w:szCs w:val="24"/>
        </w:rPr>
        <w:t>;</w:t>
      </w:r>
      <w:r w:rsidRPr="00BA335C">
        <w:rPr>
          <w:rFonts w:ascii="Avenir LT Std 55 Roman" w:eastAsia="Arial" w:hAnsi="Avenir LT Std 55 Roman" w:cs="Arial"/>
          <w:sz w:val="24"/>
          <w:szCs w:val="24"/>
        </w:rPr>
        <w:t xml:space="preserve"> </w:t>
      </w:r>
      <w:r w:rsidR="004A4289" w:rsidRPr="00BA335C">
        <w:rPr>
          <w:rFonts w:ascii="Avenir LT Std 55 Roman" w:eastAsia="Arial" w:hAnsi="Avenir LT Std 55 Roman" w:cs="Arial"/>
          <w:sz w:val="24"/>
          <w:szCs w:val="24"/>
        </w:rPr>
        <w:t xml:space="preserve">a </w:t>
      </w:r>
      <w:r w:rsidRPr="00BA335C">
        <w:rPr>
          <w:rFonts w:ascii="Avenir LT Std 55 Roman" w:eastAsia="Arial" w:hAnsi="Avenir LT Std 55 Roman" w:cs="Arial"/>
          <w:sz w:val="24"/>
          <w:szCs w:val="24"/>
        </w:rPr>
        <w:t>“Dry Shampoo” product that compl</w:t>
      </w:r>
      <w:r w:rsidR="00316192">
        <w:rPr>
          <w:rFonts w:ascii="Avenir LT Std 55 Roman" w:eastAsia="Arial" w:hAnsi="Avenir LT Std 55 Roman" w:cs="Arial"/>
          <w:sz w:val="24"/>
          <w:szCs w:val="24"/>
        </w:rPr>
        <w:t>ies</w:t>
      </w:r>
      <w:r w:rsidRPr="00BA335C">
        <w:rPr>
          <w:rFonts w:ascii="Avenir LT Std 55 Roman" w:eastAsia="Arial" w:hAnsi="Avenir LT Std 55 Roman" w:cs="Arial"/>
          <w:sz w:val="24"/>
          <w:szCs w:val="24"/>
        </w:rPr>
        <w:t xml:space="preserve"> with a 55 </w:t>
      </w:r>
      <w:r w:rsidR="006D7270" w:rsidRPr="00BA335C">
        <w:rPr>
          <w:rFonts w:ascii="Avenir LT Std 55 Roman" w:eastAsia="Arial" w:hAnsi="Avenir LT Std 55 Roman" w:cs="Arial"/>
          <w:sz w:val="24"/>
          <w:szCs w:val="24"/>
        </w:rPr>
        <w:t>percent and</w:t>
      </w:r>
      <w:r w:rsidRPr="00BA335C">
        <w:rPr>
          <w:rFonts w:ascii="Avenir LT Std 55 Roman" w:eastAsia="Arial" w:hAnsi="Avenir LT Std 55 Roman" w:cs="Arial"/>
          <w:sz w:val="24"/>
          <w:szCs w:val="24"/>
        </w:rPr>
        <w:t xml:space="preserve"> a 50 percent </w:t>
      </w:r>
      <w:r w:rsidR="001C0A55">
        <w:rPr>
          <w:rFonts w:ascii="Avenir LT Std 55 Roman" w:eastAsia="Arial" w:hAnsi="Avenir LT Std 55 Roman" w:cs="Arial"/>
          <w:sz w:val="24"/>
          <w:szCs w:val="24"/>
        </w:rPr>
        <w:t>by weight standards</w:t>
      </w:r>
      <w:r w:rsidR="004A4289" w:rsidRPr="00BA335C">
        <w:rPr>
          <w:rFonts w:ascii="Avenir LT Std 55 Roman" w:eastAsia="Arial" w:hAnsi="Avenir LT Std 55 Roman" w:cs="Arial"/>
          <w:sz w:val="24"/>
          <w:szCs w:val="24"/>
        </w:rPr>
        <w:t>;</w:t>
      </w:r>
      <w:r w:rsidRPr="00BA335C">
        <w:rPr>
          <w:rFonts w:ascii="Avenir LT Std 55 Roman" w:eastAsia="Arial" w:hAnsi="Avenir LT Std 55 Roman" w:cs="Arial"/>
          <w:sz w:val="24"/>
          <w:szCs w:val="24"/>
        </w:rPr>
        <w:t xml:space="preserve"> and </w:t>
      </w:r>
      <w:r w:rsidR="004A4289" w:rsidRPr="00BA335C">
        <w:rPr>
          <w:rFonts w:ascii="Avenir LT Std 55 Roman" w:eastAsia="Arial" w:hAnsi="Avenir LT Std 55 Roman" w:cs="Arial"/>
          <w:sz w:val="24"/>
          <w:szCs w:val="24"/>
        </w:rPr>
        <w:t xml:space="preserve">a </w:t>
      </w:r>
      <w:r w:rsidRPr="00BA335C">
        <w:rPr>
          <w:rFonts w:ascii="Avenir LT Std 55 Roman" w:eastAsia="Arial" w:hAnsi="Avenir LT Std 55 Roman" w:cs="Arial"/>
          <w:sz w:val="24"/>
          <w:szCs w:val="24"/>
        </w:rPr>
        <w:t>“Personal Fragrance Product” that complies with a 70 percent and a 50 percent</w:t>
      </w:r>
      <w:r w:rsidR="00BE6896">
        <w:rPr>
          <w:rFonts w:ascii="Avenir LT Std 55 Roman" w:eastAsia="Arial" w:hAnsi="Avenir LT Std 55 Roman" w:cs="Arial"/>
          <w:sz w:val="24"/>
          <w:szCs w:val="24"/>
        </w:rPr>
        <w:t xml:space="preserve"> by weight </w:t>
      </w:r>
      <w:proofErr w:type="gramStart"/>
      <w:r w:rsidR="00BE6896">
        <w:rPr>
          <w:rFonts w:ascii="Avenir LT Std 55 Roman" w:eastAsia="Arial" w:hAnsi="Avenir LT Std 55 Roman" w:cs="Arial"/>
          <w:sz w:val="24"/>
          <w:szCs w:val="24"/>
        </w:rPr>
        <w:t>standard</w:t>
      </w:r>
      <w:r w:rsidRPr="00BA335C">
        <w:rPr>
          <w:rFonts w:ascii="Avenir LT Std 55 Roman" w:eastAsia="Arial" w:hAnsi="Avenir LT Std 55 Roman" w:cs="Arial"/>
          <w:sz w:val="24"/>
          <w:szCs w:val="24"/>
        </w:rPr>
        <w:t xml:space="preserve"> .</w:t>
      </w:r>
      <w:proofErr w:type="gramEnd"/>
    </w:p>
    <w:p w14:paraId="64D248E0" w14:textId="43636D64" w:rsidR="00CD170A" w:rsidRPr="00BA335C" w:rsidRDefault="00CD170A" w:rsidP="00357CF9">
      <w:pPr>
        <w:ind w:left="720"/>
        <w:rPr>
          <w:rFonts w:ascii="Avenir LT Std 55 Roman" w:eastAsia="Arial" w:hAnsi="Avenir LT Std 55 Roman" w:cs="Arial"/>
          <w:sz w:val="24"/>
          <w:szCs w:val="24"/>
        </w:rPr>
      </w:pPr>
      <w:r w:rsidRPr="00BA335C">
        <w:rPr>
          <w:rFonts w:ascii="Avenir LT Std 55 Roman" w:eastAsia="Arial" w:hAnsi="Avenir LT Std 55 Roman" w:cs="Arial"/>
          <w:sz w:val="24"/>
          <w:szCs w:val="24"/>
        </w:rPr>
        <w:t xml:space="preserve">The second option </w:t>
      </w:r>
      <w:r w:rsidR="008A5161" w:rsidRPr="00BA335C">
        <w:rPr>
          <w:rFonts w:ascii="Avenir LT Std 55 Roman" w:eastAsia="Arial" w:hAnsi="Avenir LT Std 55 Roman" w:cs="Arial"/>
          <w:sz w:val="24"/>
          <w:szCs w:val="24"/>
        </w:rPr>
        <w:t xml:space="preserve">for a </w:t>
      </w:r>
      <w:r w:rsidR="00BB7729">
        <w:rPr>
          <w:rFonts w:ascii="Avenir LT Std 55 Roman" w:eastAsia="Arial" w:hAnsi="Avenir LT Std 55 Roman" w:cs="Arial"/>
          <w:sz w:val="24"/>
          <w:szCs w:val="24"/>
        </w:rPr>
        <w:t>R</w:t>
      </w:r>
      <w:r w:rsidR="008A5161" w:rsidRPr="00BA335C">
        <w:rPr>
          <w:rFonts w:ascii="Avenir LT Std 55 Roman" w:eastAsia="Arial" w:hAnsi="Avenir LT Std 55 Roman" w:cs="Arial"/>
          <w:sz w:val="24"/>
          <w:szCs w:val="24"/>
        </w:rPr>
        <w:t xml:space="preserve">epresentative </w:t>
      </w:r>
      <w:r w:rsidR="00074398" w:rsidRPr="00BA335C">
        <w:rPr>
          <w:rFonts w:ascii="Avenir LT Std 55 Roman" w:eastAsia="Arial" w:hAnsi="Avenir LT Std 55 Roman" w:cs="Arial"/>
          <w:sz w:val="24"/>
          <w:szCs w:val="24"/>
        </w:rPr>
        <w:t xml:space="preserve">HFC-152a </w:t>
      </w:r>
      <w:r w:rsidR="008A5161" w:rsidRPr="00BA335C">
        <w:rPr>
          <w:rFonts w:ascii="Avenir LT Std 55 Roman" w:eastAsia="Arial" w:hAnsi="Avenir LT Std 55 Roman" w:cs="Arial"/>
          <w:sz w:val="24"/>
          <w:szCs w:val="24"/>
        </w:rPr>
        <w:t xml:space="preserve">product </w:t>
      </w:r>
      <w:r w:rsidRPr="00BA335C">
        <w:rPr>
          <w:rFonts w:ascii="Avenir LT Std 55 Roman" w:eastAsia="Arial" w:hAnsi="Avenir LT Std 55 Roman" w:cs="Arial"/>
          <w:sz w:val="24"/>
          <w:szCs w:val="24"/>
        </w:rPr>
        <w:t xml:space="preserve">is a product that complies with the </w:t>
      </w:r>
      <w:r w:rsidR="000925E1" w:rsidRPr="00BA335C">
        <w:rPr>
          <w:rFonts w:ascii="Avenir LT Std 55 Roman" w:eastAsia="Arial" w:hAnsi="Avenir LT Std 55 Roman" w:cs="Arial"/>
          <w:sz w:val="24"/>
          <w:szCs w:val="24"/>
        </w:rPr>
        <w:t xml:space="preserve">applicable </w:t>
      </w:r>
      <w:r w:rsidRPr="00BA335C">
        <w:rPr>
          <w:rFonts w:ascii="Avenir LT Std 55 Roman" w:eastAsia="Arial" w:hAnsi="Avenir LT Std 55 Roman" w:cs="Arial"/>
          <w:sz w:val="24"/>
          <w:szCs w:val="24"/>
        </w:rPr>
        <w:t>VOC limit and meets the following five criteria</w:t>
      </w:r>
      <w:r w:rsidR="23E5E85A" w:rsidRPr="00BA335C">
        <w:rPr>
          <w:rFonts w:ascii="Avenir LT Std 55 Roman" w:eastAsia="Arial" w:hAnsi="Avenir LT Std 55 Roman" w:cs="Arial"/>
          <w:sz w:val="24"/>
          <w:szCs w:val="24"/>
        </w:rPr>
        <w:t>:</w:t>
      </w:r>
      <w:r w:rsidRPr="00BA335C">
        <w:rPr>
          <w:rFonts w:ascii="Avenir LT Std 55 Roman" w:eastAsia="Arial" w:hAnsi="Avenir LT Std 55 Roman" w:cs="Arial"/>
          <w:sz w:val="24"/>
          <w:szCs w:val="24"/>
        </w:rPr>
        <w:t xml:space="preserve"> </w:t>
      </w:r>
      <w:r w:rsidR="00F5098F">
        <w:rPr>
          <w:rFonts w:ascii="Avenir LT Std 55 Roman" w:eastAsia="Arial" w:hAnsi="Avenir LT Std 55 Roman" w:cs="Arial"/>
          <w:sz w:val="24"/>
          <w:szCs w:val="24"/>
        </w:rPr>
        <w:t>(1)</w:t>
      </w:r>
      <w:r w:rsidRPr="00BA335C">
        <w:rPr>
          <w:rFonts w:ascii="Avenir LT Std 55 Roman" w:eastAsia="Arial" w:hAnsi="Avenir LT Std 55 Roman" w:cs="Arial"/>
          <w:sz w:val="24"/>
          <w:szCs w:val="24"/>
        </w:rPr>
        <w:t xml:space="preserve">, it must be in the same category as the innovative product. </w:t>
      </w:r>
      <w:r w:rsidR="00F5098F">
        <w:rPr>
          <w:rFonts w:ascii="Avenir LT Std 55 Roman" w:eastAsia="Arial" w:hAnsi="Avenir LT Std 55 Roman" w:cs="Arial"/>
          <w:sz w:val="24"/>
          <w:szCs w:val="24"/>
        </w:rPr>
        <w:t>(2)</w:t>
      </w:r>
      <w:r w:rsidRPr="00BA335C">
        <w:rPr>
          <w:rFonts w:ascii="Avenir LT Std 55 Roman" w:eastAsia="Arial" w:hAnsi="Avenir LT Std 55 Roman" w:cs="Arial"/>
          <w:sz w:val="24"/>
          <w:szCs w:val="24"/>
        </w:rPr>
        <w:t xml:space="preserve">, the </w:t>
      </w:r>
      <w:r w:rsidR="00BB7729">
        <w:rPr>
          <w:rFonts w:ascii="Avenir LT Std 55 Roman" w:eastAsia="Arial" w:hAnsi="Avenir LT Std 55 Roman" w:cs="Arial"/>
          <w:sz w:val="24"/>
          <w:szCs w:val="24"/>
        </w:rPr>
        <w:t>R</w:t>
      </w:r>
      <w:r w:rsidR="002F1FF1" w:rsidRPr="00BA335C">
        <w:rPr>
          <w:rFonts w:ascii="Avenir LT Std 55 Roman" w:eastAsia="Arial" w:hAnsi="Avenir LT Std 55 Roman" w:cs="Arial"/>
          <w:sz w:val="24"/>
          <w:szCs w:val="24"/>
        </w:rPr>
        <w:t xml:space="preserve">epresentative HFC-152a </w:t>
      </w:r>
      <w:r w:rsidRPr="00BA335C">
        <w:rPr>
          <w:rFonts w:ascii="Avenir LT Std 55 Roman" w:eastAsia="Arial" w:hAnsi="Avenir LT Std 55 Roman" w:cs="Arial"/>
          <w:sz w:val="24"/>
          <w:szCs w:val="24"/>
        </w:rPr>
        <w:t xml:space="preserve">product </w:t>
      </w:r>
      <w:r w:rsidR="62254656" w:rsidRPr="00BA335C">
        <w:rPr>
          <w:rFonts w:ascii="Avenir LT Std 55 Roman" w:eastAsia="Arial" w:hAnsi="Avenir LT Std 55 Roman" w:cs="Arial"/>
          <w:sz w:val="24"/>
          <w:szCs w:val="24"/>
        </w:rPr>
        <w:t>must</w:t>
      </w:r>
      <w:r w:rsidRPr="00BA335C">
        <w:rPr>
          <w:rFonts w:ascii="Avenir LT Std 55 Roman" w:eastAsia="Arial" w:hAnsi="Avenir LT Std 55 Roman" w:cs="Arial"/>
          <w:sz w:val="24"/>
          <w:szCs w:val="24"/>
        </w:rPr>
        <w:t xml:space="preserve"> be available for purchase in California at the time the IPE application is completed. </w:t>
      </w:r>
      <w:r w:rsidR="00C06855">
        <w:rPr>
          <w:rFonts w:ascii="Avenir LT Std 55 Roman" w:eastAsia="Arial" w:hAnsi="Avenir LT Std 55 Roman" w:cs="Arial"/>
          <w:sz w:val="24"/>
          <w:szCs w:val="24"/>
        </w:rPr>
        <w:t>(3)</w:t>
      </w:r>
      <w:r w:rsidRPr="00BA335C">
        <w:rPr>
          <w:rFonts w:ascii="Avenir LT Std 55 Roman" w:eastAsia="Arial" w:hAnsi="Avenir LT Std 55 Roman" w:cs="Arial"/>
          <w:sz w:val="24"/>
          <w:szCs w:val="24"/>
        </w:rPr>
        <w:t xml:space="preserve">, the </w:t>
      </w:r>
      <w:r w:rsidR="00BB7729">
        <w:rPr>
          <w:rFonts w:ascii="Avenir LT Std 55 Roman" w:eastAsia="Arial" w:hAnsi="Avenir LT Std 55 Roman" w:cs="Arial"/>
          <w:sz w:val="24"/>
          <w:szCs w:val="24"/>
        </w:rPr>
        <w:t>R</w:t>
      </w:r>
      <w:r w:rsidR="002F1FF1" w:rsidRPr="00BA335C">
        <w:rPr>
          <w:rFonts w:ascii="Avenir LT Std 55 Roman" w:eastAsia="Arial" w:hAnsi="Avenir LT Std 55 Roman" w:cs="Arial"/>
          <w:sz w:val="24"/>
          <w:szCs w:val="24"/>
        </w:rPr>
        <w:t>epresentative HFC-152a</w:t>
      </w:r>
      <w:r w:rsidRPr="00BA335C">
        <w:rPr>
          <w:rFonts w:ascii="Avenir LT Std 55 Roman" w:eastAsia="Arial" w:hAnsi="Avenir LT Std 55 Roman" w:cs="Arial"/>
          <w:sz w:val="24"/>
          <w:szCs w:val="24"/>
        </w:rPr>
        <w:t xml:space="preserve"> product must have a PWMIR no greater than five percent above the applicable product formulation in Table 95411(c)(3). </w:t>
      </w:r>
      <w:r w:rsidR="00C06855">
        <w:rPr>
          <w:rFonts w:ascii="Avenir LT Std 55 Roman" w:eastAsia="Arial" w:hAnsi="Avenir LT Std 55 Roman" w:cs="Arial"/>
          <w:sz w:val="24"/>
          <w:szCs w:val="24"/>
        </w:rPr>
        <w:t>(4)</w:t>
      </w:r>
      <w:r w:rsidRPr="00BA335C">
        <w:rPr>
          <w:rFonts w:ascii="Avenir LT Std 55 Roman" w:eastAsia="Arial" w:hAnsi="Avenir LT Std 55 Roman" w:cs="Arial"/>
          <w:sz w:val="24"/>
          <w:szCs w:val="24"/>
        </w:rPr>
        <w:t xml:space="preserve">, the </w:t>
      </w:r>
      <w:r w:rsidR="00BB7729">
        <w:rPr>
          <w:rFonts w:ascii="Avenir LT Std 55 Roman" w:eastAsia="Arial" w:hAnsi="Avenir LT Std 55 Roman" w:cs="Arial"/>
          <w:sz w:val="24"/>
          <w:szCs w:val="24"/>
        </w:rPr>
        <w:t>R</w:t>
      </w:r>
      <w:r w:rsidR="002F1FF1" w:rsidRPr="00BA335C">
        <w:rPr>
          <w:rFonts w:ascii="Avenir LT Std 55 Roman" w:eastAsia="Arial" w:hAnsi="Avenir LT Std 55 Roman" w:cs="Arial"/>
          <w:sz w:val="24"/>
          <w:szCs w:val="24"/>
        </w:rPr>
        <w:t>epresentative HFC-152a</w:t>
      </w:r>
      <w:r w:rsidRPr="00BA335C">
        <w:rPr>
          <w:rFonts w:ascii="Avenir LT Std 55 Roman" w:eastAsia="Arial" w:hAnsi="Avenir LT Std 55 Roman" w:cs="Arial"/>
          <w:sz w:val="24"/>
          <w:szCs w:val="24"/>
        </w:rPr>
        <w:t xml:space="preserve"> product </w:t>
      </w:r>
      <w:r w:rsidR="0F815599" w:rsidRPr="00BA335C">
        <w:rPr>
          <w:rFonts w:ascii="Avenir LT Std 55 Roman" w:eastAsia="Arial" w:hAnsi="Avenir LT Std 55 Roman" w:cs="Arial"/>
          <w:sz w:val="24"/>
          <w:szCs w:val="24"/>
        </w:rPr>
        <w:t xml:space="preserve">must </w:t>
      </w:r>
      <w:r w:rsidRPr="00BA335C">
        <w:rPr>
          <w:rFonts w:ascii="Avenir LT Std 55 Roman" w:eastAsia="Arial" w:hAnsi="Avenir LT Std 55 Roman" w:cs="Arial"/>
          <w:sz w:val="24"/>
          <w:szCs w:val="24"/>
        </w:rPr>
        <w:t>ha</w:t>
      </w:r>
      <w:r w:rsidR="7A3DBEFE" w:rsidRPr="00BA335C">
        <w:rPr>
          <w:rFonts w:ascii="Avenir LT Std 55 Roman" w:eastAsia="Arial" w:hAnsi="Avenir LT Std 55 Roman" w:cs="Arial"/>
          <w:sz w:val="24"/>
          <w:szCs w:val="24"/>
        </w:rPr>
        <w:t>ve</w:t>
      </w:r>
      <w:r w:rsidRPr="00BA335C">
        <w:rPr>
          <w:rFonts w:ascii="Avenir LT Std 55 Roman" w:eastAsia="Arial" w:hAnsi="Avenir LT Std 55 Roman" w:cs="Arial"/>
          <w:sz w:val="24"/>
          <w:szCs w:val="24"/>
        </w:rPr>
        <w:t xml:space="preserve"> a GHG composition that is no lower than five ingredient weight percent below the applicable product formulation in Table 94511(c)(3). </w:t>
      </w:r>
      <w:r w:rsidR="00C06855">
        <w:rPr>
          <w:rFonts w:ascii="Avenir LT Std 55 Roman" w:eastAsia="Arial" w:hAnsi="Avenir LT Std 55 Roman" w:cs="Arial"/>
          <w:sz w:val="24"/>
          <w:szCs w:val="24"/>
        </w:rPr>
        <w:t>(5)</w:t>
      </w:r>
      <w:r w:rsidRPr="00BA335C">
        <w:rPr>
          <w:rFonts w:ascii="Avenir LT Std 55 Roman" w:eastAsia="Arial" w:hAnsi="Avenir LT Std 55 Roman" w:cs="Arial"/>
          <w:sz w:val="24"/>
          <w:szCs w:val="24"/>
        </w:rPr>
        <w:t xml:space="preserve">, </w:t>
      </w:r>
      <w:r w:rsidR="002F1FF1" w:rsidRPr="00BA335C">
        <w:rPr>
          <w:rFonts w:ascii="Avenir LT Std 55 Roman" w:eastAsia="Arial" w:hAnsi="Avenir LT Std 55 Roman" w:cs="Arial"/>
          <w:sz w:val="24"/>
          <w:szCs w:val="24"/>
        </w:rPr>
        <w:t xml:space="preserve">the </w:t>
      </w:r>
      <w:r w:rsidR="00BB7729">
        <w:rPr>
          <w:rFonts w:ascii="Avenir LT Std 55 Roman" w:eastAsia="Arial" w:hAnsi="Avenir LT Std 55 Roman" w:cs="Arial"/>
          <w:sz w:val="24"/>
          <w:szCs w:val="24"/>
        </w:rPr>
        <w:t>R</w:t>
      </w:r>
      <w:r w:rsidR="002F1FF1" w:rsidRPr="00BA335C">
        <w:rPr>
          <w:rFonts w:ascii="Avenir LT Std 55 Roman" w:eastAsia="Arial" w:hAnsi="Avenir LT Std 55 Roman" w:cs="Arial"/>
          <w:sz w:val="24"/>
          <w:szCs w:val="24"/>
        </w:rPr>
        <w:t>epresentative HFC-152a product</w:t>
      </w:r>
      <w:r w:rsidRPr="00BA335C">
        <w:rPr>
          <w:rFonts w:ascii="Avenir LT Std 55 Roman" w:eastAsia="Arial" w:hAnsi="Avenir LT Std 55 Roman" w:cs="Arial"/>
          <w:sz w:val="24"/>
          <w:szCs w:val="24"/>
        </w:rPr>
        <w:t xml:space="preserve"> must have a fragrance content that is representative of products on the California market in the applicable category at the time of application completion.</w:t>
      </w:r>
    </w:p>
    <w:p w14:paraId="0087F4AC" w14:textId="65A84C61" w:rsidR="00B95044" w:rsidRDefault="00B95044" w:rsidP="00357CF9">
      <w:pPr>
        <w:pStyle w:val="BodyText"/>
        <w:spacing w:after="240"/>
        <w:ind w:left="720" w:right="176"/>
        <w:rPr>
          <w:rFonts w:ascii="Avenir LT Std 55 Roman" w:hAnsi="Avenir LT Std 55 Roman"/>
        </w:rPr>
      </w:pPr>
      <w:r w:rsidRPr="7C83FE6F">
        <w:rPr>
          <w:rFonts w:ascii="Avenir LT Std 55 Roman" w:hAnsi="Avenir LT Std 55 Roman"/>
        </w:rPr>
        <w:t xml:space="preserve">Finally, it is important that the same </w:t>
      </w:r>
      <w:r w:rsidR="00BB7729">
        <w:rPr>
          <w:rFonts w:ascii="Avenir LT Std 55 Roman" w:hAnsi="Avenir LT Std 55 Roman"/>
        </w:rPr>
        <w:t>R</w:t>
      </w:r>
      <w:r w:rsidRPr="7C83FE6F">
        <w:rPr>
          <w:rFonts w:ascii="Avenir LT Std 55 Roman" w:hAnsi="Avenir LT Std 55 Roman"/>
        </w:rPr>
        <w:t xml:space="preserve">epresentative </w:t>
      </w:r>
      <w:r>
        <w:rPr>
          <w:rFonts w:ascii="Avenir LT Std 55 Roman" w:hAnsi="Avenir LT Std 55 Roman"/>
        </w:rPr>
        <w:t xml:space="preserve">HFC-152a </w:t>
      </w:r>
      <w:r w:rsidRPr="7C83FE6F">
        <w:rPr>
          <w:rFonts w:ascii="Avenir LT Std 55 Roman" w:hAnsi="Avenir LT Std 55 Roman"/>
        </w:rPr>
        <w:t xml:space="preserve">product be used throughout the application. In other words, </w:t>
      </w:r>
      <w:r w:rsidR="00896A08">
        <w:rPr>
          <w:rFonts w:ascii="Avenir LT Std 55 Roman" w:hAnsi="Avenir LT Std 55 Roman"/>
        </w:rPr>
        <w:t>in the case where a</w:t>
      </w:r>
      <w:r w:rsidR="0056077D">
        <w:rPr>
          <w:rFonts w:ascii="Avenir LT Std 55 Roman" w:hAnsi="Avenir LT Std 55 Roman"/>
        </w:rPr>
        <w:t xml:space="preserve"> </w:t>
      </w:r>
      <w:r w:rsidR="00135694">
        <w:rPr>
          <w:rFonts w:ascii="Avenir LT Std 55 Roman" w:hAnsi="Avenir LT Std 55 Roman"/>
        </w:rPr>
        <w:t>p</w:t>
      </w:r>
      <w:r w:rsidR="0056077D">
        <w:rPr>
          <w:rFonts w:ascii="Avenir LT Std 55 Roman" w:hAnsi="Avenir LT Std 55 Roman"/>
        </w:rPr>
        <w:t>hysical product is selected</w:t>
      </w:r>
      <w:r w:rsidR="00F20588">
        <w:rPr>
          <w:rFonts w:ascii="Avenir LT Std 55 Roman" w:hAnsi="Avenir LT Std 55 Roman"/>
        </w:rPr>
        <w:t xml:space="preserve"> and table 94511 (c)(3) is not used</w:t>
      </w:r>
      <w:r w:rsidR="00E33595">
        <w:rPr>
          <w:rFonts w:ascii="Avenir LT Std 55 Roman" w:hAnsi="Avenir LT Std 55 Roman"/>
        </w:rPr>
        <w:t xml:space="preserve"> to select the Representative HFC</w:t>
      </w:r>
      <w:r w:rsidR="00B24751">
        <w:rPr>
          <w:rFonts w:ascii="Avenir LT Std 55 Roman" w:hAnsi="Avenir LT Std 55 Roman"/>
        </w:rPr>
        <w:t>-152a product</w:t>
      </w:r>
      <w:r w:rsidR="00F20588">
        <w:rPr>
          <w:rFonts w:ascii="Avenir LT Std 55 Roman" w:hAnsi="Avenir LT Std 55 Roman"/>
        </w:rPr>
        <w:t xml:space="preserve">, </w:t>
      </w:r>
      <w:r w:rsidRPr="7C83FE6F">
        <w:rPr>
          <w:rFonts w:ascii="Avenir LT Std 55 Roman" w:hAnsi="Avenir LT Std 55 Roman"/>
        </w:rPr>
        <w:t xml:space="preserve">the </w:t>
      </w:r>
      <w:r w:rsidR="00BB7729">
        <w:rPr>
          <w:rFonts w:ascii="Avenir LT Std 55 Roman" w:hAnsi="Avenir LT Std 55 Roman"/>
        </w:rPr>
        <w:t>R</w:t>
      </w:r>
      <w:r w:rsidRPr="7C83FE6F">
        <w:rPr>
          <w:rFonts w:ascii="Avenir LT Std 55 Roman" w:hAnsi="Avenir LT Std 55 Roman"/>
        </w:rPr>
        <w:t xml:space="preserve">epresentative </w:t>
      </w:r>
      <w:r>
        <w:rPr>
          <w:rFonts w:ascii="Avenir LT Std 55 Roman" w:hAnsi="Avenir LT Std 55 Roman"/>
        </w:rPr>
        <w:t xml:space="preserve">HFC-152a </w:t>
      </w:r>
      <w:r w:rsidRPr="7C83FE6F">
        <w:rPr>
          <w:rFonts w:ascii="Avenir LT Std 55 Roman" w:hAnsi="Avenir LT Std 55 Roman"/>
        </w:rPr>
        <w:t xml:space="preserve">product used in the physical laboratory testing should also be used in the efficacy testing, consumer testing, and any other </w:t>
      </w:r>
      <w:r w:rsidR="00AD188C">
        <w:rPr>
          <w:rFonts w:ascii="Avenir LT Std 55 Roman" w:hAnsi="Avenir LT Std 55 Roman"/>
        </w:rPr>
        <w:t xml:space="preserve">relevant </w:t>
      </w:r>
      <w:r w:rsidRPr="7C83FE6F">
        <w:rPr>
          <w:rFonts w:ascii="Avenir LT Std 55 Roman" w:hAnsi="Avenir LT Std 55 Roman"/>
        </w:rPr>
        <w:t>testing or description comparing the innovative product to the representative product.</w:t>
      </w:r>
    </w:p>
    <w:p w14:paraId="7242A438" w14:textId="570C8BB2" w:rsidR="00CD170A" w:rsidRPr="00BA335C" w:rsidRDefault="00CD170A" w:rsidP="00CD170A">
      <w:pPr>
        <w:ind w:left="940"/>
        <w:rPr>
          <w:rFonts w:ascii="Avenir LT Std 55 Roman" w:eastAsia="Arial" w:hAnsi="Avenir LT Std 55 Roman" w:cs="Arial"/>
          <w:sz w:val="24"/>
          <w:szCs w:val="24"/>
        </w:rPr>
      </w:pPr>
    </w:p>
    <w:p w14:paraId="28545749" w14:textId="2CD34923" w:rsidR="00CD170A" w:rsidRPr="00BA335C" w:rsidRDefault="00CD170A" w:rsidP="00357CF9">
      <w:pPr>
        <w:pStyle w:val="Heading3"/>
        <w:tabs>
          <w:tab w:val="clear" w:pos="939"/>
          <w:tab w:val="clear" w:pos="940"/>
          <w:tab w:val="left" w:pos="1440"/>
        </w:tabs>
        <w:ind w:left="720"/>
      </w:pPr>
      <w:bookmarkStart w:id="36" w:name="5._WHAT_KIND_OF_SUPPORTING_DOCUMENTATION"/>
      <w:bookmarkStart w:id="37" w:name="_Toc103632434"/>
      <w:bookmarkStart w:id="38" w:name="_Toc110868750"/>
      <w:bookmarkStart w:id="39" w:name="_Toc127434309"/>
      <w:bookmarkStart w:id="40" w:name="_TOC_250010"/>
      <w:bookmarkStart w:id="41" w:name="_Toc103632436"/>
      <w:bookmarkEnd w:id="35"/>
      <w:bookmarkEnd w:id="36"/>
      <w:r w:rsidRPr="00BA335C">
        <w:lastRenderedPageBreak/>
        <w:t>H</w:t>
      </w:r>
      <w:r w:rsidR="008B0329">
        <w:t xml:space="preserve">ow do </w:t>
      </w:r>
      <w:r w:rsidR="009B5BF5">
        <w:t>I calculate the GHG emissions for an</w:t>
      </w:r>
      <w:r w:rsidR="007B60DA">
        <w:t xml:space="preserve"> innovative compressed gas propellant product, </w:t>
      </w:r>
      <w:r w:rsidR="007F010E">
        <w:t>innovative liquefied propellant product, or a representative HFC-152a product?</w:t>
      </w:r>
      <w:r w:rsidRPr="00BA335C">
        <w:t>?</w:t>
      </w:r>
      <w:bookmarkEnd w:id="37"/>
      <w:bookmarkEnd w:id="38"/>
      <w:bookmarkEnd w:id="39"/>
    </w:p>
    <w:p w14:paraId="46A565F5" w14:textId="7D7B8E0E" w:rsidR="00CD170A" w:rsidRPr="00BA335C" w:rsidRDefault="00CD170A" w:rsidP="00357CF9">
      <w:pPr>
        <w:ind w:left="720"/>
        <w:rPr>
          <w:rFonts w:ascii="Avenir LT Std 55 Roman" w:eastAsia="Arial" w:hAnsi="Avenir LT Std 55 Roman" w:cs="Arial"/>
          <w:sz w:val="24"/>
          <w:szCs w:val="24"/>
        </w:rPr>
      </w:pPr>
      <w:r w:rsidRPr="00BA335C">
        <w:rPr>
          <w:rFonts w:ascii="Avenir LT Std 55 Roman" w:eastAsia="Arial" w:hAnsi="Avenir LT Std 55 Roman" w:cs="Arial"/>
          <w:sz w:val="24"/>
          <w:szCs w:val="24"/>
        </w:rPr>
        <w:t xml:space="preserve">Section 94511(c)(5) of the Consumer Products Regulation provides the calculation methodology and </w:t>
      </w:r>
      <w:r w:rsidR="00E06AB1" w:rsidRPr="00BA335C">
        <w:rPr>
          <w:rFonts w:ascii="Avenir LT Std 55 Roman" w:eastAsia="Arial" w:hAnsi="Avenir LT Std 55 Roman" w:cs="Arial"/>
          <w:sz w:val="24"/>
          <w:szCs w:val="24"/>
        </w:rPr>
        <w:t>Global Warming Potential (</w:t>
      </w:r>
      <w:r w:rsidRPr="00BA335C">
        <w:rPr>
          <w:rFonts w:ascii="Avenir LT Std 55 Roman" w:eastAsia="Arial" w:hAnsi="Avenir LT Std 55 Roman" w:cs="Arial"/>
          <w:sz w:val="24"/>
          <w:szCs w:val="24"/>
        </w:rPr>
        <w:t>GWP</w:t>
      </w:r>
      <w:r w:rsidR="00E06AB1" w:rsidRPr="00BA335C">
        <w:rPr>
          <w:rFonts w:ascii="Avenir LT Std 55 Roman" w:eastAsia="Arial" w:hAnsi="Avenir LT Std 55 Roman" w:cs="Arial"/>
          <w:sz w:val="24"/>
          <w:szCs w:val="24"/>
        </w:rPr>
        <w:t>)</w:t>
      </w:r>
      <w:r w:rsidRPr="00BA335C">
        <w:rPr>
          <w:rFonts w:ascii="Avenir LT Std 55 Roman" w:eastAsia="Arial" w:hAnsi="Avenir LT Std 55 Roman" w:cs="Arial"/>
          <w:sz w:val="24"/>
          <w:szCs w:val="24"/>
        </w:rPr>
        <w:t xml:space="preserve"> references to determine GHG emissions</w:t>
      </w:r>
      <w:r w:rsidR="0010769B" w:rsidRPr="00BA335C">
        <w:rPr>
          <w:rFonts w:ascii="Avenir LT Std 55 Roman" w:eastAsia="Arial" w:hAnsi="Avenir LT Std 55 Roman" w:cs="Arial"/>
          <w:sz w:val="24"/>
          <w:szCs w:val="24"/>
        </w:rPr>
        <w:t>.</w:t>
      </w:r>
      <w:r w:rsidRPr="00BA335C">
        <w:rPr>
          <w:rFonts w:ascii="Avenir LT Std 55 Roman" w:eastAsia="Arial" w:hAnsi="Avenir LT Std 55 Roman" w:cs="Arial"/>
          <w:sz w:val="24"/>
          <w:szCs w:val="24"/>
        </w:rPr>
        <w:t xml:space="preserve"> </w:t>
      </w:r>
      <w:r w:rsidR="0010769B" w:rsidRPr="00BA335C">
        <w:rPr>
          <w:rFonts w:ascii="Avenir LT Std 55 Roman" w:eastAsia="Arial" w:hAnsi="Avenir LT Std 55 Roman" w:cs="Arial"/>
          <w:sz w:val="24"/>
          <w:szCs w:val="24"/>
        </w:rPr>
        <w:t>S</w:t>
      </w:r>
      <w:r w:rsidRPr="00BA335C">
        <w:rPr>
          <w:rFonts w:ascii="Avenir LT Std 55 Roman" w:eastAsia="Arial" w:hAnsi="Avenir LT Std 55 Roman" w:cs="Arial"/>
          <w:sz w:val="24"/>
          <w:szCs w:val="24"/>
        </w:rPr>
        <w:t>ection</w:t>
      </w:r>
      <w:r w:rsidR="51CF6B33" w:rsidRPr="00BA335C">
        <w:rPr>
          <w:rFonts w:ascii="Avenir LT Std 55 Roman" w:eastAsia="Arial" w:hAnsi="Avenir LT Std 55 Roman" w:cs="Arial"/>
          <w:sz w:val="24"/>
          <w:szCs w:val="24"/>
        </w:rPr>
        <w:t>s</w:t>
      </w:r>
      <w:r w:rsidRPr="00BA335C">
        <w:rPr>
          <w:rFonts w:ascii="Avenir LT Std 55 Roman" w:eastAsia="Arial" w:hAnsi="Avenir LT Std 55 Roman" w:cs="Arial"/>
          <w:sz w:val="24"/>
          <w:szCs w:val="24"/>
        </w:rPr>
        <w:t xml:space="preserve"> 94511(c)</w:t>
      </w:r>
      <w:r w:rsidR="271216FF" w:rsidRPr="00BA335C">
        <w:rPr>
          <w:rFonts w:ascii="Avenir LT Std 55 Roman" w:eastAsia="Arial" w:hAnsi="Avenir LT Std 55 Roman" w:cs="Arial"/>
          <w:sz w:val="24"/>
          <w:szCs w:val="24"/>
        </w:rPr>
        <w:t>(5)</w:t>
      </w:r>
      <w:r w:rsidRPr="00BA335C">
        <w:rPr>
          <w:rFonts w:ascii="Avenir LT Std 55 Roman" w:eastAsia="Arial" w:hAnsi="Avenir LT Std 55 Roman" w:cs="Arial"/>
          <w:sz w:val="24"/>
          <w:szCs w:val="24"/>
        </w:rPr>
        <w:t>(B), (C), and (D) indicat</w:t>
      </w:r>
      <w:r w:rsidR="0010769B" w:rsidRPr="00BA335C">
        <w:rPr>
          <w:rFonts w:ascii="Avenir LT Std 55 Roman" w:eastAsia="Arial" w:hAnsi="Avenir LT Std 55 Roman" w:cs="Arial"/>
          <w:sz w:val="24"/>
          <w:szCs w:val="24"/>
        </w:rPr>
        <w:t>e</w:t>
      </w:r>
      <w:r w:rsidRPr="00BA335C">
        <w:rPr>
          <w:rFonts w:ascii="Avenir LT Std 55 Roman" w:eastAsia="Arial" w:hAnsi="Avenir LT Std 55 Roman" w:cs="Arial"/>
          <w:sz w:val="24"/>
          <w:szCs w:val="24"/>
        </w:rPr>
        <w:t xml:space="preserve"> the source of GWP values needed to calculate GHG emissions </w:t>
      </w:r>
      <w:r w:rsidR="16CA84EF" w:rsidRPr="00BA335C">
        <w:rPr>
          <w:rFonts w:ascii="Avenir LT Std 55 Roman" w:eastAsia="Arial" w:hAnsi="Avenir LT Std 55 Roman" w:cs="Arial"/>
          <w:sz w:val="24"/>
          <w:szCs w:val="24"/>
        </w:rPr>
        <w:t>under</w:t>
      </w:r>
      <w:r w:rsidRPr="00BA335C">
        <w:rPr>
          <w:rFonts w:ascii="Avenir LT Std 55 Roman" w:eastAsia="Arial" w:hAnsi="Avenir LT Std 55 Roman" w:cs="Arial"/>
          <w:sz w:val="24"/>
          <w:szCs w:val="24"/>
        </w:rPr>
        <w:t xml:space="preserve"> section 94511(c)(5)(A). The equation shown below </w:t>
      </w:r>
      <w:r w:rsidR="0003337C" w:rsidRPr="00BA335C">
        <w:rPr>
          <w:rFonts w:ascii="Avenir LT Std 55 Roman" w:eastAsia="Arial" w:hAnsi="Avenir LT Std 55 Roman" w:cs="Arial"/>
          <w:sz w:val="24"/>
          <w:szCs w:val="24"/>
        </w:rPr>
        <w:t>is used to</w:t>
      </w:r>
      <w:r w:rsidRPr="00BA335C">
        <w:rPr>
          <w:rFonts w:ascii="Avenir LT Std 55 Roman" w:eastAsia="Arial" w:hAnsi="Avenir LT Std 55 Roman" w:cs="Arial"/>
          <w:sz w:val="24"/>
          <w:szCs w:val="24"/>
        </w:rPr>
        <w:t xml:space="preserve"> calculate GHG emissions </w:t>
      </w:r>
      <w:r w:rsidR="0040647E" w:rsidRPr="00BA335C">
        <w:rPr>
          <w:rFonts w:ascii="Avenir LT Std 55 Roman" w:eastAsia="Arial" w:hAnsi="Avenir LT Std 55 Roman" w:cs="Arial"/>
          <w:sz w:val="24"/>
          <w:szCs w:val="24"/>
        </w:rPr>
        <w:t xml:space="preserve">(i.e., </w:t>
      </w:r>
      <w:r w:rsidR="0040647E" w:rsidRPr="00BA335C">
        <w:rPr>
          <w:rFonts w:ascii="Avenir LT Std 55 Roman" w:hAnsi="Avenir LT Std 55 Roman"/>
          <w:sz w:val="24"/>
          <w:szCs w:val="24"/>
        </w:rPr>
        <w:t>GHG</w:t>
      </w:r>
      <w:r w:rsidR="0040647E" w:rsidRPr="00BA335C">
        <w:rPr>
          <w:rFonts w:ascii="Avenir LT Std 55 Roman" w:hAnsi="Avenir LT Std 55 Roman"/>
          <w:sz w:val="24"/>
          <w:szCs w:val="24"/>
          <w:vertAlign w:val="subscript"/>
        </w:rPr>
        <w:t>PRODUCT</w:t>
      </w:r>
      <w:r w:rsidR="0040647E" w:rsidRPr="00BA335C">
        <w:rPr>
          <w:rFonts w:ascii="Avenir LT Std 55 Roman" w:eastAsia="Arial" w:hAnsi="Avenir LT Std 55 Roman" w:cs="Arial"/>
          <w:sz w:val="24"/>
          <w:szCs w:val="24"/>
        </w:rPr>
        <w:t xml:space="preserve">) </w:t>
      </w:r>
      <w:r w:rsidRPr="00BA335C">
        <w:rPr>
          <w:rFonts w:ascii="Avenir LT Std 55 Roman" w:eastAsia="Arial" w:hAnsi="Avenir LT Std 55 Roman" w:cs="Arial"/>
          <w:sz w:val="24"/>
          <w:szCs w:val="24"/>
        </w:rPr>
        <w:t xml:space="preserve">for an “Innovative Compressed Gas Propellant Product,” an “Innovative Liquefied Propellant Gas Product,” or a </w:t>
      </w:r>
      <w:r w:rsidR="00BB7729">
        <w:rPr>
          <w:rFonts w:ascii="Avenir LT Std 55 Roman" w:eastAsia="Arial" w:hAnsi="Avenir LT Std 55 Roman" w:cs="Arial"/>
          <w:sz w:val="24"/>
          <w:szCs w:val="24"/>
        </w:rPr>
        <w:t>R</w:t>
      </w:r>
      <w:r w:rsidRPr="00BA335C">
        <w:rPr>
          <w:rFonts w:ascii="Avenir LT Std 55 Roman" w:eastAsia="Arial" w:hAnsi="Avenir LT Std 55 Roman" w:cs="Arial"/>
          <w:sz w:val="24"/>
          <w:szCs w:val="24"/>
        </w:rPr>
        <w:t>epresentative HFC-152a product:</w:t>
      </w:r>
    </w:p>
    <w:p w14:paraId="6D40B210" w14:textId="39C677D8" w:rsidR="001E0536" w:rsidRDefault="00CD170A" w:rsidP="001E0536">
      <w:pPr>
        <w:tabs>
          <w:tab w:val="left" w:pos="7740"/>
        </w:tabs>
        <w:spacing w:after="200"/>
        <w:ind w:left="936"/>
        <w:rPr>
          <w:rFonts w:ascii="Avenir LT Std 55 Roman" w:hAnsi="Avenir LT Std 55 Roman"/>
          <w:sz w:val="24"/>
          <w:szCs w:val="24"/>
        </w:rPr>
      </w:pPr>
      <w:bookmarkStart w:id="42" w:name="_Hlk109129293"/>
      <w:r w:rsidRPr="00B23AB7">
        <w:rPr>
          <w:rFonts w:ascii="Avenir LT Std 55 Roman" w:hAnsi="Avenir LT Std 55 Roman"/>
        </w:rPr>
        <w:t>GHG</w:t>
      </w:r>
      <w:r w:rsidRPr="00B23AB7">
        <w:rPr>
          <w:rFonts w:ascii="Avenir LT Std 55 Roman" w:hAnsi="Avenir LT Std 55 Roman"/>
          <w:vertAlign w:val="subscript"/>
        </w:rPr>
        <w:t>PRODUCT</w:t>
      </w:r>
      <w:bookmarkEnd w:id="42"/>
      <w:r w:rsidRPr="00B23AB7">
        <w:rPr>
          <w:rFonts w:ascii="Avenir LT Std 55 Roman" w:hAnsi="Avenir LT Std 55 Roman"/>
        </w:rPr>
        <w:t xml:space="preserve"> = (GWP</w:t>
      </w:r>
      <w:r w:rsidRPr="00B23AB7">
        <w:rPr>
          <w:rFonts w:ascii="Avenir LT Std 55 Roman" w:hAnsi="Avenir LT Std 55 Roman"/>
          <w:vertAlign w:val="subscript"/>
        </w:rPr>
        <w:t>INGREDIENT</w:t>
      </w:r>
      <w:r w:rsidRPr="00B23AB7">
        <w:rPr>
          <w:rFonts w:ascii="Avenir LT Std 55 Roman" w:hAnsi="Avenir LT Std 55 Roman"/>
        </w:rPr>
        <w:t xml:space="preserve"> x </w:t>
      </w:r>
      <w:proofErr w:type="spellStart"/>
      <w:r w:rsidRPr="00B23AB7">
        <w:rPr>
          <w:rFonts w:ascii="Avenir LT Std 55 Roman" w:hAnsi="Avenir LT Std 55 Roman"/>
        </w:rPr>
        <w:t>Wt</w:t>
      </w:r>
      <w:proofErr w:type="spellEnd"/>
      <w:r w:rsidRPr="00B23AB7">
        <w:rPr>
          <w:rFonts w:ascii="Avenir LT Std 55 Roman" w:hAnsi="Avenir LT Std 55 Roman"/>
        </w:rPr>
        <w:t>)</w:t>
      </w:r>
      <w:r w:rsidRPr="00B23AB7">
        <w:rPr>
          <w:rFonts w:ascii="Avenir LT Std 55 Roman" w:hAnsi="Avenir LT Std 55 Roman"/>
          <w:vertAlign w:val="subscript"/>
        </w:rPr>
        <w:t>1</w:t>
      </w:r>
      <w:r w:rsidRPr="00B23AB7">
        <w:rPr>
          <w:rFonts w:ascii="Avenir LT Std 55 Roman" w:hAnsi="Avenir LT Std 55 Roman"/>
        </w:rPr>
        <w:t xml:space="preserve"> + (GWP</w:t>
      </w:r>
      <w:r w:rsidRPr="00B23AB7">
        <w:rPr>
          <w:rFonts w:ascii="Avenir LT Std 55 Roman" w:hAnsi="Avenir LT Std 55 Roman"/>
          <w:vertAlign w:val="subscript"/>
        </w:rPr>
        <w:t>INGREDIENT</w:t>
      </w:r>
      <w:r w:rsidRPr="00B23AB7">
        <w:rPr>
          <w:rFonts w:ascii="Avenir LT Std 55 Roman" w:hAnsi="Avenir LT Std 55 Roman"/>
        </w:rPr>
        <w:t xml:space="preserve"> x </w:t>
      </w:r>
      <w:proofErr w:type="spellStart"/>
      <w:r w:rsidRPr="00B23AB7">
        <w:rPr>
          <w:rFonts w:ascii="Avenir LT Std 55 Roman" w:hAnsi="Avenir LT Std 55 Roman"/>
        </w:rPr>
        <w:t>Wt</w:t>
      </w:r>
      <w:proofErr w:type="spellEnd"/>
      <w:r w:rsidRPr="00B23AB7">
        <w:rPr>
          <w:rFonts w:ascii="Avenir LT Std 55 Roman" w:hAnsi="Avenir LT Std 55 Roman"/>
        </w:rPr>
        <w:t>)</w:t>
      </w:r>
      <w:r w:rsidRPr="00B23AB7">
        <w:rPr>
          <w:rFonts w:ascii="Avenir LT Std 55 Roman" w:hAnsi="Avenir LT Std 55 Roman"/>
          <w:vertAlign w:val="subscript"/>
        </w:rPr>
        <w:t>2</w:t>
      </w:r>
      <w:r w:rsidRPr="00B23AB7">
        <w:rPr>
          <w:rFonts w:ascii="Avenir LT Std 55 Roman" w:hAnsi="Avenir LT Std 55 Roman"/>
        </w:rPr>
        <w:t xml:space="preserve"> +…+ (GWP</w:t>
      </w:r>
      <w:r w:rsidRPr="00B23AB7">
        <w:rPr>
          <w:rFonts w:ascii="Avenir LT Std 55 Roman" w:hAnsi="Avenir LT Std 55 Roman"/>
          <w:vertAlign w:val="subscript"/>
        </w:rPr>
        <w:t>INGREDIENT</w:t>
      </w:r>
      <w:r w:rsidRPr="00B23AB7">
        <w:rPr>
          <w:rFonts w:ascii="Avenir LT Std 55 Roman" w:hAnsi="Avenir LT Std 55 Roman"/>
        </w:rPr>
        <w:t xml:space="preserve"> x </w:t>
      </w:r>
      <w:proofErr w:type="spellStart"/>
      <w:proofErr w:type="gramStart"/>
      <w:r w:rsidRPr="00B23AB7">
        <w:rPr>
          <w:rFonts w:ascii="Avenir LT Std 55 Roman" w:hAnsi="Avenir LT Std 55 Roman"/>
        </w:rPr>
        <w:t>Wt</w:t>
      </w:r>
      <w:proofErr w:type="spellEnd"/>
      <w:r w:rsidRPr="00B23AB7">
        <w:rPr>
          <w:rFonts w:ascii="Avenir LT Std 55 Roman" w:hAnsi="Avenir LT Std 55 Roman"/>
        </w:rPr>
        <w:t>)</w:t>
      </w:r>
      <w:r w:rsidRPr="00B23AB7">
        <w:rPr>
          <w:rFonts w:ascii="Avenir LT Std 55 Roman" w:hAnsi="Avenir LT Std 55 Roman"/>
          <w:vertAlign w:val="subscript"/>
        </w:rPr>
        <w:t>n</w:t>
      </w:r>
      <w:proofErr w:type="gramEnd"/>
      <w:r w:rsidR="001E0536" w:rsidRPr="00B23AB7">
        <w:rPr>
          <w:rFonts w:ascii="Avenir LT Std 55 Roman" w:hAnsi="Avenir LT Std 55 Roman"/>
          <w:vertAlign w:val="subscript"/>
        </w:rPr>
        <w:t xml:space="preserve"> </w:t>
      </w:r>
      <w:r w:rsidR="00B23AB7">
        <w:rPr>
          <w:rFonts w:ascii="Avenir LT Std 55 Roman" w:hAnsi="Avenir LT Std 55 Roman"/>
          <w:sz w:val="24"/>
          <w:szCs w:val="24"/>
        </w:rPr>
        <w:tab/>
      </w:r>
      <w:r w:rsidRPr="00E1593E">
        <w:rPr>
          <w:rFonts w:ascii="Avenir LT Std 55 Roman" w:hAnsi="Avenir LT Std 55 Roman"/>
          <w:sz w:val="24"/>
          <w:szCs w:val="24"/>
        </w:rPr>
        <w:t>(</w:t>
      </w:r>
      <w:r w:rsidRPr="00BA335C">
        <w:rPr>
          <w:rFonts w:ascii="Avenir LT Std 55 Roman" w:hAnsi="Avenir LT Std 55 Roman"/>
          <w:sz w:val="24"/>
          <w:szCs w:val="24"/>
        </w:rPr>
        <w:t>Equation 1</w:t>
      </w:r>
      <w:r w:rsidRPr="00E1593E">
        <w:rPr>
          <w:rFonts w:ascii="Avenir LT Std 55 Roman" w:hAnsi="Avenir LT Std 55 Roman"/>
          <w:sz w:val="24"/>
          <w:szCs w:val="24"/>
        </w:rPr>
        <w:t>)</w:t>
      </w:r>
      <w:r w:rsidR="66DB970B" w:rsidRPr="00E1593E">
        <w:rPr>
          <w:rFonts w:ascii="Avenir LT Std 55 Roman" w:hAnsi="Avenir LT Std 55 Roman"/>
          <w:sz w:val="24"/>
          <w:szCs w:val="24"/>
        </w:rPr>
        <w:t xml:space="preserve"> </w:t>
      </w:r>
    </w:p>
    <w:p w14:paraId="52454B0F" w14:textId="5E07D344" w:rsidR="00CD170A" w:rsidRPr="001E0536" w:rsidRDefault="66DB970B" w:rsidP="00357CF9">
      <w:pPr>
        <w:tabs>
          <w:tab w:val="left" w:pos="7740"/>
        </w:tabs>
        <w:spacing w:after="200"/>
        <w:ind w:left="720"/>
        <w:rPr>
          <w:rFonts w:ascii="Avenir LT Std 55 Roman" w:hAnsi="Avenir LT Std 55 Roman"/>
        </w:rPr>
      </w:pPr>
      <w:r w:rsidRPr="00BA335C">
        <w:rPr>
          <w:rFonts w:ascii="Avenir LT Std 55 Roman" w:hAnsi="Avenir LT Std 55 Roman"/>
          <w:sz w:val="24"/>
          <w:szCs w:val="24"/>
        </w:rPr>
        <w:t xml:space="preserve">The </w:t>
      </w:r>
      <w:r w:rsidR="1F49DD76" w:rsidRPr="00BA335C">
        <w:rPr>
          <w:rFonts w:ascii="Avenir LT Std 55 Roman" w:hAnsi="Avenir LT Std 55 Roman"/>
          <w:sz w:val="24"/>
          <w:szCs w:val="24"/>
        </w:rPr>
        <w:t>explanations of</w:t>
      </w:r>
      <w:r w:rsidR="32016B1B" w:rsidRPr="00BA335C">
        <w:rPr>
          <w:rFonts w:ascii="Avenir LT Std 55 Roman" w:hAnsi="Avenir LT Std 55 Roman"/>
          <w:sz w:val="24"/>
          <w:szCs w:val="24"/>
        </w:rPr>
        <w:t xml:space="preserve"> each of the variables in the equation are defined in section 94511(c)(5)(A).</w:t>
      </w:r>
    </w:p>
    <w:p w14:paraId="475D5D3C" w14:textId="7A30D71B" w:rsidR="00CD170A" w:rsidRPr="00BA335C" w:rsidRDefault="00CD170A" w:rsidP="00C9329B">
      <w:pPr>
        <w:pStyle w:val="ListParagraph"/>
        <w:numPr>
          <w:ilvl w:val="0"/>
          <w:numId w:val="20"/>
        </w:numPr>
        <w:spacing w:after="200"/>
        <w:ind w:left="1080"/>
        <w:rPr>
          <w:rFonts w:ascii="Avenir LT Std 55 Roman" w:hAnsi="Avenir LT Std 55 Roman"/>
          <w:sz w:val="24"/>
          <w:szCs w:val="24"/>
        </w:rPr>
      </w:pPr>
      <w:r w:rsidRPr="00BA335C">
        <w:rPr>
          <w:rFonts w:ascii="Avenir LT Std 55 Roman" w:hAnsi="Avenir LT Std 55 Roman"/>
          <w:sz w:val="24"/>
          <w:szCs w:val="24"/>
        </w:rPr>
        <w:t>Determine each ingredient GWP</w:t>
      </w:r>
      <w:r w:rsidR="002E60FE" w:rsidRPr="00BA335C">
        <w:rPr>
          <w:rFonts w:ascii="Avenir LT Std 55 Roman" w:hAnsi="Avenir LT Std 55 Roman"/>
          <w:sz w:val="24"/>
          <w:szCs w:val="24"/>
        </w:rPr>
        <w:t xml:space="preserve"> (i.e., each GWP</w:t>
      </w:r>
      <w:r w:rsidR="002E60FE" w:rsidRPr="00BA335C">
        <w:rPr>
          <w:rFonts w:ascii="Avenir LT Std 55 Roman" w:hAnsi="Avenir LT Std 55 Roman"/>
          <w:sz w:val="24"/>
          <w:szCs w:val="24"/>
          <w:vertAlign w:val="subscript"/>
        </w:rPr>
        <w:t>INGREDIENT</w:t>
      </w:r>
      <w:r w:rsidR="002E60FE" w:rsidRPr="00BA335C">
        <w:rPr>
          <w:rFonts w:ascii="Avenir LT Std 55 Roman" w:hAnsi="Avenir LT Std 55 Roman"/>
          <w:sz w:val="24"/>
          <w:szCs w:val="24"/>
        </w:rPr>
        <w:t>)</w:t>
      </w:r>
      <w:r w:rsidRPr="00BA335C">
        <w:rPr>
          <w:rFonts w:ascii="Avenir LT Std 55 Roman" w:hAnsi="Avenir LT Std 55 Roman"/>
          <w:sz w:val="24"/>
          <w:szCs w:val="24"/>
        </w:rPr>
        <w:t>, as specified in 94511(c)(5)(B</w:t>
      </w:r>
      <w:r w:rsidR="3F5FDAF4" w:rsidRPr="00BA335C">
        <w:rPr>
          <w:rFonts w:ascii="Avenir LT Std 55 Roman" w:hAnsi="Avenir LT Std 55 Roman"/>
          <w:sz w:val="24"/>
          <w:szCs w:val="24"/>
        </w:rPr>
        <w:t>)</w:t>
      </w:r>
      <w:r w:rsidRPr="00BA335C">
        <w:rPr>
          <w:rFonts w:ascii="Avenir LT Std 55 Roman" w:hAnsi="Avenir LT Std 55 Roman"/>
          <w:sz w:val="24"/>
          <w:szCs w:val="24"/>
        </w:rPr>
        <w:t>-D)</w:t>
      </w:r>
      <w:r w:rsidR="78D3F060" w:rsidRPr="00BA335C">
        <w:rPr>
          <w:rFonts w:ascii="Avenir LT Std 55 Roman" w:hAnsi="Avenir LT Std 55 Roman"/>
          <w:sz w:val="24"/>
          <w:szCs w:val="24"/>
        </w:rPr>
        <w:t>, as applicable</w:t>
      </w:r>
      <w:r w:rsidR="00472F24" w:rsidRPr="00BA335C">
        <w:rPr>
          <w:rFonts w:ascii="Avenir LT Std 55 Roman" w:hAnsi="Avenir LT Std 55 Roman"/>
          <w:sz w:val="24"/>
          <w:szCs w:val="24"/>
        </w:rPr>
        <w:t>:</w:t>
      </w:r>
    </w:p>
    <w:p w14:paraId="766F41E8" w14:textId="09176694" w:rsidR="00472F24" w:rsidRPr="00BA335C" w:rsidRDefault="0088374B" w:rsidP="00C9329B">
      <w:pPr>
        <w:pStyle w:val="ListParagraph"/>
        <w:numPr>
          <w:ilvl w:val="1"/>
          <w:numId w:val="20"/>
        </w:numPr>
        <w:spacing w:after="200"/>
        <w:ind w:left="1530"/>
        <w:rPr>
          <w:rFonts w:ascii="Avenir LT Std 55 Roman" w:hAnsi="Avenir LT Std 55 Roman"/>
          <w:sz w:val="24"/>
          <w:szCs w:val="24"/>
        </w:rPr>
      </w:pPr>
      <w:r w:rsidRPr="00BA335C">
        <w:rPr>
          <w:rFonts w:ascii="Avenir LT Std 55 Roman" w:hAnsi="Avenir LT Std 55 Roman"/>
          <w:sz w:val="24"/>
          <w:szCs w:val="24"/>
        </w:rPr>
        <w:t xml:space="preserve">Use the 100-Year GWP values from the Intergovernmental Panel on Climate Change’s (IPCC) Fourth Assessment </w:t>
      </w:r>
      <w:proofErr w:type="gramStart"/>
      <w:r w:rsidRPr="00BA335C">
        <w:rPr>
          <w:rFonts w:ascii="Avenir LT Std 55 Roman" w:hAnsi="Avenir LT Std 55 Roman"/>
          <w:sz w:val="24"/>
          <w:szCs w:val="24"/>
        </w:rPr>
        <w:t>Report</w:t>
      </w:r>
      <w:r w:rsidR="0FC7802E" w:rsidRPr="00BA335C">
        <w:rPr>
          <w:rFonts w:ascii="Avenir LT Std 55 Roman" w:hAnsi="Avenir LT Std 55 Roman"/>
          <w:sz w:val="24"/>
          <w:szCs w:val="24"/>
        </w:rPr>
        <w:t>;</w:t>
      </w:r>
      <w:proofErr w:type="gramEnd"/>
    </w:p>
    <w:p w14:paraId="0FB82E61" w14:textId="2A2234AF" w:rsidR="0088374B" w:rsidRPr="00BA335C" w:rsidRDefault="00BB16AB" w:rsidP="00C9329B">
      <w:pPr>
        <w:pStyle w:val="ListParagraph"/>
        <w:numPr>
          <w:ilvl w:val="1"/>
          <w:numId w:val="20"/>
        </w:numPr>
        <w:spacing w:after="200"/>
        <w:ind w:left="1530"/>
        <w:rPr>
          <w:rFonts w:ascii="Avenir LT Std 55 Roman" w:hAnsi="Avenir LT Std 55 Roman"/>
          <w:sz w:val="24"/>
          <w:szCs w:val="24"/>
        </w:rPr>
      </w:pPr>
      <w:r w:rsidRPr="00BA335C">
        <w:rPr>
          <w:rFonts w:ascii="Avenir LT Std 55 Roman" w:hAnsi="Avenir LT Std 55 Roman"/>
          <w:sz w:val="24"/>
          <w:szCs w:val="24"/>
        </w:rPr>
        <w:t>If the GWP values are not located in the IPCC’s Fourth Assessment</w:t>
      </w:r>
      <w:r w:rsidR="00953567" w:rsidRPr="00BA335C">
        <w:rPr>
          <w:rFonts w:ascii="Avenir LT Std 55 Roman" w:hAnsi="Avenir LT Std 55 Roman"/>
          <w:sz w:val="24"/>
          <w:szCs w:val="24"/>
        </w:rPr>
        <w:t xml:space="preserve"> Report</w:t>
      </w:r>
      <w:r w:rsidRPr="00BA335C">
        <w:rPr>
          <w:rFonts w:ascii="Avenir LT Std 55 Roman" w:hAnsi="Avenir LT Std 55 Roman"/>
          <w:sz w:val="24"/>
          <w:szCs w:val="24"/>
        </w:rPr>
        <w:t>, the values in the IPCC’s Fifth Assessment Report m</w:t>
      </w:r>
      <w:r w:rsidR="3E6703E6" w:rsidRPr="00BA335C">
        <w:rPr>
          <w:rFonts w:ascii="Avenir LT Std 55 Roman" w:hAnsi="Avenir LT Std 55 Roman"/>
          <w:sz w:val="24"/>
          <w:szCs w:val="24"/>
        </w:rPr>
        <w:t>ust</w:t>
      </w:r>
      <w:r w:rsidRPr="00BA335C">
        <w:rPr>
          <w:rFonts w:ascii="Avenir LT Std 55 Roman" w:hAnsi="Avenir LT Std 55 Roman"/>
          <w:sz w:val="24"/>
          <w:szCs w:val="24"/>
        </w:rPr>
        <w:t xml:space="preserve"> be used</w:t>
      </w:r>
      <w:r w:rsidR="31123F2E" w:rsidRPr="00BA335C">
        <w:rPr>
          <w:rFonts w:ascii="Avenir LT Std 55 Roman" w:hAnsi="Avenir LT Std 55 Roman"/>
          <w:sz w:val="24"/>
          <w:szCs w:val="24"/>
        </w:rPr>
        <w:t>,</w:t>
      </w:r>
      <w:r w:rsidRPr="00BA335C">
        <w:rPr>
          <w:rFonts w:ascii="Avenir LT Std 55 Roman" w:hAnsi="Avenir LT Std 55 Roman"/>
          <w:sz w:val="24"/>
          <w:szCs w:val="24"/>
        </w:rPr>
        <w:t xml:space="preserve"> if the value exists there</w:t>
      </w:r>
      <w:r w:rsidR="79469162" w:rsidRPr="00BA335C">
        <w:rPr>
          <w:rFonts w:ascii="Avenir LT Std 55 Roman" w:hAnsi="Avenir LT Std 55 Roman"/>
          <w:sz w:val="24"/>
          <w:szCs w:val="24"/>
        </w:rPr>
        <w:t xml:space="preserve">; </w:t>
      </w:r>
      <w:r w:rsidR="69D16526" w:rsidRPr="00BA335C">
        <w:rPr>
          <w:rFonts w:ascii="Avenir LT Std 55 Roman" w:hAnsi="Avenir LT Std 55 Roman"/>
          <w:sz w:val="24"/>
          <w:szCs w:val="24"/>
        </w:rPr>
        <w:t>and</w:t>
      </w:r>
    </w:p>
    <w:p w14:paraId="5FE19064" w14:textId="7D4BF623" w:rsidR="00BB16AB" w:rsidRPr="00BA335C" w:rsidRDefault="007079D9" w:rsidP="00C9329B">
      <w:pPr>
        <w:pStyle w:val="ListParagraph"/>
        <w:numPr>
          <w:ilvl w:val="1"/>
          <w:numId w:val="20"/>
        </w:numPr>
        <w:spacing w:after="200"/>
        <w:ind w:left="1530"/>
        <w:rPr>
          <w:rFonts w:ascii="Avenir LT Std 55 Roman" w:hAnsi="Avenir LT Std 55 Roman"/>
          <w:sz w:val="24"/>
          <w:szCs w:val="24"/>
        </w:rPr>
      </w:pPr>
      <w:r w:rsidRPr="00BA335C">
        <w:rPr>
          <w:rFonts w:ascii="Avenir LT Std 55 Roman" w:hAnsi="Avenir LT Std 55 Roman"/>
          <w:sz w:val="24"/>
          <w:szCs w:val="24"/>
        </w:rPr>
        <w:t xml:space="preserve">If the GWP value does not exist in either the IPCC’s Fourth Assessment Report or the IPCC’s Fifth Assessment Report, </w:t>
      </w:r>
      <w:r w:rsidR="4F568F33" w:rsidRPr="00BA335C">
        <w:rPr>
          <w:rFonts w:ascii="Avenir LT Std 55 Roman" w:hAnsi="Avenir LT Std 55 Roman"/>
          <w:sz w:val="24"/>
          <w:szCs w:val="24"/>
        </w:rPr>
        <w:t>t</w:t>
      </w:r>
      <w:r w:rsidRPr="00BA335C">
        <w:rPr>
          <w:rFonts w:ascii="Avenir LT Std 55 Roman" w:hAnsi="Avenir LT Std 55 Roman"/>
          <w:sz w:val="24"/>
          <w:szCs w:val="24"/>
        </w:rPr>
        <w:t>he GWP value of the ingredient shall be zero.</w:t>
      </w:r>
    </w:p>
    <w:p w14:paraId="63CE9804" w14:textId="77777777" w:rsidR="00CD170A" w:rsidRPr="00BA335C" w:rsidRDefault="00CD170A" w:rsidP="00C9329B">
      <w:pPr>
        <w:pStyle w:val="ListParagraph"/>
        <w:numPr>
          <w:ilvl w:val="0"/>
          <w:numId w:val="20"/>
        </w:numPr>
        <w:spacing w:after="200"/>
        <w:ind w:left="1080"/>
        <w:rPr>
          <w:rFonts w:ascii="Avenir LT Std 55 Roman" w:hAnsi="Avenir LT Std 55 Roman" w:cstheme="minorHAnsi"/>
          <w:sz w:val="24"/>
          <w:szCs w:val="24"/>
        </w:rPr>
      </w:pPr>
      <w:r w:rsidRPr="00BA335C">
        <w:rPr>
          <w:rFonts w:ascii="Avenir LT Std 55 Roman" w:hAnsi="Avenir LT Std 55 Roman" w:cstheme="minorHAnsi"/>
          <w:sz w:val="24"/>
          <w:szCs w:val="24"/>
        </w:rPr>
        <w:t>Multiply each ingredient weight by its corresponding GWP</w:t>
      </w:r>
      <w:r w:rsidRPr="00BA335C">
        <w:rPr>
          <w:rFonts w:ascii="Avenir LT Std 55 Roman" w:hAnsi="Avenir LT Std 55 Roman" w:cstheme="minorHAnsi"/>
          <w:sz w:val="24"/>
          <w:szCs w:val="24"/>
          <w:vertAlign w:val="subscript"/>
        </w:rPr>
        <w:t>INGREDIENT.</w:t>
      </w:r>
    </w:p>
    <w:p w14:paraId="2FE7B8F0" w14:textId="01AA675A" w:rsidR="00CD170A" w:rsidRPr="000A18DE" w:rsidRDefault="00DC3CE3" w:rsidP="00844A3E">
      <w:pPr>
        <w:spacing w:after="200"/>
        <w:ind w:left="720"/>
        <w:rPr>
          <w:rFonts w:ascii="Avenir LT Std 55 Roman" w:hAnsi="Avenir LT Std 55 Roman" w:cstheme="minorHAnsi"/>
          <w:sz w:val="24"/>
          <w:szCs w:val="24"/>
          <w:vertAlign w:val="subscript"/>
        </w:rPr>
      </w:pPr>
      <w:r>
        <w:rPr>
          <w:rFonts w:ascii="Avenir LT Std 55 Roman" w:hAnsi="Avenir LT Std 55 Roman" w:cstheme="minorHAnsi"/>
          <w:sz w:val="24"/>
          <w:szCs w:val="24"/>
        </w:rPr>
        <w:t xml:space="preserve">(3) </w:t>
      </w:r>
      <w:r w:rsidR="00CD170A" w:rsidRPr="00BA335C">
        <w:rPr>
          <w:rFonts w:ascii="Avenir LT Std 55 Roman" w:hAnsi="Avenir LT Std 55 Roman" w:cstheme="minorHAnsi"/>
          <w:sz w:val="24"/>
          <w:szCs w:val="24"/>
        </w:rPr>
        <w:t xml:space="preserve">Add </w:t>
      </w:r>
      <w:r w:rsidR="00932874" w:rsidRPr="00BA335C">
        <w:rPr>
          <w:rFonts w:ascii="Avenir LT Std 55 Roman" w:hAnsi="Avenir LT Std 55 Roman" w:cstheme="minorHAnsi"/>
          <w:sz w:val="24"/>
          <w:szCs w:val="24"/>
        </w:rPr>
        <w:t>the resulting values from step (2) for all ingredients in the product</w:t>
      </w:r>
      <w:r w:rsidR="00CD170A" w:rsidRPr="00BA335C">
        <w:rPr>
          <w:rFonts w:ascii="Avenir LT Std 55 Roman" w:hAnsi="Avenir LT Std 55 Roman" w:cstheme="minorHAnsi"/>
          <w:sz w:val="24"/>
          <w:szCs w:val="24"/>
        </w:rPr>
        <w:t xml:space="preserve"> to get the GHG</w:t>
      </w:r>
      <w:r w:rsidR="00CD170A" w:rsidRPr="00BA335C">
        <w:rPr>
          <w:rFonts w:ascii="Avenir LT Std 55 Roman" w:hAnsi="Avenir LT Std 55 Roman" w:cstheme="minorHAnsi"/>
          <w:sz w:val="24"/>
          <w:szCs w:val="24"/>
          <w:vertAlign w:val="subscript"/>
        </w:rPr>
        <w:t>PRODUCT</w:t>
      </w:r>
      <w:r w:rsidR="0071239C">
        <w:rPr>
          <w:rFonts w:ascii="Avenir LT Std 55 Roman" w:hAnsi="Avenir LT Std 55 Roman" w:cstheme="minorHAnsi"/>
          <w:sz w:val="24"/>
          <w:szCs w:val="24"/>
          <w:vertAlign w:val="subscript"/>
        </w:rPr>
        <w:t>.</w:t>
      </w:r>
      <w:r w:rsidR="000A18DE">
        <w:rPr>
          <w:rFonts w:ascii="Avenir LT Std 55 Roman" w:hAnsi="Avenir LT Std 55 Roman" w:cstheme="minorHAnsi"/>
          <w:sz w:val="24"/>
          <w:szCs w:val="24"/>
          <w:vertAlign w:val="subscript"/>
        </w:rPr>
        <w:br w:type="page"/>
      </w:r>
    </w:p>
    <w:p w14:paraId="3EA4726E" w14:textId="1D625256" w:rsidR="00CD170A" w:rsidRPr="00C64F6C" w:rsidRDefault="00CD170A" w:rsidP="00C9329B">
      <w:pPr>
        <w:pStyle w:val="Heading3"/>
        <w:tabs>
          <w:tab w:val="clear" w:pos="939"/>
          <w:tab w:val="clear" w:pos="940"/>
        </w:tabs>
        <w:ind w:left="720"/>
      </w:pPr>
      <w:bookmarkStart w:id="43" w:name="_Toc110868751"/>
      <w:bookmarkStart w:id="44" w:name="_Toc127434310"/>
      <w:r w:rsidRPr="00C64F6C">
        <w:lastRenderedPageBreak/>
        <w:t>H</w:t>
      </w:r>
      <w:r w:rsidR="00041FB6">
        <w:t xml:space="preserve">ow do I determine the </w:t>
      </w:r>
      <w:r w:rsidR="00D126C7">
        <w:t xml:space="preserve">ozone forming potential for an innovative </w:t>
      </w:r>
      <w:r w:rsidR="00A12CCB">
        <w:t xml:space="preserve">compressed gas propellant product, innovative liquefied propellant product, </w:t>
      </w:r>
      <w:r w:rsidR="00913CE2">
        <w:t>or a representative HFC-152a product?</w:t>
      </w:r>
      <w:bookmarkEnd w:id="43"/>
      <w:bookmarkEnd w:id="44"/>
    </w:p>
    <w:p w14:paraId="45C6AF77" w14:textId="2CE3317D" w:rsidR="00CD170A" w:rsidRPr="0009601F" w:rsidRDefault="009F4A06" w:rsidP="00C9329B">
      <w:pPr>
        <w:pStyle w:val="BodyText"/>
        <w:spacing w:after="240"/>
        <w:ind w:left="720" w:right="-90"/>
        <w:rPr>
          <w:rFonts w:ascii="Avenir LT Std 55 Roman" w:hAnsi="Avenir LT Std 55 Roman"/>
        </w:rPr>
      </w:pPr>
      <w:bookmarkStart w:id="45" w:name="_Hlk104476513"/>
      <w:r w:rsidRPr="00C64F6C">
        <w:rPr>
          <w:rFonts w:ascii="Avenir LT Std 55 Roman" w:hAnsi="Avenir LT Std 55 Roman"/>
        </w:rPr>
        <w:t>The</w:t>
      </w:r>
      <w:r w:rsidR="00CD170A" w:rsidRPr="00C64F6C">
        <w:rPr>
          <w:rFonts w:ascii="Avenir LT Std 55 Roman" w:hAnsi="Avenir LT Std 55 Roman"/>
        </w:rPr>
        <w:t xml:space="preserve"> OFP </w:t>
      </w:r>
      <w:r w:rsidR="006C610C" w:rsidRPr="00C64F6C">
        <w:rPr>
          <w:rFonts w:ascii="Avenir LT Std 55 Roman" w:hAnsi="Avenir LT Std 55 Roman"/>
        </w:rPr>
        <w:t>of a product is</w:t>
      </w:r>
      <w:r w:rsidR="00CD170A" w:rsidRPr="00C64F6C">
        <w:rPr>
          <w:rFonts w:ascii="Avenir LT Std 55 Roman" w:hAnsi="Avenir LT Std 55 Roman"/>
        </w:rPr>
        <w:t xml:space="preserve"> </w:t>
      </w:r>
      <w:r w:rsidR="002440D1" w:rsidRPr="00C64F6C">
        <w:rPr>
          <w:rFonts w:ascii="Avenir LT Std 55 Roman" w:hAnsi="Avenir LT Std 55 Roman"/>
        </w:rPr>
        <w:t>represented by</w:t>
      </w:r>
      <w:r w:rsidR="00CD170A" w:rsidRPr="00C64F6C">
        <w:rPr>
          <w:rFonts w:ascii="Avenir LT Std 55 Roman" w:hAnsi="Avenir LT Std 55 Roman"/>
        </w:rPr>
        <w:t xml:space="preserve"> the MIR values of </w:t>
      </w:r>
      <w:r w:rsidR="00314B7D" w:rsidRPr="00C64F6C">
        <w:rPr>
          <w:rFonts w:ascii="Avenir LT Std 55 Roman" w:hAnsi="Avenir LT Std 55 Roman"/>
        </w:rPr>
        <w:t xml:space="preserve">all </w:t>
      </w:r>
      <w:r w:rsidR="00CD170A" w:rsidRPr="00C64F6C">
        <w:rPr>
          <w:rFonts w:ascii="Avenir LT Std 55 Roman" w:hAnsi="Avenir LT Std 55 Roman"/>
        </w:rPr>
        <w:t xml:space="preserve">reactive organic compounds (ROCs) </w:t>
      </w:r>
      <w:r w:rsidR="00540167" w:rsidRPr="00C64F6C">
        <w:rPr>
          <w:rFonts w:ascii="Avenir LT Std 55 Roman" w:hAnsi="Avenir LT Std 55 Roman"/>
        </w:rPr>
        <w:t>in the product</w:t>
      </w:r>
      <w:r w:rsidR="09B7899D" w:rsidRPr="00C64F6C">
        <w:rPr>
          <w:rFonts w:ascii="Avenir LT Std 55 Roman" w:hAnsi="Avenir LT Std 55 Roman"/>
        </w:rPr>
        <w:t>, which are assigned pursuant to sections 94509(r)(5)(A)-(D) and (F)-(I)</w:t>
      </w:r>
      <w:r w:rsidR="00540167" w:rsidRPr="00C64F6C">
        <w:rPr>
          <w:rFonts w:ascii="Avenir LT Std 55 Roman" w:hAnsi="Avenir LT Std 55 Roman"/>
        </w:rPr>
        <w:t>.</w:t>
      </w:r>
      <w:r w:rsidR="00DE7728" w:rsidRPr="00C64F6C">
        <w:rPr>
          <w:rFonts w:ascii="Avenir LT Std 55 Roman" w:hAnsi="Avenir LT Std 55 Roman"/>
        </w:rPr>
        <w:t xml:space="preserve"> </w:t>
      </w:r>
      <w:r w:rsidR="00CD170A" w:rsidRPr="00C64F6C">
        <w:rPr>
          <w:rFonts w:ascii="Avenir LT Std 55 Roman" w:hAnsi="Avenir LT Std 55 Roman"/>
        </w:rPr>
        <w:t>Fragrance ingredients’ OFP should be calculated using the MIR value for terpinolene</w:t>
      </w:r>
      <w:r w:rsidR="607F9B70" w:rsidRPr="00C64F6C">
        <w:rPr>
          <w:rFonts w:ascii="Avenir LT Std 55 Roman" w:hAnsi="Avenir LT Std 55 Roman"/>
        </w:rPr>
        <w:t xml:space="preserve"> listed in section 94700</w:t>
      </w:r>
      <w:bookmarkEnd w:id="45"/>
      <w:r w:rsidR="00CD170A" w:rsidRPr="00C64F6C">
        <w:rPr>
          <w:rFonts w:ascii="Avenir LT Std 55 Roman" w:hAnsi="Avenir LT Std 55 Roman"/>
        </w:rPr>
        <w:t>.</w:t>
      </w:r>
      <w:r w:rsidR="004C7314" w:rsidRPr="00C64F6C">
        <w:rPr>
          <w:rFonts w:ascii="Avenir LT Std 55 Roman" w:hAnsi="Avenir LT Std 55 Roman"/>
        </w:rPr>
        <w:t xml:space="preserve"> </w:t>
      </w:r>
      <w:r w:rsidR="00F46E3B" w:rsidRPr="00C64F6C">
        <w:rPr>
          <w:rFonts w:ascii="Avenir LT Std 55 Roman" w:hAnsi="Avenir LT Std 55 Roman"/>
        </w:rPr>
        <w:t xml:space="preserve">The </w:t>
      </w:r>
      <w:r w:rsidR="00F46E3B" w:rsidRPr="0009601F">
        <w:rPr>
          <w:rFonts w:ascii="Avenir LT Std 55 Roman" w:hAnsi="Avenir LT Std 55 Roman"/>
        </w:rPr>
        <w:t>equation below, found in section 94509(r)(4)</w:t>
      </w:r>
      <w:r w:rsidR="0029084D" w:rsidRPr="0009601F">
        <w:rPr>
          <w:rFonts w:ascii="Avenir LT Std 55 Roman" w:hAnsi="Avenir LT Std 55 Roman"/>
        </w:rPr>
        <w:t>,</w:t>
      </w:r>
      <w:r w:rsidR="00F46E3B" w:rsidRPr="0009601F">
        <w:rPr>
          <w:rFonts w:ascii="Avenir LT Std 55 Roman" w:hAnsi="Avenir LT Std 55 Roman"/>
        </w:rPr>
        <w:t xml:space="preserve"> may be used to calculate </w:t>
      </w:r>
      <w:r w:rsidR="00D809C5">
        <w:rPr>
          <w:rFonts w:ascii="Avenir LT Std 55 Roman" w:hAnsi="Avenir LT Std 55 Roman"/>
        </w:rPr>
        <w:t>Product</w:t>
      </w:r>
      <w:r w:rsidR="00004870">
        <w:rPr>
          <w:rFonts w:ascii="Avenir LT Std 55 Roman" w:hAnsi="Avenir LT Std 55 Roman"/>
        </w:rPr>
        <w:t>-Weighted MIR (</w:t>
      </w:r>
      <w:r w:rsidR="00AE1241" w:rsidRPr="0009601F">
        <w:rPr>
          <w:rFonts w:ascii="Avenir LT Std 55 Roman" w:hAnsi="Avenir LT Std 55 Roman"/>
        </w:rPr>
        <w:t>PWMIR</w:t>
      </w:r>
      <w:r w:rsidR="00004870">
        <w:rPr>
          <w:rFonts w:ascii="Avenir LT Std 55 Roman" w:hAnsi="Avenir LT Std 55 Roman"/>
        </w:rPr>
        <w:t>)</w:t>
      </w:r>
      <w:r w:rsidR="004919AD" w:rsidRPr="0009601F">
        <w:rPr>
          <w:rFonts w:ascii="Avenir LT Std 55 Roman" w:hAnsi="Avenir LT Std 55 Roman"/>
        </w:rPr>
        <w:t xml:space="preserve"> </w:t>
      </w:r>
      <w:r w:rsidR="00A95330" w:rsidRPr="0009601F">
        <w:rPr>
          <w:rFonts w:ascii="Avenir LT Std 55 Roman" w:hAnsi="Avenir LT Std 55 Roman"/>
        </w:rPr>
        <w:t xml:space="preserve">to determine the </w:t>
      </w:r>
      <w:r w:rsidR="26BB9084" w:rsidRPr="0009601F">
        <w:rPr>
          <w:rFonts w:ascii="Avenir LT Std 55 Roman" w:hAnsi="Avenir LT Std 55 Roman"/>
        </w:rPr>
        <w:t>OFP</w:t>
      </w:r>
      <w:r w:rsidR="00F46E3B" w:rsidRPr="0009601F">
        <w:rPr>
          <w:rFonts w:ascii="Avenir LT Std 55 Roman" w:hAnsi="Avenir LT Std 55 Roman"/>
        </w:rPr>
        <w:t xml:space="preserve"> for an “Innovative Compressed Gas Propellant Product,” “Innovative Liquefied Propellant Product,” or a Representative HFC-152a product:</w:t>
      </w:r>
    </w:p>
    <w:p w14:paraId="77EB1086" w14:textId="14AEA391" w:rsidR="00F46E3B" w:rsidRDefault="00051183" w:rsidP="00084C31">
      <w:pPr>
        <w:pStyle w:val="BodyText"/>
        <w:spacing w:before="240" w:after="240"/>
        <w:ind w:left="720" w:right="-86"/>
        <w:rPr>
          <w:rFonts w:ascii="Avenir LT Std 55 Roman" w:hAnsi="Avenir LT Std 55 Roman"/>
          <w:vertAlign w:val="subscript"/>
        </w:rPr>
      </w:pPr>
      <w:r w:rsidRPr="0009601F">
        <w:rPr>
          <w:rFonts w:ascii="Avenir LT Std 55 Roman" w:hAnsi="Avenir LT Std 55 Roman"/>
        </w:rPr>
        <w:t>Product-Weighted MIR = (</w:t>
      </w:r>
      <w:proofErr w:type="spellStart"/>
      <w:r w:rsidRPr="0009601F">
        <w:rPr>
          <w:rFonts w:ascii="Avenir LT Std 55 Roman" w:hAnsi="Avenir LT Std 55 Roman"/>
        </w:rPr>
        <w:t>Wtd</w:t>
      </w:r>
      <w:proofErr w:type="spellEnd"/>
      <w:r w:rsidRPr="0009601F">
        <w:rPr>
          <w:rFonts w:ascii="Avenir LT Std 55 Roman" w:hAnsi="Avenir LT Std 55 Roman"/>
        </w:rPr>
        <w:t>-MIR)</w:t>
      </w:r>
      <w:r w:rsidRPr="0009601F">
        <w:rPr>
          <w:rFonts w:ascii="Avenir LT Std 55 Roman" w:hAnsi="Avenir LT Std 55 Roman"/>
          <w:vertAlign w:val="subscript"/>
        </w:rPr>
        <w:t>1</w:t>
      </w:r>
      <w:r w:rsidRPr="0009601F">
        <w:rPr>
          <w:rFonts w:ascii="Avenir LT Std 55 Roman" w:hAnsi="Avenir LT Std 55 Roman"/>
        </w:rPr>
        <w:t xml:space="preserve"> + (</w:t>
      </w:r>
      <w:proofErr w:type="spellStart"/>
      <w:r w:rsidRPr="0009601F">
        <w:rPr>
          <w:rFonts w:ascii="Avenir LT Std 55 Roman" w:hAnsi="Avenir LT Std 55 Roman"/>
        </w:rPr>
        <w:t>Wtd</w:t>
      </w:r>
      <w:proofErr w:type="spellEnd"/>
      <w:r w:rsidRPr="0009601F">
        <w:rPr>
          <w:rFonts w:ascii="Avenir LT Std 55 Roman" w:hAnsi="Avenir LT Std 55 Roman"/>
        </w:rPr>
        <w:t>-MIR)</w:t>
      </w:r>
      <w:r w:rsidRPr="0009601F">
        <w:rPr>
          <w:rFonts w:ascii="Avenir LT Std 55 Roman" w:hAnsi="Avenir LT Std 55 Roman"/>
          <w:vertAlign w:val="subscript"/>
        </w:rPr>
        <w:t>2</w:t>
      </w:r>
      <w:r w:rsidRPr="0009601F">
        <w:rPr>
          <w:rFonts w:ascii="Avenir LT Std 55 Roman" w:hAnsi="Avenir LT Std 55 Roman"/>
        </w:rPr>
        <w:t xml:space="preserve"> +…+ (</w:t>
      </w:r>
      <w:proofErr w:type="spellStart"/>
      <w:r w:rsidRPr="0009601F">
        <w:rPr>
          <w:rFonts w:ascii="Avenir LT Std 55 Roman" w:hAnsi="Avenir LT Std 55 Roman"/>
        </w:rPr>
        <w:t>Wtd</w:t>
      </w:r>
      <w:proofErr w:type="spellEnd"/>
      <w:r w:rsidRPr="0009601F">
        <w:rPr>
          <w:rFonts w:ascii="Avenir LT Std 55 Roman" w:hAnsi="Avenir LT Std 55 Roman"/>
        </w:rPr>
        <w:t>-</w:t>
      </w:r>
      <w:proofErr w:type="gramStart"/>
      <w:r w:rsidRPr="0009601F">
        <w:rPr>
          <w:rFonts w:ascii="Avenir LT Std 55 Roman" w:hAnsi="Avenir LT Std 55 Roman"/>
        </w:rPr>
        <w:t>MIR)</w:t>
      </w:r>
      <w:r w:rsidRPr="0009601F">
        <w:rPr>
          <w:rFonts w:ascii="Avenir LT Std 55 Roman" w:hAnsi="Avenir LT Std 55 Roman"/>
          <w:vertAlign w:val="subscript"/>
        </w:rPr>
        <w:t>n</w:t>
      </w:r>
      <w:proofErr w:type="gramEnd"/>
    </w:p>
    <w:p w14:paraId="3188A01F" w14:textId="15EE6314" w:rsidR="00CD5DA4" w:rsidRPr="00084C31" w:rsidRDefault="00CD5DA4" w:rsidP="00084C31">
      <w:pPr>
        <w:pStyle w:val="BodyText"/>
        <w:spacing w:after="240"/>
        <w:ind w:left="720" w:right="-90"/>
        <w:jc w:val="right"/>
        <w:rPr>
          <w:rFonts w:ascii="Avenir LT Std 55 Roman" w:hAnsi="Avenir LT Std 55 Roman"/>
          <w:highlight w:val="yellow"/>
        </w:rPr>
      </w:pPr>
      <w:r w:rsidRPr="00084C31">
        <w:rPr>
          <w:rFonts w:ascii="Avenir LT Std 55 Roman" w:hAnsi="Avenir LT Std 55 Roman"/>
        </w:rPr>
        <w:t xml:space="preserve">(Equation </w:t>
      </w:r>
      <w:r w:rsidR="00BD13B3">
        <w:rPr>
          <w:rFonts w:ascii="Avenir LT Std 55 Roman" w:hAnsi="Avenir LT Std 55 Roman"/>
        </w:rPr>
        <w:t>2</w:t>
      </w:r>
      <w:r w:rsidRPr="00084C31">
        <w:rPr>
          <w:rFonts w:ascii="Avenir LT Std 55 Roman" w:hAnsi="Avenir LT Std 55 Roman"/>
        </w:rPr>
        <w:t>)</w:t>
      </w:r>
    </w:p>
    <w:p w14:paraId="73A97A81" w14:textId="3F2EB732" w:rsidR="002C39C5" w:rsidRDefault="00A4738B" w:rsidP="00ED13D6">
      <w:pPr>
        <w:pStyle w:val="BodyText"/>
        <w:tabs>
          <w:tab w:val="left" w:pos="3780"/>
          <w:tab w:val="left" w:pos="3960"/>
        </w:tabs>
        <w:ind w:left="720" w:right="-86"/>
        <w:rPr>
          <w:rFonts w:ascii="Avenir LT Std 55 Roman" w:hAnsi="Avenir LT Std 55 Roman"/>
        </w:rPr>
      </w:pPr>
      <w:r w:rsidRPr="0009601F">
        <w:rPr>
          <w:rFonts w:ascii="Avenir LT Std 55 Roman" w:hAnsi="Avenir LT Std 55 Roman"/>
        </w:rPr>
        <w:t>Where</w:t>
      </w:r>
      <w:r w:rsidR="00ED13D6">
        <w:rPr>
          <w:rFonts w:ascii="Avenir LT Std 55 Roman" w:hAnsi="Avenir LT Std 55 Roman"/>
        </w:rPr>
        <w:t>, e</w:t>
      </w:r>
      <w:r w:rsidRPr="0009601F">
        <w:rPr>
          <w:rFonts w:ascii="Avenir LT Std 55 Roman" w:hAnsi="Avenir LT Std 55 Roman"/>
        </w:rPr>
        <w:t>ach ingredient</w:t>
      </w:r>
      <w:r w:rsidR="007248EC" w:rsidRPr="0009601F">
        <w:rPr>
          <w:rFonts w:ascii="Avenir LT Std 55 Roman" w:hAnsi="Avenir LT Std 55 Roman"/>
        </w:rPr>
        <w:t>’s</w:t>
      </w:r>
      <w:r w:rsidRPr="0009601F">
        <w:rPr>
          <w:rFonts w:ascii="Avenir LT Std 55 Roman" w:hAnsi="Avenir LT Std 55 Roman"/>
        </w:rPr>
        <w:t xml:space="preserve"> MIR, as specified in section 94509(r)(5)</w:t>
      </w:r>
      <w:r w:rsidR="00347340" w:rsidRPr="0009601F">
        <w:rPr>
          <w:rFonts w:ascii="Avenir LT Std 55 Roman" w:hAnsi="Avenir LT Std 55 Roman"/>
        </w:rPr>
        <w:t>,</w:t>
      </w:r>
      <w:r w:rsidRPr="0009601F">
        <w:rPr>
          <w:rFonts w:ascii="Avenir LT Std 55 Roman" w:hAnsi="Avenir LT Std 55 Roman"/>
        </w:rPr>
        <w:t xml:space="preserve"> is multiplied by the weight fraction of that ingredient</w:t>
      </w:r>
      <w:r w:rsidR="00232618">
        <w:rPr>
          <w:rFonts w:ascii="Avenir LT Std 55 Roman" w:hAnsi="Avenir LT Std 55 Roman"/>
        </w:rPr>
        <w:t xml:space="preserve"> to find the Weighted MIR</w:t>
      </w:r>
      <w:r w:rsidR="004A42FE">
        <w:rPr>
          <w:rFonts w:ascii="Avenir LT Std 55 Roman" w:hAnsi="Avenir LT Std 55 Roman"/>
        </w:rPr>
        <w:t xml:space="preserve"> (</w:t>
      </w:r>
      <w:proofErr w:type="spellStart"/>
      <w:r w:rsidR="004A42FE">
        <w:rPr>
          <w:rFonts w:ascii="Avenir LT Std 55 Roman" w:hAnsi="Avenir LT Std 55 Roman"/>
        </w:rPr>
        <w:t>Wtd</w:t>
      </w:r>
      <w:proofErr w:type="spellEnd"/>
      <w:r w:rsidR="004A42FE">
        <w:rPr>
          <w:rFonts w:ascii="Avenir LT Std 55 Roman" w:hAnsi="Avenir LT Std 55 Roman"/>
        </w:rPr>
        <w:t>-MIR) of the ingredient,</w:t>
      </w:r>
      <w:r w:rsidRPr="0009601F">
        <w:rPr>
          <w:rFonts w:ascii="Avenir LT Std 55 Roman" w:hAnsi="Avenir LT Std 55 Roman"/>
        </w:rPr>
        <w:t xml:space="preserve"> and </w:t>
      </w:r>
      <w:r w:rsidR="004A42FE">
        <w:rPr>
          <w:rFonts w:ascii="Avenir LT Std 55 Roman" w:hAnsi="Avenir LT Std 55 Roman"/>
        </w:rPr>
        <w:t xml:space="preserve">then </w:t>
      </w:r>
      <w:r w:rsidRPr="0009601F">
        <w:rPr>
          <w:rFonts w:ascii="Avenir LT Std 55 Roman" w:hAnsi="Avenir LT Std 55 Roman"/>
        </w:rPr>
        <w:t>summed.</w:t>
      </w:r>
      <w:r w:rsidR="00FD7476" w:rsidRPr="0009601F">
        <w:rPr>
          <w:rFonts w:ascii="Avenir LT Std 55 Roman" w:hAnsi="Avenir LT Std 55 Roman"/>
        </w:rPr>
        <w:t xml:space="preserve"> </w:t>
      </w:r>
    </w:p>
    <w:p w14:paraId="7E36C031" w14:textId="77777777" w:rsidR="00ED13D6" w:rsidRDefault="00ED13D6" w:rsidP="00ED13D6">
      <w:pPr>
        <w:pStyle w:val="BodyText"/>
        <w:tabs>
          <w:tab w:val="left" w:pos="3780"/>
          <w:tab w:val="left" w:pos="3960"/>
        </w:tabs>
        <w:ind w:left="720" w:right="-86"/>
        <w:rPr>
          <w:rFonts w:ascii="Avenir LT Std 55 Roman" w:hAnsi="Avenir LT Std 55 Roman"/>
        </w:rPr>
      </w:pPr>
    </w:p>
    <w:p w14:paraId="57CA5926" w14:textId="32CD0315" w:rsidR="001D592F" w:rsidRDefault="001D592F" w:rsidP="00B214FE">
      <w:pPr>
        <w:pStyle w:val="BodyText"/>
        <w:spacing w:after="240"/>
        <w:ind w:left="720" w:right="-90"/>
        <w:rPr>
          <w:rFonts w:ascii="Avenir LT Std 55 Roman" w:hAnsi="Avenir LT Std 55 Roman"/>
        </w:rPr>
      </w:pPr>
      <w:r>
        <w:rPr>
          <w:rFonts w:ascii="Avenir LT Std 55 Roman" w:hAnsi="Avenir LT Std 55 Roman"/>
        </w:rPr>
        <w:t xml:space="preserve">Each ingredient’s OFP is calculated by multiplying ingredient weight and MIR. The product OFP is the sum of ingredient </w:t>
      </w:r>
      <w:proofErr w:type="gramStart"/>
      <w:r>
        <w:rPr>
          <w:rFonts w:ascii="Avenir LT Std 55 Roman" w:hAnsi="Avenir LT Std 55 Roman"/>
        </w:rPr>
        <w:t>OFPs, and</w:t>
      </w:r>
      <w:proofErr w:type="gramEnd"/>
      <w:r>
        <w:rPr>
          <w:rFonts w:ascii="Avenir LT Std 55 Roman" w:hAnsi="Avenir LT Std 55 Roman"/>
        </w:rPr>
        <w:t xml:space="preserve"> would be the same as the product’s PWMIR multiplied by the product weight.</w:t>
      </w:r>
    </w:p>
    <w:p w14:paraId="02F140DF" w14:textId="4816AEFA" w:rsidR="00A865BC" w:rsidRDefault="0036024C" w:rsidP="0028077E">
      <w:pPr>
        <w:pStyle w:val="BodyText"/>
        <w:spacing w:after="240"/>
        <w:ind w:left="720" w:right="-90"/>
        <w:rPr>
          <w:rFonts w:ascii="Avenir LT Std 55 Roman" w:hAnsi="Avenir LT Std 55 Roman"/>
        </w:rPr>
      </w:pPr>
      <w:r w:rsidRPr="0009601F">
        <w:rPr>
          <w:rFonts w:ascii="Avenir LT Std 55 Roman" w:hAnsi="Avenir LT Std 55 Roman"/>
        </w:rPr>
        <w:t>As noted in Table 94511(c)(3</w:t>
      </w:r>
      <w:r w:rsidRPr="00194E75">
        <w:rPr>
          <w:rFonts w:ascii="Avenir LT Std 55 Roman" w:hAnsi="Avenir LT Std 55 Roman"/>
        </w:rPr>
        <w:t>)</w:t>
      </w:r>
      <w:r w:rsidR="00F1189B" w:rsidRPr="00194E75">
        <w:rPr>
          <w:rFonts w:ascii="Avenir LT Std 55 Roman" w:hAnsi="Avenir LT Std 55 Roman"/>
        </w:rPr>
        <w:t xml:space="preserve">, </w:t>
      </w:r>
      <w:bookmarkStart w:id="46" w:name="_Hlk117262820"/>
      <w:r w:rsidR="00F1189B" w:rsidRPr="00194E75">
        <w:rPr>
          <w:rFonts w:ascii="Avenir LT Std 55 Roman" w:hAnsi="Avenir LT Std 55 Roman"/>
        </w:rPr>
        <w:t>f</w:t>
      </w:r>
      <w:r w:rsidR="007D5708" w:rsidRPr="00194E75">
        <w:rPr>
          <w:rFonts w:ascii="Avenir LT Std 55 Roman" w:hAnsi="Avenir LT Std 55 Roman"/>
        </w:rPr>
        <w:t xml:space="preserve">or </w:t>
      </w:r>
      <w:r w:rsidR="00B4055B" w:rsidRPr="00194E75">
        <w:rPr>
          <w:rFonts w:ascii="Avenir LT Std 55 Roman" w:hAnsi="Avenir LT Std 55 Roman"/>
        </w:rPr>
        <w:t xml:space="preserve">other VOC or LVP-VOC </w:t>
      </w:r>
      <w:r w:rsidR="00CA0274" w:rsidRPr="00194E75">
        <w:rPr>
          <w:rFonts w:ascii="Avenir LT Std 55 Roman" w:hAnsi="Avenir LT Std 55 Roman"/>
        </w:rPr>
        <w:t xml:space="preserve">ingredients that are not </w:t>
      </w:r>
      <w:r w:rsidR="004E25E7" w:rsidRPr="00194E75">
        <w:rPr>
          <w:rFonts w:ascii="Avenir LT Std 55 Roman" w:hAnsi="Avenir LT Std 55 Roman"/>
        </w:rPr>
        <w:t xml:space="preserve">Ethanol, HFC-152a, or fragrance, </w:t>
      </w:r>
      <w:r w:rsidR="00731CC9" w:rsidRPr="00194E75">
        <w:rPr>
          <w:rFonts w:ascii="Avenir LT Std 55 Roman" w:hAnsi="Avenir LT Std 55 Roman"/>
        </w:rPr>
        <w:t>it should be assumed that the average MIR is 0.9.</w:t>
      </w:r>
      <w:r w:rsidR="005A63CC" w:rsidRPr="0009601F">
        <w:rPr>
          <w:rFonts w:ascii="Avenir LT Std 55 Roman" w:hAnsi="Avenir LT Std 55 Roman"/>
        </w:rPr>
        <w:t xml:space="preserve"> </w:t>
      </w:r>
      <w:bookmarkEnd w:id="46"/>
      <w:r w:rsidR="00592DDC" w:rsidRPr="0009601F">
        <w:rPr>
          <w:rFonts w:ascii="Avenir LT Std 55 Roman" w:hAnsi="Avenir LT Std 55 Roman"/>
        </w:rPr>
        <w:t>The Executive Of</w:t>
      </w:r>
      <w:r w:rsidR="000A397B" w:rsidRPr="0009601F">
        <w:rPr>
          <w:rFonts w:ascii="Avenir LT Std 55 Roman" w:hAnsi="Avenir LT Std 55 Roman"/>
        </w:rPr>
        <w:t xml:space="preserve">ficer may approve a </w:t>
      </w:r>
      <w:r w:rsidR="007A5F86" w:rsidRPr="0009601F">
        <w:rPr>
          <w:rFonts w:ascii="Avenir LT Std 55 Roman" w:hAnsi="Avenir LT Std 55 Roman"/>
        </w:rPr>
        <w:t xml:space="preserve">different </w:t>
      </w:r>
      <w:r w:rsidR="000848AD" w:rsidRPr="0009601F">
        <w:rPr>
          <w:rFonts w:ascii="Avenir LT Std 55 Roman" w:hAnsi="Avenir LT Std 55 Roman"/>
        </w:rPr>
        <w:t>average MIR</w:t>
      </w:r>
      <w:r w:rsidR="00FE757E" w:rsidRPr="0009601F">
        <w:rPr>
          <w:rFonts w:ascii="Avenir LT Std 55 Roman" w:hAnsi="Avenir LT Std 55 Roman"/>
        </w:rPr>
        <w:t xml:space="preserve"> for </w:t>
      </w:r>
      <w:r w:rsidR="00CB5BE5" w:rsidRPr="0009601F">
        <w:rPr>
          <w:rFonts w:ascii="Avenir LT Std 55 Roman" w:hAnsi="Avenir LT Std 55 Roman"/>
        </w:rPr>
        <w:t>other VOC or LVP-VOC ingredients</w:t>
      </w:r>
      <w:r w:rsidR="001A2C49" w:rsidRPr="0009601F">
        <w:rPr>
          <w:rFonts w:ascii="Avenir LT Std 55 Roman" w:hAnsi="Avenir LT Std 55 Roman"/>
        </w:rPr>
        <w:t xml:space="preserve"> in the </w:t>
      </w:r>
      <w:r w:rsidR="00C55F7D" w:rsidRPr="0009601F">
        <w:rPr>
          <w:rFonts w:ascii="Avenir LT Std 55 Roman" w:hAnsi="Avenir LT Std 55 Roman"/>
        </w:rPr>
        <w:t>Personal Fragrance Products</w:t>
      </w:r>
      <w:r w:rsidR="006F68D3" w:rsidRPr="0009601F">
        <w:rPr>
          <w:rFonts w:ascii="Avenir LT Std 55 Roman" w:hAnsi="Avenir LT Std 55 Roman"/>
        </w:rPr>
        <w:t xml:space="preserve"> category with</w:t>
      </w:r>
      <w:r w:rsidR="00257920" w:rsidRPr="0009601F">
        <w:rPr>
          <w:rFonts w:ascii="Avenir LT Std 55 Roman" w:hAnsi="Avenir LT Std 55 Roman"/>
        </w:rPr>
        <w:t xml:space="preserve"> </w:t>
      </w:r>
      <w:r w:rsidR="00871316" w:rsidRPr="0009601F">
        <w:rPr>
          <w:rFonts w:ascii="Avenir LT Std 55 Roman" w:hAnsi="Avenir LT Std 55 Roman"/>
        </w:rPr>
        <w:t>a</w:t>
      </w:r>
      <w:r w:rsidR="00257920" w:rsidRPr="0009601F">
        <w:rPr>
          <w:rFonts w:ascii="Avenir LT Std 55 Roman" w:hAnsi="Avenir LT Std 55 Roman"/>
        </w:rPr>
        <w:t xml:space="preserve"> 70% VOC limit</w:t>
      </w:r>
      <w:r w:rsidR="00592CCD" w:rsidRPr="0009601F">
        <w:rPr>
          <w:rFonts w:ascii="Avenir LT Std 55 Roman" w:hAnsi="Avenir LT Std 55 Roman"/>
        </w:rPr>
        <w:t xml:space="preserve"> based on product category sales and ingredient </w:t>
      </w:r>
      <w:r w:rsidR="004529F8" w:rsidRPr="0009601F">
        <w:rPr>
          <w:rFonts w:ascii="Avenir LT Std 55 Roman" w:hAnsi="Avenir LT Std 55 Roman"/>
        </w:rPr>
        <w:t>information submitted by the applicant.</w:t>
      </w:r>
    </w:p>
    <w:p w14:paraId="2943779A" w14:textId="77777777" w:rsidR="00A865BC" w:rsidRDefault="00A865BC">
      <w:pPr>
        <w:rPr>
          <w:rFonts w:ascii="Avenir LT Std 55 Roman" w:eastAsia="Arial" w:hAnsi="Avenir LT Std 55 Roman" w:cs="Arial"/>
          <w:sz w:val="24"/>
          <w:szCs w:val="24"/>
        </w:rPr>
      </w:pPr>
      <w:r>
        <w:rPr>
          <w:rFonts w:ascii="Avenir LT Std 55 Roman" w:hAnsi="Avenir LT Std 55 Roman"/>
        </w:rPr>
        <w:br w:type="page"/>
      </w:r>
    </w:p>
    <w:p w14:paraId="315477B9" w14:textId="47DEDC14" w:rsidR="0028077E" w:rsidRDefault="0028077E" w:rsidP="00C5105A">
      <w:pPr>
        <w:pStyle w:val="Heading3"/>
        <w:tabs>
          <w:tab w:val="clear" w:pos="939"/>
          <w:tab w:val="clear" w:pos="940"/>
          <w:tab w:val="left" w:pos="1530"/>
        </w:tabs>
        <w:ind w:left="720" w:right="-90"/>
        <w:rPr>
          <w:rFonts w:eastAsiaTheme="minorEastAsia"/>
        </w:rPr>
      </w:pPr>
      <w:bookmarkStart w:id="47" w:name="_Toc127434311"/>
      <w:bookmarkStart w:id="48" w:name="_Toc110868752"/>
      <w:r>
        <w:rPr>
          <w:rFonts w:eastAsiaTheme="minorEastAsia"/>
        </w:rPr>
        <w:lastRenderedPageBreak/>
        <w:t>If an existing product is chosen</w:t>
      </w:r>
      <w:r w:rsidR="006B45A6">
        <w:rPr>
          <w:rFonts w:eastAsiaTheme="minorEastAsia"/>
        </w:rPr>
        <w:t xml:space="preserve"> as the Representative HFC-152a Product</w:t>
      </w:r>
      <w:r>
        <w:rPr>
          <w:rFonts w:eastAsiaTheme="minorEastAsia"/>
        </w:rPr>
        <w:t>, how do I cal</w:t>
      </w:r>
      <w:r w:rsidR="00A1158E">
        <w:rPr>
          <w:rFonts w:eastAsiaTheme="minorEastAsia"/>
        </w:rPr>
        <w:t xml:space="preserve">culate PWMIR and GHG for the applicable </w:t>
      </w:r>
      <w:r w:rsidR="006B45A6">
        <w:rPr>
          <w:rFonts w:eastAsiaTheme="minorEastAsia"/>
        </w:rPr>
        <w:t xml:space="preserve">product formulation in Table 94511(c)(3) to ensure that the </w:t>
      </w:r>
      <w:r w:rsidR="00D756DB">
        <w:rPr>
          <w:rFonts w:eastAsiaTheme="minorEastAsia"/>
        </w:rPr>
        <w:t xml:space="preserve">product meets requirements in </w:t>
      </w:r>
      <w:r w:rsidR="000979FA">
        <w:rPr>
          <w:rFonts w:eastAsiaTheme="minorEastAsia"/>
        </w:rPr>
        <w:t>section 94511(c)(3)(B)</w:t>
      </w:r>
      <w:r w:rsidR="00763510">
        <w:rPr>
          <w:rFonts w:eastAsiaTheme="minorEastAsia"/>
        </w:rPr>
        <w:t>?</w:t>
      </w:r>
      <w:bookmarkEnd w:id="47"/>
    </w:p>
    <w:p w14:paraId="7D2E027A" w14:textId="48EC0B23" w:rsidR="00AB1D4F" w:rsidRPr="00A865BC" w:rsidRDefault="00FE4AC1" w:rsidP="00E71535">
      <w:pPr>
        <w:ind w:left="720"/>
        <w:rPr>
          <w:rFonts w:ascii="Avenir LT Std 55 Roman" w:hAnsi="Avenir LT Std 55 Roman"/>
          <w:sz w:val="24"/>
          <w:szCs w:val="24"/>
        </w:rPr>
      </w:pPr>
      <w:r w:rsidRPr="00A865BC">
        <w:rPr>
          <w:rFonts w:ascii="Avenir LT Std 55 Roman" w:hAnsi="Avenir LT Std 55 Roman"/>
          <w:sz w:val="24"/>
          <w:szCs w:val="24"/>
        </w:rPr>
        <w:t xml:space="preserve">For </w:t>
      </w:r>
      <w:r w:rsidR="00EA1FF6" w:rsidRPr="00A865BC">
        <w:rPr>
          <w:rFonts w:ascii="Avenir LT Std 55 Roman" w:hAnsi="Avenir LT Std 55 Roman"/>
          <w:sz w:val="24"/>
          <w:szCs w:val="24"/>
        </w:rPr>
        <w:t xml:space="preserve">formula’s regarding PWMIR and </w:t>
      </w:r>
      <w:proofErr w:type="gramStart"/>
      <w:r w:rsidR="00EA1FF6" w:rsidRPr="00A865BC">
        <w:rPr>
          <w:rFonts w:ascii="Avenir LT Std 55 Roman" w:hAnsi="Avenir LT Std 55 Roman"/>
          <w:sz w:val="24"/>
          <w:szCs w:val="24"/>
        </w:rPr>
        <w:t>GHG  calculations</w:t>
      </w:r>
      <w:proofErr w:type="gramEnd"/>
      <w:r w:rsidR="00EA1FF6" w:rsidRPr="00A865BC">
        <w:rPr>
          <w:rFonts w:ascii="Avenir LT Std 55 Roman" w:hAnsi="Avenir LT Std 55 Roman"/>
          <w:sz w:val="24"/>
          <w:szCs w:val="24"/>
        </w:rPr>
        <w:t>, refer to Questions</w:t>
      </w:r>
      <w:r w:rsidR="00F2326C" w:rsidRPr="00A865BC">
        <w:rPr>
          <w:rFonts w:ascii="Avenir LT Std 55 Roman" w:hAnsi="Avenir LT Std 55 Roman"/>
          <w:sz w:val="24"/>
          <w:szCs w:val="24"/>
        </w:rPr>
        <w:t xml:space="preserve"> 4 and 5.</w:t>
      </w:r>
      <w:r w:rsidR="00E71535" w:rsidRPr="00A865BC">
        <w:rPr>
          <w:rFonts w:ascii="Avenir LT Std 55 Roman" w:hAnsi="Avenir LT Std 55 Roman"/>
          <w:sz w:val="24"/>
          <w:szCs w:val="24"/>
        </w:rPr>
        <w:t xml:space="preserve"> Below are calculations </w:t>
      </w:r>
      <w:r w:rsidR="00470B95" w:rsidRPr="00A865BC">
        <w:rPr>
          <w:rFonts w:ascii="Avenir LT Std 55 Roman" w:hAnsi="Avenir LT Std 55 Roman"/>
          <w:sz w:val="24"/>
          <w:szCs w:val="24"/>
        </w:rPr>
        <w:t xml:space="preserve">examples of </w:t>
      </w:r>
      <w:r w:rsidR="00D8545C" w:rsidRPr="00A865BC">
        <w:rPr>
          <w:rFonts w:ascii="Avenir LT Std 55 Roman" w:hAnsi="Avenir LT Std 55 Roman"/>
          <w:sz w:val="24"/>
          <w:szCs w:val="24"/>
        </w:rPr>
        <w:t xml:space="preserve">PWMIR </w:t>
      </w:r>
      <w:r w:rsidR="00470B95" w:rsidRPr="00A865BC">
        <w:rPr>
          <w:rFonts w:ascii="Avenir LT Std 55 Roman" w:hAnsi="Avenir LT Std 55 Roman"/>
          <w:sz w:val="24"/>
          <w:szCs w:val="24"/>
        </w:rPr>
        <w:t xml:space="preserve">and GHG </w:t>
      </w:r>
      <w:r w:rsidR="00D8545C" w:rsidRPr="00A865BC">
        <w:rPr>
          <w:rFonts w:ascii="Avenir LT Std 55 Roman" w:hAnsi="Avenir LT Std 55 Roman"/>
          <w:sz w:val="24"/>
          <w:szCs w:val="24"/>
        </w:rPr>
        <w:t>for</w:t>
      </w:r>
      <w:r w:rsidR="00470B95" w:rsidRPr="00A865BC">
        <w:rPr>
          <w:rFonts w:ascii="Avenir LT Std 55 Roman" w:hAnsi="Avenir LT Std 55 Roman"/>
          <w:sz w:val="24"/>
          <w:szCs w:val="24"/>
        </w:rPr>
        <w:t xml:space="preserve"> </w:t>
      </w:r>
      <w:r w:rsidR="00D8545C" w:rsidRPr="00A865BC">
        <w:rPr>
          <w:rFonts w:ascii="Avenir LT Std 55 Roman" w:hAnsi="Avenir LT Std 55 Roman"/>
          <w:sz w:val="24"/>
          <w:szCs w:val="24"/>
        </w:rPr>
        <w:t xml:space="preserve">Hair Finishing Spray at </w:t>
      </w:r>
      <w:r w:rsidR="00424AC1" w:rsidRPr="00A865BC">
        <w:rPr>
          <w:rFonts w:ascii="Avenir LT Std 55 Roman" w:hAnsi="Avenir LT Std 55 Roman"/>
          <w:sz w:val="24"/>
          <w:szCs w:val="24"/>
        </w:rPr>
        <w:t>50% VOC</w:t>
      </w:r>
      <w:r w:rsidR="00470B95" w:rsidRPr="00A865BC">
        <w:rPr>
          <w:rFonts w:ascii="Avenir LT Std 55 Roman" w:hAnsi="Avenir LT Std 55 Roman"/>
          <w:sz w:val="24"/>
          <w:szCs w:val="24"/>
        </w:rPr>
        <w:t xml:space="preserve"> product formulations</w:t>
      </w:r>
    </w:p>
    <w:p w14:paraId="784CA250" w14:textId="13FCA5B6" w:rsidR="00470B95" w:rsidRPr="00A865BC" w:rsidRDefault="00470B95" w:rsidP="00E71535">
      <w:pPr>
        <w:ind w:left="720"/>
        <w:rPr>
          <w:rFonts w:ascii="Avenir LT Std 55 Roman" w:hAnsi="Avenir LT Std 55 Roman"/>
          <w:sz w:val="24"/>
          <w:szCs w:val="24"/>
        </w:rPr>
      </w:pPr>
      <w:r w:rsidRPr="00A865BC">
        <w:rPr>
          <w:rFonts w:ascii="Avenir LT Std 55 Roman" w:hAnsi="Avenir LT Std 55 Roman"/>
          <w:sz w:val="24"/>
          <w:szCs w:val="24"/>
        </w:rPr>
        <w:t>PWMIR:</w:t>
      </w:r>
    </w:p>
    <w:tbl>
      <w:tblPr>
        <w:tblStyle w:val="TableGrid2"/>
        <w:tblW w:w="8300" w:type="dxa"/>
        <w:tblInd w:w="715" w:type="dxa"/>
        <w:tblLook w:val="04A0" w:firstRow="1" w:lastRow="0" w:firstColumn="1" w:lastColumn="0" w:noHBand="0" w:noVBand="1"/>
      </w:tblPr>
      <w:tblGrid>
        <w:gridCol w:w="3880"/>
        <w:gridCol w:w="2040"/>
        <w:gridCol w:w="1200"/>
        <w:gridCol w:w="1180"/>
      </w:tblGrid>
      <w:tr w:rsidR="00BF3818" w:rsidRPr="00BF3818" w14:paraId="69A306E5" w14:textId="77777777" w:rsidTr="008A291E">
        <w:trPr>
          <w:trHeight w:val="300"/>
        </w:trPr>
        <w:tc>
          <w:tcPr>
            <w:tcW w:w="3880" w:type="dxa"/>
            <w:noWrap/>
            <w:hideMark/>
          </w:tcPr>
          <w:p w14:paraId="5CB0C459" w14:textId="4E42FDFA" w:rsidR="003D0636" w:rsidRPr="00A865BC" w:rsidRDefault="00A65ADB"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Ingredient</w:t>
            </w:r>
          </w:p>
        </w:tc>
        <w:tc>
          <w:tcPr>
            <w:tcW w:w="2040" w:type="dxa"/>
            <w:noWrap/>
            <w:hideMark/>
          </w:tcPr>
          <w:p w14:paraId="046977A8"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Weight Percentage</w:t>
            </w:r>
          </w:p>
        </w:tc>
        <w:tc>
          <w:tcPr>
            <w:tcW w:w="1200" w:type="dxa"/>
            <w:noWrap/>
            <w:hideMark/>
          </w:tcPr>
          <w:p w14:paraId="5D201C08"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MIR</w:t>
            </w:r>
          </w:p>
        </w:tc>
        <w:tc>
          <w:tcPr>
            <w:tcW w:w="1180" w:type="dxa"/>
            <w:noWrap/>
            <w:hideMark/>
          </w:tcPr>
          <w:p w14:paraId="33E03AFF" w14:textId="77777777" w:rsidR="003D0636" w:rsidRPr="00A865BC" w:rsidRDefault="003D0636" w:rsidP="003D0636">
            <w:pPr>
              <w:rPr>
                <w:rFonts w:ascii="Avenir LT Std 55 Roman" w:eastAsia="Times New Roman" w:hAnsi="Avenir LT Std 55 Roman" w:cs="Calibri"/>
                <w:color w:val="000000"/>
              </w:rPr>
            </w:pPr>
            <w:proofErr w:type="spellStart"/>
            <w:r w:rsidRPr="00A865BC">
              <w:rPr>
                <w:rFonts w:ascii="Avenir LT Std 55 Roman" w:eastAsia="Times New Roman" w:hAnsi="Avenir LT Std 55 Roman" w:cs="Calibri"/>
                <w:color w:val="000000"/>
              </w:rPr>
              <w:t>Wtd</w:t>
            </w:r>
            <w:proofErr w:type="spellEnd"/>
            <w:r w:rsidRPr="00A865BC">
              <w:rPr>
                <w:rFonts w:ascii="Avenir LT Std 55 Roman" w:eastAsia="Times New Roman" w:hAnsi="Avenir LT Std 55 Roman" w:cs="Calibri"/>
                <w:color w:val="000000"/>
              </w:rPr>
              <w:t>-MIR</w:t>
            </w:r>
          </w:p>
        </w:tc>
      </w:tr>
      <w:tr w:rsidR="00BF3818" w:rsidRPr="00BF3818" w14:paraId="067D4789" w14:textId="77777777" w:rsidTr="008A291E">
        <w:trPr>
          <w:trHeight w:val="300"/>
        </w:trPr>
        <w:tc>
          <w:tcPr>
            <w:tcW w:w="3880" w:type="dxa"/>
            <w:noWrap/>
            <w:hideMark/>
          </w:tcPr>
          <w:p w14:paraId="18878690"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Ethanol</w:t>
            </w:r>
          </w:p>
        </w:tc>
        <w:tc>
          <w:tcPr>
            <w:tcW w:w="2040" w:type="dxa"/>
            <w:noWrap/>
            <w:hideMark/>
          </w:tcPr>
          <w:p w14:paraId="2241F56A"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45.00</w:t>
            </w:r>
          </w:p>
        </w:tc>
        <w:tc>
          <w:tcPr>
            <w:tcW w:w="1200" w:type="dxa"/>
            <w:noWrap/>
            <w:hideMark/>
          </w:tcPr>
          <w:p w14:paraId="5770B8B3"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1.53</w:t>
            </w:r>
          </w:p>
        </w:tc>
        <w:tc>
          <w:tcPr>
            <w:tcW w:w="1180" w:type="dxa"/>
            <w:noWrap/>
            <w:hideMark/>
          </w:tcPr>
          <w:p w14:paraId="1A6A9906"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0.69</w:t>
            </w:r>
          </w:p>
        </w:tc>
      </w:tr>
      <w:tr w:rsidR="00BF3818" w:rsidRPr="00BF3818" w14:paraId="10524B7A" w14:textId="77777777" w:rsidTr="008A291E">
        <w:trPr>
          <w:trHeight w:val="300"/>
        </w:trPr>
        <w:tc>
          <w:tcPr>
            <w:tcW w:w="3880" w:type="dxa"/>
            <w:noWrap/>
            <w:hideMark/>
          </w:tcPr>
          <w:p w14:paraId="0F2E09C5"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HFC-152a</w:t>
            </w:r>
          </w:p>
        </w:tc>
        <w:tc>
          <w:tcPr>
            <w:tcW w:w="2040" w:type="dxa"/>
            <w:noWrap/>
            <w:hideMark/>
          </w:tcPr>
          <w:p w14:paraId="74398A7A"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45.00</w:t>
            </w:r>
          </w:p>
        </w:tc>
        <w:tc>
          <w:tcPr>
            <w:tcW w:w="1200" w:type="dxa"/>
            <w:noWrap/>
            <w:hideMark/>
          </w:tcPr>
          <w:p w14:paraId="5E826833"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0.02</w:t>
            </w:r>
          </w:p>
        </w:tc>
        <w:tc>
          <w:tcPr>
            <w:tcW w:w="1180" w:type="dxa"/>
            <w:noWrap/>
            <w:hideMark/>
          </w:tcPr>
          <w:p w14:paraId="4BE44C5C"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0.01</w:t>
            </w:r>
          </w:p>
        </w:tc>
      </w:tr>
      <w:tr w:rsidR="00BF3818" w:rsidRPr="00BF3818" w14:paraId="7B9C53C7" w14:textId="77777777" w:rsidTr="008A291E">
        <w:trPr>
          <w:trHeight w:val="300"/>
        </w:trPr>
        <w:tc>
          <w:tcPr>
            <w:tcW w:w="3880" w:type="dxa"/>
            <w:noWrap/>
            <w:hideMark/>
          </w:tcPr>
          <w:p w14:paraId="402649EF"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Fragrance</w:t>
            </w:r>
          </w:p>
        </w:tc>
        <w:tc>
          <w:tcPr>
            <w:tcW w:w="2040" w:type="dxa"/>
            <w:noWrap/>
            <w:hideMark/>
          </w:tcPr>
          <w:p w14:paraId="17EF1BA9"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0.10</w:t>
            </w:r>
          </w:p>
        </w:tc>
        <w:tc>
          <w:tcPr>
            <w:tcW w:w="1200" w:type="dxa"/>
            <w:noWrap/>
            <w:hideMark/>
          </w:tcPr>
          <w:p w14:paraId="4B04E0F6"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6.36</w:t>
            </w:r>
          </w:p>
        </w:tc>
        <w:tc>
          <w:tcPr>
            <w:tcW w:w="1180" w:type="dxa"/>
            <w:noWrap/>
            <w:hideMark/>
          </w:tcPr>
          <w:p w14:paraId="15370A8C"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0.01</w:t>
            </w:r>
          </w:p>
        </w:tc>
      </w:tr>
      <w:tr w:rsidR="00BF3818" w:rsidRPr="00BF3818" w14:paraId="0AE58252" w14:textId="77777777" w:rsidTr="008A291E">
        <w:trPr>
          <w:trHeight w:val="300"/>
        </w:trPr>
        <w:tc>
          <w:tcPr>
            <w:tcW w:w="3880" w:type="dxa"/>
            <w:noWrap/>
            <w:hideMark/>
          </w:tcPr>
          <w:p w14:paraId="3746FEF7" w14:textId="2FBA662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Other VOC or LVP</w:t>
            </w:r>
            <w:r w:rsidR="00B453EC" w:rsidRPr="00A865BC">
              <w:rPr>
                <w:rFonts w:ascii="Avenir LT Std 55 Roman" w:eastAsia="Times New Roman" w:hAnsi="Avenir LT Std 55 Roman" w:cs="Calibri"/>
                <w:color w:val="000000"/>
              </w:rPr>
              <w:t>-</w:t>
            </w:r>
            <w:r w:rsidRPr="00A865BC">
              <w:rPr>
                <w:rFonts w:ascii="Avenir LT Std 55 Roman" w:eastAsia="Times New Roman" w:hAnsi="Avenir LT Std 55 Roman" w:cs="Calibri"/>
                <w:color w:val="000000"/>
              </w:rPr>
              <w:t>VOC</w:t>
            </w:r>
          </w:p>
        </w:tc>
        <w:tc>
          <w:tcPr>
            <w:tcW w:w="2040" w:type="dxa"/>
            <w:noWrap/>
            <w:hideMark/>
          </w:tcPr>
          <w:p w14:paraId="39B0255E"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3.90</w:t>
            </w:r>
          </w:p>
        </w:tc>
        <w:tc>
          <w:tcPr>
            <w:tcW w:w="1200" w:type="dxa"/>
            <w:noWrap/>
            <w:hideMark/>
          </w:tcPr>
          <w:p w14:paraId="3596669C"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0.90</w:t>
            </w:r>
          </w:p>
        </w:tc>
        <w:tc>
          <w:tcPr>
            <w:tcW w:w="1180" w:type="dxa"/>
            <w:noWrap/>
            <w:hideMark/>
          </w:tcPr>
          <w:p w14:paraId="65EB31E1"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0.04</w:t>
            </w:r>
          </w:p>
        </w:tc>
      </w:tr>
      <w:tr w:rsidR="00BF3818" w:rsidRPr="00BF3818" w14:paraId="284BDE65" w14:textId="77777777" w:rsidTr="008A291E">
        <w:trPr>
          <w:trHeight w:val="300"/>
        </w:trPr>
        <w:tc>
          <w:tcPr>
            <w:tcW w:w="3880" w:type="dxa"/>
            <w:noWrap/>
            <w:hideMark/>
          </w:tcPr>
          <w:p w14:paraId="21C547C0" w14:textId="77777777" w:rsidR="003D0636" w:rsidRPr="00A865BC" w:rsidRDefault="003D0636" w:rsidP="003D0636">
            <w:pPr>
              <w:rPr>
                <w:rFonts w:ascii="Avenir LT Std 55 Roman" w:eastAsia="Times New Roman" w:hAnsi="Avenir LT Std 55 Roman" w:cs="Calibri"/>
                <w:color w:val="000000"/>
              </w:rPr>
            </w:pPr>
            <w:proofErr w:type="gramStart"/>
            <w:r w:rsidRPr="00A865BC">
              <w:rPr>
                <w:rFonts w:ascii="Avenir LT Std 55 Roman" w:eastAsia="Times New Roman" w:hAnsi="Avenir LT Std 55 Roman" w:cs="Calibri"/>
                <w:color w:val="000000"/>
              </w:rPr>
              <w:t>Non Volatiles</w:t>
            </w:r>
            <w:proofErr w:type="gramEnd"/>
            <w:r w:rsidRPr="00A865BC">
              <w:rPr>
                <w:rFonts w:ascii="Avenir LT Std 55 Roman" w:eastAsia="Times New Roman" w:hAnsi="Avenir LT Std 55 Roman" w:cs="Calibri"/>
                <w:color w:val="000000"/>
              </w:rPr>
              <w:t xml:space="preserve"> and Exempt VOCs</w:t>
            </w:r>
          </w:p>
        </w:tc>
        <w:tc>
          <w:tcPr>
            <w:tcW w:w="2040" w:type="dxa"/>
            <w:noWrap/>
            <w:hideMark/>
          </w:tcPr>
          <w:p w14:paraId="285E60ED"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6.00</w:t>
            </w:r>
          </w:p>
        </w:tc>
        <w:tc>
          <w:tcPr>
            <w:tcW w:w="1200" w:type="dxa"/>
            <w:noWrap/>
            <w:hideMark/>
          </w:tcPr>
          <w:p w14:paraId="47B92536"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0.00</w:t>
            </w:r>
          </w:p>
        </w:tc>
        <w:tc>
          <w:tcPr>
            <w:tcW w:w="1180" w:type="dxa"/>
            <w:noWrap/>
            <w:hideMark/>
          </w:tcPr>
          <w:p w14:paraId="24D55C8A" w14:textId="77777777" w:rsidR="003D0636" w:rsidRPr="00A865BC" w:rsidRDefault="003D0636" w:rsidP="003D0636">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0.00</w:t>
            </w:r>
          </w:p>
        </w:tc>
      </w:tr>
      <w:tr w:rsidR="00BF3818" w:rsidRPr="00BF3818" w14:paraId="0DC235B0" w14:textId="77777777" w:rsidTr="008A291E">
        <w:trPr>
          <w:trHeight w:val="300"/>
        </w:trPr>
        <w:tc>
          <w:tcPr>
            <w:tcW w:w="3880" w:type="dxa"/>
            <w:noWrap/>
            <w:hideMark/>
          </w:tcPr>
          <w:p w14:paraId="019F8E61"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 </w:t>
            </w:r>
          </w:p>
        </w:tc>
        <w:tc>
          <w:tcPr>
            <w:tcW w:w="2040" w:type="dxa"/>
            <w:noWrap/>
            <w:hideMark/>
          </w:tcPr>
          <w:p w14:paraId="6125CFDD"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 </w:t>
            </w:r>
          </w:p>
        </w:tc>
        <w:tc>
          <w:tcPr>
            <w:tcW w:w="1200" w:type="dxa"/>
            <w:noWrap/>
            <w:hideMark/>
          </w:tcPr>
          <w:p w14:paraId="02A44D12" w14:textId="77777777" w:rsidR="003D0636" w:rsidRPr="00A865BC" w:rsidRDefault="003D0636" w:rsidP="003D0636">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 </w:t>
            </w:r>
          </w:p>
        </w:tc>
        <w:tc>
          <w:tcPr>
            <w:tcW w:w="1180" w:type="dxa"/>
            <w:noWrap/>
            <w:hideMark/>
          </w:tcPr>
          <w:p w14:paraId="742D6D2C" w14:textId="6CC9BE2B" w:rsidR="003D0636" w:rsidRPr="00A865BC" w:rsidRDefault="00A65ADB" w:rsidP="003D0636">
            <w:pPr>
              <w:jc w:val="right"/>
              <w:rPr>
                <w:rFonts w:ascii="Avenir LT Std 55 Roman" w:eastAsia="Times New Roman" w:hAnsi="Avenir LT Std 55 Roman" w:cs="Calibri"/>
                <w:b/>
                <w:bCs/>
                <w:color w:val="000000"/>
              </w:rPr>
            </w:pPr>
            <w:r w:rsidRPr="00A865BC">
              <w:rPr>
                <w:rFonts w:ascii="Avenir LT Std 55 Roman" w:eastAsia="Times New Roman" w:hAnsi="Avenir LT Std 55 Roman" w:cs="Calibri"/>
                <w:b/>
                <w:bCs/>
                <w:color w:val="000000"/>
              </w:rPr>
              <w:t>PWMIR =</w:t>
            </w:r>
            <w:r w:rsidR="00ED6C74" w:rsidRPr="00A865BC">
              <w:rPr>
                <w:rFonts w:ascii="Avenir LT Std 55 Roman" w:eastAsia="Times New Roman" w:hAnsi="Avenir LT Std 55 Roman" w:cs="Calibri"/>
                <w:b/>
                <w:bCs/>
                <w:color w:val="000000"/>
              </w:rPr>
              <w:t xml:space="preserve"> </w:t>
            </w:r>
            <w:r w:rsidR="003D0636" w:rsidRPr="00A865BC">
              <w:rPr>
                <w:rFonts w:ascii="Avenir LT Std 55 Roman" w:eastAsia="Times New Roman" w:hAnsi="Avenir LT Std 55 Roman" w:cs="Calibri"/>
                <w:b/>
                <w:bCs/>
                <w:color w:val="000000"/>
              </w:rPr>
              <w:t>0.74</w:t>
            </w:r>
          </w:p>
        </w:tc>
      </w:tr>
    </w:tbl>
    <w:p w14:paraId="591501A5" w14:textId="15B5561D" w:rsidR="00424AC1" w:rsidRPr="00A865BC" w:rsidRDefault="009F00FA" w:rsidP="00763510">
      <w:pPr>
        <w:ind w:left="720"/>
        <w:rPr>
          <w:rFonts w:ascii="Avenir LT Std 55 Roman" w:hAnsi="Avenir LT Std 55 Roman"/>
          <w:sz w:val="24"/>
          <w:szCs w:val="24"/>
        </w:rPr>
      </w:pPr>
      <w:r w:rsidRPr="00A865BC">
        <w:rPr>
          <w:rFonts w:ascii="Avenir LT Std 55 Roman" w:hAnsi="Avenir LT Std 55 Roman"/>
          <w:sz w:val="24"/>
          <w:szCs w:val="24"/>
        </w:rPr>
        <w:t>Note that</w:t>
      </w:r>
      <w:r w:rsidR="000E3B27" w:rsidRPr="00A865BC">
        <w:rPr>
          <w:rFonts w:ascii="Avenir LT Std 55 Roman" w:hAnsi="Avenir LT Std 55 Roman"/>
          <w:sz w:val="24"/>
          <w:szCs w:val="24"/>
        </w:rPr>
        <w:t xml:space="preserve"> for these calculations, MIR values</w:t>
      </w:r>
      <w:r w:rsidR="004B777F" w:rsidRPr="00A865BC">
        <w:rPr>
          <w:rFonts w:ascii="Avenir LT Std 55 Roman" w:hAnsi="Avenir LT Std 55 Roman"/>
          <w:sz w:val="24"/>
          <w:szCs w:val="24"/>
        </w:rPr>
        <w:t xml:space="preserve"> </w:t>
      </w:r>
      <w:r w:rsidR="00E53602" w:rsidRPr="00A865BC">
        <w:rPr>
          <w:rFonts w:ascii="Avenir LT Std 55 Roman" w:hAnsi="Avenir LT Std 55 Roman"/>
          <w:sz w:val="24"/>
          <w:szCs w:val="24"/>
        </w:rPr>
        <w:t xml:space="preserve">assigned from section 94700 are </w:t>
      </w:r>
      <w:r w:rsidR="00F35D5E" w:rsidRPr="00A865BC">
        <w:rPr>
          <w:rFonts w:ascii="Avenir LT Std 55 Roman" w:hAnsi="Avenir LT Std 55 Roman"/>
          <w:sz w:val="24"/>
          <w:szCs w:val="24"/>
        </w:rPr>
        <w:t xml:space="preserve">based on the </w:t>
      </w:r>
      <w:r w:rsidR="008568F0" w:rsidRPr="00A865BC">
        <w:rPr>
          <w:rFonts w:ascii="Avenir LT Std 55 Roman" w:hAnsi="Avenir LT Std 55 Roman"/>
          <w:sz w:val="24"/>
          <w:szCs w:val="24"/>
        </w:rPr>
        <w:t>2022</w:t>
      </w:r>
      <w:r w:rsidR="00BF3818" w:rsidRPr="00A865BC">
        <w:rPr>
          <w:rFonts w:ascii="Avenir LT Std 55 Roman" w:hAnsi="Avenir LT Std 55 Roman"/>
          <w:sz w:val="24"/>
          <w:szCs w:val="24"/>
        </w:rPr>
        <w:t xml:space="preserve"> publication of the</w:t>
      </w:r>
      <w:r w:rsidR="008568F0" w:rsidRPr="00A865BC">
        <w:rPr>
          <w:rFonts w:ascii="Avenir LT Std 55 Roman" w:hAnsi="Avenir LT Std 55 Roman"/>
          <w:sz w:val="24"/>
          <w:szCs w:val="24"/>
        </w:rPr>
        <w:t xml:space="preserve"> Consumer Products Regulation.</w:t>
      </w:r>
    </w:p>
    <w:p w14:paraId="484C8D6C" w14:textId="771EE132" w:rsidR="00954C3A" w:rsidRDefault="008568F0" w:rsidP="00ED6C74">
      <w:pPr>
        <w:ind w:left="720"/>
        <w:rPr>
          <w:rFonts w:ascii="Avenir LT Std 55 Roman" w:hAnsi="Avenir LT Std 55 Roman"/>
          <w:sz w:val="24"/>
          <w:szCs w:val="24"/>
        </w:rPr>
      </w:pPr>
      <w:r w:rsidRPr="00A865BC">
        <w:rPr>
          <w:rFonts w:ascii="Avenir LT Std 55 Roman" w:hAnsi="Avenir LT Std 55 Roman"/>
          <w:sz w:val="24"/>
          <w:szCs w:val="24"/>
        </w:rPr>
        <w:t>GHG:</w:t>
      </w:r>
    </w:p>
    <w:tbl>
      <w:tblPr>
        <w:tblStyle w:val="TableGrid2"/>
        <w:tblW w:w="8640" w:type="dxa"/>
        <w:tblInd w:w="715" w:type="dxa"/>
        <w:tblLook w:val="04A0" w:firstRow="1" w:lastRow="0" w:firstColumn="1" w:lastColumn="0" w:noHBand="0" w:noVBand="1"/>
      </w:tblPr>
      <w:tblGrid>
        <w:gridCol w:w="3060"/>
        <w:gridCol w:w="1448"/>
        <w:gridCol w:w="1162"/>
        <w:gridCol w:w="1080"/>
        <w:gridCol w:w="1890"/>
      </w:tblGrid>
      <w:tr w:rsidR="00F56FD1" w:rsidRPr="00BF3818" w14:paraId="499BC45F" w14:textId="5A25650E" w:rsidTr="008A291E">
        <w:trPr>
          <w:trHeight w:val="300"/>
        </w:trPr>
        <w:tc>
          <w:tcPr>
            <w:tcW w:w="3060" w:type="dxa"/>
            <w:noWrap/>
            <w:hideMark/>
          </w:tcPr>
          <w:p w14:paraId="452E93C6"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Ingredient</w:t>
            </w:r>
          </w:p>
        </w:tc>
        <w:tc>
          <w:tcPr>
            <w:tcW w:w="1448" w:type="dxa"/>
            <w:noWrap/>
            <w:hideMark/>
          </w:tcPr>
          <w:p w14:paraId="26E7FAC9"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Weight Percentage</w:t>
            </w:r>
          </w:p>
        </w:tc>
        <w:tc>
          <w:tcPr>
            <w:tcW w:w="1162" w:type="dxa"/>
            <w:noWrap/>
            <w:hideMark/>
          </w:tcPr>
          <w:p w14:paraId="2C8CA971" w14:textId="296E20EE" w:rsidR="00F56FD1" w:rsidRPr="00A865BC" w:rsidRDefault="00F56FD1" w:rsidP="00BB3A65">
            <w:pPr>
              <w:rPr>
                <w:rFonts w:ascii="Avenir LT Std 55 Roman" w:eastAsia="Times New Roman" w:hAnsi="Avenir LT Std 55 Roman" w:cs="Calibri"/>
                <w:color w:val="000000"/>
              </w:rPr>
            </w:pPr>
            <w:r>
              <w:rPr>
                <w:rFonts w:ascii="Avenir LT Std 55 Roman" w:eastAsia="Times New Roman" w:hAnsi="Avenir LT Std 55 Roman" w:cs="Calibri"/>
                <w:color w:val="000000"/>
              </w:rPr>
              <w:t>Weight</w:t>
            </w:r>
          </w:p>
        </w:tc>
        <w:tc>
          <w:tcPr>
            <w:tcW w:w="1080" w:type="dxa"/>
            <w:noWrap/>
            <w:hideMark/>
          </w:tcPr>
          <w:p w14:paraId="2B4D2546" w14:textId="36C2945D" w:rsidR="00F56FD1" w:rsidRPr="00A865BC" w:rsidRDefault="00F56FD1" w:rsidP="00BB3A65">
            <w:pPr>
              <w:rPr>
                <w:rFonts w:ascii="Avenir LT Std 55 Roman" w:eastAsia="Times New Roman" w:hAnsi="Avenir LT Std 55 Roman" w:cs="Calibri"/>
                <w:color w:val="000000"/>
              </w:rPr>
            </w:pPr>
            <w:r>
              <w:rPr>
                <w:rFonts w:ascii="Avenir LT Std 55 Roman" w:eastAsia="Times New Roman" w:hAnsi="Avenir LT Std 55 Roman" w:cs="Calibri"/>
                <w:color w:val="000000"/>
              </w:rPr>
              <w:t>GWP</w:t>
            </w:r>
          </w:p>
        </w:tc>
        <w:tc>
          <w:tcPr>
            <w:tcW w:w="1890" w:type="dxa"/>
          </w:tcPr>
          <w:p w14:paraId="67A2B9BA" w14:textId="140F8AEC" w:rsidR="00F56FD1" w:rsidRDefault="00F56FD1" w:rsidP="00BB3A65">
            <w:pPr>
              <w:rPr>
                <w:rFonts w:ascii="Avenir LT Std 55 Roman" w:eastAsia="Times New Roman" w:hAnsi="Avenir LT Std 55 Roman" w:cs="Calibri"/>
                <w:color w:val="000000"/>
              </w:rPr>
            </w:pPr>
            <w:r>
              <w:rPr>
                <w:rFonts w:ascii="Avenir LT Std 55 Roman" w:eastAsia="Times New Roman" w:hAnsi="Avenir LT Std 55 Roman" w:cs="Calibri"/>
                <w:color w:val="000000"/>
              </w:rPr>
              <w:t>GHG by Ingredient</w:t>
            </w:r>
          </w:p>
        </w:tc>
      </w:tr>
      <w:tr w:rsidR="00F56FD1" w:rsidRPr="00BF3818" w14:paraId="470DF2A4" w14:textId="6481C23B" w:rsidTr="008A291E">
        <w:trPr>
          <w:trHeight w:val="300"/>
        </w:trPr>
        <w:tc>
          <w:tcPr>
            <w:tcW w:w="3060" w:type="dxa"/>
            <w:noWrap/>
            <w:hideMark/>
          </w:tcPr>
          <w:p w14:paraId="77C95776"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Ethanol</w:t>
            </w:r>
          </w:p>
        </w:tc>
        <w:tc>
          <w:tcPr>
            <w:tcW w:w="1448" w:type="dxa"/>
            <w:noWrap/>
            <w:hideMark/>
          </w:tcPr>
          <w:p w14:paraId="022D39BD" w14:textId="77777777" w:rsidR="00F56FD1" w:rsidRPr="00A865BC" w:rsidRDefault="00F56FD1" w:rsidP="00BB3A65">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45.00</w:t>
            </w:r>
          </w:p>
        </w:tc>
        <w:tc>
          <w:tcPr>
            <w:tcW w:w="1162" w:type="dxa"/>
            <w:noWrap/>
            <w:hideMark/>
          </w:tcPr>
          <w:p w14:paraId="1C0CC27B" w14:textId="149A8B77" w:rsidR="00F56FD1" w:rsidRPr="00A865BC" w:rsidRDefault="00623DB1"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135 g</w:t>
            </w:r>
          </w:p>
        </w:tc>
        <w:tc>
          <w:tcPr>
            <w:tcW w:w="1080" w:type="dxa"/>
            <w:noWrap/>
            <w:hideMark/>
          </w:tcPr>
          <w:p w14:paraId="308DB2B7" w14:textId="1C6E3CEF" w:rsidR="00F56FD1" w:rsidRPr="00A865BC" w:rsidRDefault="00820A79"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c>
          <w:tcPr>
            <w:tcW w:w="1890" w:type="dxa"/>
          </w:tcPr>
          <w:p w14:paraId="61054E90" w14:textId="01ADC427" w:rsidR="00F56FD1" w:rsidRPr="00A865BC" w:rsidRDefault="002B66BF"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r>
      <w:tr w:rsidR="00F56FD1" w:rsidRPr="00BF3818" w14:paraId="4FDDC32B" w14:textId="492F5378" w:rsidTr="008A291E">
        <w:trPr>
          <w:trHeight w:val="300"/>
        </w:trPr>
        <w:tc>
          <w:tcPr>
            <w:tcW w:w="3060" w:type="dxa"/>
            <w:noWrap/>
            <w:hideMark/>
          </w:tcPr>
          <w:p w14:paraId="7D226773"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HFC-152a</w:t>
            </w:r>
          </w:p>
        </w:tc>
        <w:tc>
          <w:tcPr>
            <w:tcW w:w="1448" w:type="dxa"/>
            <w:noWrap/>
            <w:hideMark/>
          </w:tcPr>
          <w:p w14:paraId="2BE799DE" w14:textId="77777777" w:rsidR="00F56FD1" w:rsidRPr="00A865BC" w:rsidRDefault="00F56FD1" w:rsidP="00BB3A65">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45.00</w:t>
            </w:r>
          </w:p>
        </w:tc>
        <w:tc>
          <w:tcPr>
            <w:tcW w:w="1162" w:type="dxa"/>
            <w:noWrap/>
            <w:hideMark/>
          </w:tcPr>
          <w:p w14:paraId="6F06B37C" w14:textId="1213E0DB" w:rsidR="00F56FD1" w:rsidRPr="00A865BC" w:rsidRDefault="00623DB1"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135 g</w:t>
            </w:r>
          </w:p>
        </w:tc>
        <w:tc>
          <w:tcPr>
            <w:tcW w:w="1080" w:type="dxa"/>
            <w:noWrap/>
            <w:hideMark/>
          </w:tcPr>
          <w:p w14:paraId="6F209414" w14:textId="1A21F1D6" w:rsidR="00F56FD1" w:rsidRPr="00A865BC" w:rsidRDefault="00820A79"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124</w:t>
            </w:r>
          </w:p>
        </w:tc>
        <w:tc>
          <w:tcPr>
            <w:tcW w:w="1890" w:type="dxa"/>
          </w:tcPr>
          <w:p w14:paraId="37A20BA5" w14:textId="3A4EBC95" w:rsidR="00F56FD1" w:rsidRPr="00A865BC" w:rsidRDefault="002F24F0"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16,740</w:t>
            </w:r>
          </w:p>
        </w:tc>
      </w:tr>
      <w:tr w:rsidR="00F56FD1" w:rsidRPr="00BF3818" w14:paraId="61CDD6D7" w14:textId="5A8E7AEE" w:rsidTr="008A291E">
        <w:trPr>
          <w:trHeight w:val="300"/>
        </w:trPr>
        <w:tc>
          <w:tcPr>
            <w:tcW w:w="3060" w:type="dxa"/>
            <w:noWrap/>
            <w:hideMark/>
          </w:tcPr>
          <w:p w14:paraId="099524DD"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Fragrance</w:t>
            </w:r>
          </w:p>
        </w:tc>
        <w:tc>
          <w:tcPr>
            <w:tcW w:w="1448" w:type="dxa"/>
            <w:noWrap/>
            <w:hideMark/>
          </w:tcPr>
          <w:p w14:paraId="39B3D667" w14:textId="77777777" w:rsidR="00F56FD1" w:rsidRPr="00A865BC" w:rsidRDefault="00F56FD1" w:rsidP="00BB3A65">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0.10</w:t>
            </w:r>
          </w:p>
        </w:tc>
        <w:tc>
          <w:tcPr>
            <w:tcW w:w="1162" w:type="dxa"/>
            <w:noWrap/>
            <w:hideMark/>
          </w:tcPr>
          <w:p w14:paraId="4334F606" w14:textId="3F87C57A" w:rsidR="00F56FD1" w:rsidRPr="00A865BC" w:rsidRDefault="000C593E"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0.3</w:t>
            </w:r>
            <w:r w:rsidR="008D5FD8">
              <w:rPr>
                <w:rFonts w:ascii="Avenir LT Std 55 Roman" w:eastAsia="Times New Roman" w:hAnsi="Avenir LT Std 55 Roman" w:cs="Calibri"/>
                <w:color w:val="000000"/>
              </w:rPr>
              <w:t xml:space="preserve"> g</w:t>
            </w:r>
          </w:p>
        </w:tc>
        <w:tc>
          <w:tcPr>
            <w:tcW w:w="1080" w:type="dxa"/>
            <w:noWrap/>
            <w:hideMark/>
          </w:tcPr>
          <w:p w14:paraId="61CF1E64" w14:textId="1F8C22DC" w:rsidR="00F56FD1" w:rsidRPr="00A865BC" w:rsidRDefault="00820A79"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c>
          <w:tcPr>
            <w:tcW w:w="1890" w:type="dxa"/>
          </w:tcPr>
          <w:p w14:paraId="270ED63A" w14:textId="2DCA37CC" w:rsidR="00F56FD1" w:rsidRPr="00A865BC" w:rsidRDefault="002F24F0"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r>
      <w:tr w:rsidR="00F56FD1" w:rsidRPr="00BF3818" w14:paraId="7D71C781" w14:textId="6B0E42E6" w:rsidTr="008A291E">
        <w:trPr>
          <w:trHeight w:val="300"/>
        </w:trPr>
        <w:tc>
          <w:tcPr>
            <w:tcW w:w="3060" w:type="dxa"/>
            <w:noWrap/>
            <w:hideMark/>
          </w:tcPr>
          <w:p w14:paraId="30B7E141"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Other VOC or LVP-VOC</w:t>
            </w:r>
          </w:p>
        </w:tc>
        <w:tc>
          <w:tcPr>
            <w:tcW w:w="1448" w:type="dxa"/>
            <w:noWrap/>
            <w:hideMark/>
          </w:tcPr>
          <w:p w14:paraId="19494AB7" w14:textId="77777777" w:rsidR="00F56FD1" w:rsidRPr="00A865BC" w:rsidRDefault="00F56FD1" w:rsidP="00BB3A65">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3.90</w:t>
            </w:r>
          </w:p>
        </w:tc>
        <w:tc>
          <w:tcPr>
            <w:tcW w:w="1162" w:type="dxa"/>
            <w:noWrap/>
            <w:hideMark/>
          </w:tcPr>
          <w:p w14:paraId="2BC408A0" w14:textId="46170DC7" w:rsidR="00F56FD1" w:rsidRPr="00A865BC" w:rsidRDefault="00736974"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11.7 g</w:t>
            </w:r>
          </w:p>
        </w:tc>
        <w:tc>
          <w:tcPr>
            <w:tcW w:w="1080" w:type="dxa"/>
            <w:noWrap/>
            <w:hideMark/>
          </w:tcPr>
          <w:p w14:paraId="1A8BBA2B" w14:textId="5989DAF4" w:rsidR="00F56FD1" w:rsidRPr="00A865BC" w:rsidRDefault="00820A79"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c>
          <w:tcPr>
            <w:tcW w:w="1890" w:type="dxa"/>
          </w:tcPr>
          <w:p w14:paraId="1D296745" w14:textId="63441EBA" w:rsidR="00F56FD1" w:rsidRPr="00A865BC" w:rsidRDefault="002F24F0"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r>
      <w:tr w:rsidR="00F56FD1" w:rsidRPr="00BF3818" w14:paraId="40DE5FDD" w14:textId="444C91E5" w:rsidTr="008A291E">
        <w:trPr>
          <w:trHeight w:val="300"/>
        </w:trPr>
        <w:tc>
          <w:tcPr>
            <w:tcW w:w="3060" w:type="dxa"/>
            <w:noWrap/>
            <w:hideMark/>
          </w:tcPr>
          <w:p w14:paraId="10FF8F6F" w14:textId="77777777" w:rsidR="00F56FD1" w:rsidRPr="00A865BC" w:rsidRDefault="00F56FD1" w:rsidP="00BB3A65">
            <w:pPr>
              <w:rPr>
                <w:rFonts w:ascii="Avenir LT Std 55 Roman" w:eastAsia="Times New Roman" w:hAnsi="Avenir LT Std 55 Roman" w:cs="Calibri"/>
                <w:color w:val="000000"/>
              </w:rPr>
            </w:pPr>
            <w:proofErr w:type="gramStart"/>
            <w:r w:rsidRPr="00A865BC">
              <w:rPr>
                <w:rFonts w:ascii="Avenir LT Std 55 Roman" w:eastAsia="Times New Roman" w:hAnsi="Avenir LT Std 55 Roman" w:cs="Calibri"/>
                <w:color w:val="000000"/>
              </w:rPr>
              <w:t>Non Volatiles</w:t>
            </w:r>
            <w:proofErr w:type="gramEnd"/>
            <w:r w:rsidRPr="00A865BC">
              <w:rPr>
                <w:rFonts w:ascii="Avenir LT Std 55 Roman" w:eastAsia="Times New Roman" w:hAnsi="Avenir LT Std 55 Roman" w:cs="Calibri"/>
                <w:color w:val="000000"/>
              </w:rPr>
              <w:t xml:space="preserve"> and Exempt VOCs</w:t>
            </w:r>
          </w:p>
        </w:tc>
        <w:tc>
          <w:tcPr>
            <w:tcW w:w="1448" w:type="dxa"/>
            <w:noWrap/>
            <w:hideMark/>
          </w:tcPr>
          <w:p w14:paraId="372E5AA2" w14:textId="77777777" w:rsidR="00F56FD1" w:rsidRPr="00A865BC" w:rsidRDefault="00F56FD1" w:rsidP="00BB3A65">
            <w:pPr>
              <w:jc w:val="right"/>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6.00</w:t>
            </w:r>
          </w:p>
        </w:tc>
        <w:tc>
          <w:tcPr>
            <w:tcW w:w="1162" w:type="dxa"/>
            <w:noWrap/>
            <w:hideMark/>
          </w:tcPr>
          <w:p w14:paraId="0857D35E" w14:textId="4B6B1BF8" w:rsidR="00F56FD1" w:rsidRPr="00A865BC" w:rsidRDefault="00820A79"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18 g</w:t>
            </w:r>
          </w:p>
        </w:tc>
        <w:tc>
          <w:tcPr>
            <w:tcW w:w="1080" w:type="dxa"/>
            <w:noWrap/>
            <w:hideMark/>
          </w:tcPr>
          <w:p w14:paraId="2C5480CF" w14:textId="5ACCDC88" w:rsidR="00F56FD1" w:rsidRPr="00A865BC" w:rsidRDefault="00DA75BB"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c>
          <w:tcPr>
            <w:tcW w:w="1890" w:type="dxa"/>
          </w:tcPr>
          <w:p w14:paraId="4885C4A0" w14:textId="7CCFC4FB" w:rsidR="00F56FD1" w:rsidRPr="00A865BC" w:rsidRDefault="002F24F0" w:rsidP="00BB3A65">
            <w:pPr>
              <w:jc w:val="right"/>
              <w:rPr>
                <w:rFonts w:ascii="Avenir LT Std 55 Roman" w:eastAsia="Times New Roman" w:hAnsi="Avenir LT Std 55 Roman" w:cs="Calibri"/>
                <w:color w:val="000000"/>
              </w:rPr>
            </w:pPr>
            <w:r>
              <w:rPr>
                <w:rFonts w:ascii="Avenir LT Std 55 Roman" w:eastAsia="Times New Roman" w:hAnsi="Avenir LT Std 55 Roman" w:cs="Calibri"/>
                <w:color w:val="000000"/>
              </w:rPr>
              <w:t>0</w:t>
            </w:r>
          </w:p>
        </w:tc>
      </w:tr>
      <w:tr w:rsidR="00F56FD1" w:rsidRPr="00BF3818" w14:paraId="7836293B" w14:textId="69F38F3D" w:rsidTr="008A291E">
        <w:trPr>
          <w:trHeight w:val="300"/>
        </w:trPr>
        <w:tc>
          <w:tcPr>
            <w:tcW w:w="3060" w:type="dxa"/>
            <w:noWrap/>
            <w:hideMark/>
          </w:tcPr>
          <w:p w14:paraId="2E1072E2"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 </w:t>
            </w:r>
          </w:p>
        </w:tc>
        <w:tc>
          <w:tcPr>
            <w:tcW w:w="1448" w:type="dxa"/>
            <w:noWrap/>
            <w:hideMark/>
          </w:tcPr>
          <w:p w14:paraId="48141A86" w14:textId="77777777" w:rsidR="00F56FD1" w:rsidRPr="00A865BC" w:rsidRDefault="00F56FD1" w:rsidP="00BB3A65">
            <w:pPr>
              <w:rPr>
                <w:rFonts w:ascii="Avenir LT Std 55 Roman" w:eastAsia="Times New Roman" w:hAnsi="Avenir LT Std 55 Roman" w:cs="Calibri"/>
                <w:color w:val="000000"/>
              </w:rPr>
            </w:pPr>
            <w:r w:rsidRPr="00A865BC">
              <w:rPr>
                <w:rFonts w:ascii="Avenir LT Std 55 Roman" w:eastAsia="Times New Roman" w:hAnsi="Avenir LT Std 55 Roman" w:cs="Calibri"/>
                <w:color w:val="000000"/>
              </w:rPr>
              <w:t> </w:t>
            </w:r>
          </w:p>
        </w:tc>
        <w:tc>
          <w:tcPr>
            <w:tcW w:w="1162" w:type="dxa"/>
            <w:noWrap/>
            <w:hideMark/>
          </w:tcPr>
          <w:p w14:paraId="464A5907" w14:textId="6C997757" w:rsidR="00F56FD1" w:rsidRPr="00A865BC" w:rsidRDefault="00354209" w:rsidP="00BB3A65">
            <w:pPr>
              <w:rPr>
                <w:rFonts w:ascii="Avenir LT Std 55 Roman" w:eastAsia="Times New Roman" w:hAnsi="Avenir LT Std 55 Roman" w:cs="Calibri"/>
                <w:color w:val="000000"/>
              </w:rPr>
            </w:pPr>
            <w:r>
              <w:rPr>
                <w:rFonts w:ascii="Avenir LT Std 55 Roman" w:eastAsia="Times New Roman" w:hAnsi="Avenir LT Std 55 Roman" w:cs="Calibri"/>
                <w:color w:val="000000"/>
              </w:rPr>
              <w:t>300 g</w:t>
            </w:r>
          </w:p>
        </w:tc>
        <w:tc>
          <w:tcPr>
            <w:tcW w:w="1080" w:type="dxa"/>
            <w:noWrap/>
            <w:hideMark/>
          </w:tcPr>
          <w:p w14:paraId="2D462CEC" w14:textId="1DCD9175" w:rsidR="00F56FD1" w:rsidRPr="00A865BC" w:rsidRDefault="00F56FD1" w:rsidP="00A71222">
            <w:pPr>
              <w:jc w:val="center"/>
              <w:rPr>
                <w:rFonts w:ascii="Avenir LT Std 55 Roman" w:eastAsia="Times New Roman" w:hAnsi="Avenir LT Std 55 Roman" w:cs="Calibri"/>
                <w:b/>
                <w:bCs/>
                <w:color w:val="000000"/>
              </w:rPr>
            </w:pPr>
          </w:p>
        </w:tc>
        <w:tc>
          <w:tcPr>
            <w:tcW w:w="1890" w:type="dxa"/>
          </w:tcPr>
          <w:p w14:paraId="3FCB00A9" w14:textId="0727081B" w:rsidR="00F56FD1" w:rsidRPr="00A865BC" w:rsidRDefault="00354209" w:rsidP="00BB3A65">
            <w:pPr>
              <w:jc w:val="right"/>
              <w:rPr>
                <w:rFonts w:ascii="Avenir LT Std 55 Roman" w:eastAsia="Times New Roman" w:hAnsi="Avenir LT Std 55 Roman" w:cs="Calibri"/>
                <w:b/>
                <w:bCs/>
                <w:color w:val="000000"/>
              </w:rPr>
            </w:pPr>
            <w:r>
              <w:rPr>
                <w:rFonts w:ascii="Avenir LT Std 55 Roman" w:eastAsia="Times New Roman" w:hAnsi="Avenir LT Std 55 Roman" w:cs="Calibri"/>
                <w:b/>
                <w:bCs/>
                <w:color w:val="000000"/>
              </w:rPr>
              <w:t xml:space="preserve">GHG = </w:t>
            </w:r>
            <w:r w:rsidR="00543DC7">
              <w:rPr>
                <w:rFonts w:ascii="Avenir LT Std 55 Roman" w:eastAsia="Times New Roman" w:hAnsi="Avenir LT Std 55 Roman" w:cs="Calibri"/>
                <w:b/>
                <w:bCs/>
                <w:color w:val="000000"/>
              </w:rPr>
              <w:t>16,740</w:t>
            </w:r>
          </w:p>
        </w:tc>
      </w:tr>
    </w:tbl>
    <w:p w14:paraId="095A8BED" w14:textId="77E713C8" w:rsidR="008A291E" w:rsidRDefault="00ED6C74" w:rsidP="008A291E">
      <w:pPr>
        <w:spacing w:before="240" w:line="240" w:lineRule="auto"/>
        <w:ind w:left="720"/>
        <w:rPr>
          <w:rFonts w:ascii="Avenir LT Std 55 Roman" w:hAnsi="Avenir LT Std 55 Roman"/>
          <w:sz w:val="24"/>
          <w:szCs w:val="24"/>
        </w:rPr>
      </w:pPr>
      <w:r w:rsidRPr="00A865BC">
        <w:rPr>
          <w:rFonts w:ascii="Avenir LT Std 55 Roman" w:hAnsi="Avenir LT Std 55 Roman"/>
          <w:sz w:val="24"/>
          <w:szCs w:val="24"/>
        </w:rPr>
        <w:t>For GHG</w:t>
      </w:r>
      <w:r w:rsidR="00816720">
        <w:rPr>
          <w:rFonts w:ascii="Avenir LT Std 55 Roman" w:hAnsi="Avenir LT Std 55 Roman"/>
          <w:sz w:val="24"/>
          <w:szCs w:val="24"/>
        </w:rPr>
        <w:t>,</w:t>
      </w:r>
      <w:r w:rsidRPr="00A865BC">
        <w:rPr>
          <w:rFonts w:ascii="Avenir LT Std 55 Roman" w:hAnsi="Avenir LT Std 55 Roman"/>
          <w:sz w:val="24"/>
          <w:szCs w:val="24"/>
        </w:rPr>
        <w:t xml:space="preserve"> we </w:t>
      </w:r>
      <w:proofErr w:type="gramStart"/>
      <w:r w:rsidRPr="00A865BC">
        <w:rPr>
          <w:rFonts w:ascii="Avenir LT Std 55 Roman" w:hAnsi="Avenir LT Std 55 Roman"/>
          <w:sz w:val="24"/>
          <w:szCs w:val="24"/>
        </w:rPr>
        <w:t>make the assumption</w:t>
      </w:r>
      <w:proofErr w:type="gramEnd"/>
      <w:r w:rsidRPr="00A865BC">
        <w:rPr>
          <w:rFonts w:ascii="Avenir LT Std 55 Roman" w:hAnsi="Avenir LT Std 55 Roman"/>
          <w:sz w:val="24"/>
          <w:szCs w:val="24"/>
        </w:rPr>
        <w:t xml:space="preserve"> that </w:t>
      </w:r>
      <w:r w:rsidR="00D80312">
        <w:rPr>
          <w:rFonts w:ascii="Avenir LT Std 55 Roman" w:hAnsi="Avenir LT Std 55 Roman"/>
          <w:sz w:val="24"/>
          <w:szCs w:val="24"/>
        </w:rPr>
        <w:t xml:space="preserve">the weight of the </w:t>
      </w:r>
      <w:r w:rsidR="00FE7096">
        <w:rPr>
          <w:rFonts w:ascii="Avenir LT Std 55 Roman" w:hAnsi="Avenir LT Std 55 Roman"/>
          <w:sz w:val="24"/>
          <w:szCs w:val="24"/>
        </w:rPr>
        <w:t xml:space="preserve">product </w:t>
      </w:r>
      <w:r w:rsidR="00D6081D">
        <w:rPr>
          <w:rFonts w:ascii="Avenir LT Std 55 Roman" w:hAnsi="Avenir LT Std 55 Roman"/>
          <w:sz w:val="24"/>
          <w:szCs w:val="24"/>
        </w:rPr>
        <w:t>is the same as the weight of the innovative product</w:t>
      </w:r>
      <w:r w:rsidR="00816720">
        <w:rPr>
          <w:rFonts w:ascii="Avenir LT Std 55 Roman" w:hAnsi="Avenir LT Std 55 Roman"/>
          <w:sz w:val="24"/>
          <w:szCs w:val="24"/>
        </w:rPr>
        <w:t xml:space="preserve">. </w:t>
      </w:r>
      <w:r w:rsidR="00907FE7">
        <w:rPr>
          <w:rFonts w:ascii="Avenir LT Std 55 Roman" w:hAnsi="Avenir LT Std 55 Roman"/>
          <w:sz w:val="24"/>
          <w:szCs w:val="24"/>
        </w:rPr>
        <w:t xml:space="preserve">In this scenario, the </w:t>
      </w:r>
      <w:r w:rsidR="0025502F">
        <w:rPr>
          <w:rFonts w:ascii="Avenir LT Std 55 Roman" w:hAnsi="Avenir LT Std 55 Roman"/>
          <w:sz w:val="24"/>
          <w:szCs w:val="24"/>
        </w:rPr>
        <w:t xml:space="preserve">innovative product has a mass of </w:t>
      </w:r>
      <w:r w:rsidR="001E5809">
        <w:rPr>
          <w:rFonts w:ascii="Avenir LT Std 55 Roman" w:hAnsi="Avenir LT Std 55 Roman"/>
          <w:sz w:val="24"/>
          <w:szCs w:val="24"/>
        </w:rPr>
        <w:t xml:space="preserve">300 grams, so we </w:t>
      </w:r>
      <w:r w:rsidR="00847F08">
        <w:rPr>
          <w:rFonts w:ascii="Avenir LT Std 55 Roman" w:hAnsi="Avenir LT Std 55 Roman"/>
          <w:sz w:val="24"/>
          <w:szCs w:val="24"/>
        </w:rPr>
        <w:t>use</w:t>
      </w:r>
      <w:r w:rsidR="001E5809">
        <w:rPr>
          <w:rFonts w:ascii="Avenir LT Std 55 Roman" w:hAnsi="Avenir LT Std 55 Roman"/>
          <w:sz w:val="24"/>
          <w:szCs w:val="24"/>
        </w:rPr>
        <w:t xml:space="preserve"> the same mass</w:t>
      </w:r>
      <w:r w:rsidR="00847F08">
        <w:rPr>
          <w:rFonts w:ascii="Avenir LT Std 55 Roman" w:hAnsi="Avenir LT Std 55 Roman"/>
          <w:sz w:val="24"/>
          <w:szCs w:val="24"/>
        </w:rPr>
        <w:t xml:space="preserve"> for the Hair finishing</w:t>
      </w:r>
      <w:r w:rsidR="00423CFD">
        <w:rPr>
          <w:rFonts w:ascii="Avenir LT Std 55 Roman" w:hAnsi="Avenir LT Std 55 Roman"/>
          <w:sz w:val="24"/>
          <w:szCs w:val="24"/>
        </w:rPr>
        <w:t xml:space="preserve"> Spray at 50% VOC </w:t>
      </w:r>
      <w:r w:rsidR="00847F08">
        <w:rPr>
          <w:rFonts w:ascii="Avenir LT Std 55 Roman" w:hAnsi="Avenir LT Std 55 Roman"/>
          <w:sz w:val="24"/>
          <w:szCs w:val="24"/>
        </w:rPr>
        <w:t>product formulation</w:t>
      </w:r>
      <w:r w:rsidR="00F14A0E">
        <w:rPr>
          <w:rFonts w:ascii="Avenir LT Std 55 Roman" w:hAnsi="Avenir LT Std 55 Roman"/>
          <w:sz w:val="24"/>
          <w:szCs w:val="24"/>
        </w:rPr>
        <w:t>.</w:t>
      </w:r>
      <w:r w:rsidR="008A291E">
        <w:rPr>
          <w:rFonts w:ascii="Avenir LT Std 55 Roman" w:hAnsi="Avenir LT Std 55 Roman"/>
          <w:sz w:val="24"/>
          <w:szCs w:val="24"/>
        </w:rPr>
        <w:br w:type="page"/>
      </w:r>
    </w:p>
    <w:p w14:paraId="1D18AD29" w14:textId="2554640B" w:rsidR="00C5105A" w:rsidRPr="006066C1" w:rsidRDefault="00C5105A" w:rsidP="00C5105A">
      <w:pPr>
        <w:pStyle w:val="Heading3"/>
        <w:tabs>
          <w:tab w:val="clear" w:pos="939"/>
          <w:tab w:val="clear" w:pos="940"/>
          <w:tab w:val="left" w:pos="1530"/>
        </w:tabs>
        <w:ind w:left="720" w:right="-90"/>
        <w:rPr>
          <w:rFonts w:eastAsiaTheme="minorEastAsia"/>
        </w:rPr>
      </w:pPr>
      <w:bookmarkStart w:id="49" w:name="_Toc127434312"/>
      <w:r w:rsidRPr="00BA335C">
        <w:lastRenderedPageBreak/>
        <w:t>W</w:t>
      </w:r>
      <w:r w:rsidR="00913CE2">
        <w:t xml:space="preserve">hat other information needs to be in </w:t>
      </w:r>
      <w:r w:rsidR="006422BF">
        <w:t>an IPE application for an innovative compressed gas propellant produc</w:t>
      </w:r>
      <w:r w:rsidR="00C54E5B">
        <w:t>t and an innovative liquefied propellant product?</w:t>
      </w:r>
      <w:bookmarkEnd w:id="49"/>
    </w:p>
    <w:p w14:paraId="56B7B770" w14:textId="60DB2BEA" w:rsidR="00C5105A" w:rsidRPr="00BA335C" w:rsidRDefault="00C5105A" w:rsidP="00C5105A">
      <w:pPr>
        <w:pStyle w:val="BodyText"/>
        <w:spacing w:after="240"/>
        <w:ind w:left="720" w:right="-90"/>
        <w:rPr>
          <w:rFonts w:ascii="Avenir LT Std 55 Roman" w:hAnsi="Avenir LT Std 55 Roman"/>
        </w:rPr>
      </w:pPr>
      <w:r w:rsidRPr="00BA335C">
        <w:rPr>
          <w:rFonts w:ascii="Avenir LT Std 55 Roman" w:hAnsi="Avenir LT Std 55 Roman"/>
        </w:rPr>
        <w:t xml:space="preserve">Any other information that is necessary to enable CARB to establish enforceable conditions for granting the exemption, such as the VOC content, OFP, or scientific testing </w:t>
      </w:r>
      <w:r w:rsidR="00A56927">
        <w:rPr>
          <w:rFonts w:ascii="Avenir LT Std 55 Roman" w:hAnsi="Avenir LT Std 55 Roman"/>
        </w:rPr>
        <w:t xml:space="preserve">should also </w:t>
      </w:r>
      <w:r w:rsidR="000F1DCB">
        <w:rPr>
          <w:rFonts w:ascii="Avenir LT Std 55 Roman" w:hAnsi="Avenir LT Std 55 Roman"/>
        </w:rPr>
        <w:t>be included</w:t>
      </w:r>
      <w:r w:rsidR="00203388">
        <w:rPr>
          <w:rFonts w:ascii="Avenir LT Std 55 Roman" w:hAnsi="Avenir LT Std 55 Roman"/>
        </w:rPr>
        <w:t xml:space="preserve"> in the application package</w:t>
      </w:r>
      <w:r w:rsidR="000F1DCB">
        <w:rPr>
          <w:rFonts w:ascii="Avenir LT Std 55 Roman" w:hAnsi="Avenir LT Std 55 Roman"/>
        </w:rPr>
        <w:t>.</w:t>
      </w:r>
      <w:r w:rsidR="00203388">
        <w:rPr>
          <w:rFonts w:ascii="Avenir LT Std 55 Roman" w:hAnsi="Avenir LT Std 55 Roman"/>
        </w:rPr>
        <w:t xml:space="preserve"> Particularly </w:t>
      </w:r>
      <w:r w:rsidR="00A148A9">
        <w:rPr>
          <w:rFonts w:ascii="Avenir LT Std 55 Roman" w:hAnsi="Avenir LT Std 55 Roman"/>
        </w:rPr>
        <w:t xml:space="preserve">scientific testing </w:t>
      </w:r>
      <w:r w:rsidRPr="00BA335C">
        <w:rPr>
          <w:rFonts w:ascii="Avenir LT Std 55 Roman" w:hAnsi="Avenir LT Std 55 Roman"/>
        </w:rPr>
        <w:t>of the innovative product</w:t>
      </w:r>
      <w:r w:rsidRPr="006066C1">
        <w:rPr>
          <w:rFonts w:ascii="Avenir LT Std 55 Roman" w:hAnsi="Avenir LT Std 55 Roman"/>
        </w:rPr>
        <w:t xml:space="preserve"> </w:t>
      </w:r>
      <w:r w:rsidRPr="00BA335C">
        <w:rPr>
          <w:rFonts w:ascii="Avenir LT Std 55 Roman" w:hAnsi="Avenir LT Std 55 Roman"/>
        </w:rPr>
        <w:t>to demonstrate product spray rates, percent</w:t>
      </w:r>
      <w:r w:rsidR="00D9043E" w:rsidRPr="00BA335C">
        <w:rPr>
          <w:rFonts w:ascii="Avenir LT Std 55 Roman" w:hAnsi="Avenir LT Std 55 Roman"/>
        </w:rPr>
        <w:t>,</w:t>
      </w:r>
      <w:r w:rsidRPr="00BA335C">
        <w:rPr>
          <w:rFonts w:ascii="Avenir LT Std 55 Roman" w:hAnsi="Avenir LT Std 55 Roman"/>
        </w:rPr>
        <w:t xml:space="preserve"> or efficacy of active ingredients. Such additional information may be submitted with the application or must be made available upon CARB’s request. Demonstration of the efficacy of a product must be documented, and the application must provide sufficient evidence that the innovative product is at least as effective as other products in the same category, and that the amount of product used for an innovative product will not need to be increased to achieve the same efficacy of a </w:t>
      </w:r>
      <w:r w:rsidR="00BB7729">
        <w:rPr>
          <w:rFonts w:ascii="Avenir LT Std 55 Roman" w:hAnsi="Avenir LT Std 55 Roman"/>
        </w:rPr>
        <w:t>R</w:t>
      </w:r>
      <w:r w:rsidRPr="00BA335C">
        <w:rPr>
          <w:rFonts w:ascii="Avenir LT Std 55 Roman" w:hAnsi="Avenir LT Std 55 Roman"/>
        </w:rPr>
        <w:t>epresentative HFC-152a product. Consumer or scientific testing generally accepted within the product category’s industry may be used to prove similar efficacy.</w:t>
      </w:r>
      <w:r>
        <w:rPr>
          <w:rFonts w:ascii="Avenir LT Std 55 Roman" w:hAnsi="Avenir LT Std 55 Roman"/>
        </w:rPr>
        <w:t xml:space="preserve"> Types of supporting documentation for information not explicitly listed within the regulation are listed in Question 7.</w:t>
      </w:r>
    </w:p>
    <w:p w14:paraId="087F502E" w14:textId="5049D3FC" w:rsidR="00A10CBE" w:rsidRPr="00BA335C" w:rsidRDefault="64973473" w:rsidP="00C9329B">
      <w:pPr>
        <w:pStyle w:val="Heading3"/>
        <w:tabs>
          <w:tab w:val="clear" w:pos="939"/>
          <w:tab w:val="clear" w:pos="940"/>
          <w:tab w:val="left" w:pos="3060"/>
        </w:tabs>
        <w:ind w:left="720"/>
      </w:pPr>
      <w:bookmarkStart w:id="50" w:name="_Toc127434313"/>
      <w:r w:rsidRPr="00BA335C">
        <w:t>W</w:t>
      </w:r>
      <w:r w:rsidR="00C91E03">
        <w:t>hat kind of supporting documentation is needed to obtain an IPE for an innovative compressed gas propellant product</w:t>
      </w:r>
      <w:r w:rsidR="006D4E9F">
        <w:t xml:space="preserve"> and an innovative liquefied propellant product?</w:t>
      </w:r>
      <w:bookmarkEnd w:id="40"/>
      <w:bookmarkEnd w:id="41"/>
      <w:bookmarkEnd w:id="48"/>
      <w:bookmarkEnd w:id="50"/>
    </w:p>
    <w:p w14:paraId="0B9D3706" w14:textId="61DB1512" w:rsidR="00D55325" w:rsidRDefault="39545292" w:rsidP="00C9329B">
      <w:pPr>
        <w:pStyle w:val="BodyText"/>
        <w:spacing w:after="240"/>
        <w:ind w:left="720" w:right="-90"/>
        <w:rPr>
          <w:rFonts w:ascii="Avenir LT Std 55 Roman" w:hAnsi="Avenir LT Std 55 Roman"/>
        </w:rPr>
      </w:pPr>
      <w:r w:rsidRPr="00BA335C">
        <w:rPr>
          <w:rFonts w:ascii="Avenir LT Std 55 Roman" w:hAnsi="Avenir LT Std 55 Roman"/>
        </w:rPr>
        <w:t xml:space="preserve">Application requirements are </w:t>
      </w:r>
      <w:r w:rsidR="004F7499">
        <w:rPr>
          <w:rFonts w:ascii="Avenir LT Std 55 Roman" w:hAnsi="Avenir LT Std 55 Roman"/>
        </w:rPr>
        <w:t xml:space="preserve">provided </w:t>
      </w:r>
      <w:r w:rsidRPr="00BA335C">
        <w:rPr>
          <w:rFonts w:ascii="Avenir LT Std 55 Roman" w:hAnsi="Avenir LT Std 55 Roman"/>
        </w:rPr>
        <w:t>in section 94511(d)(2). The supporting documentation</w:t>
      </w:r>
      <w:r w:rsidR="77F937C3" w:rsidRPr="00BA335C">
        <w:rPr>
          <w:rFonts w:ascii="Avenir LT Std 55 Roman" w:hAnsi="Avenir LT Std 55 Roman"/>
        </w:rPr>
        <w:t xml:space="preserve"> must</w:t>
      </w:r>
      <w:r w:rsidRPr="00BA335C">
        <w:rPr>
          <w:rFonts w:ascii="Avenir LT Std 55 Roman" w:hAnsi="Avenir LT Std 55 Roman"/>
        </w:rPr>
        <w:t xml:space="preserve"> demonstrate the product complies with the innovative products provision criteria in section 94511(c) of the Consumer Products Regulation, </w:t>
      </w:r>
      <w:r w:rsidR="0756712C" w:rsidRPr="00BA335C">
        <w:rPr>
          <w:rFonts w:ascii="Avenir LT Std 55 Roman" w:hAnsi="Avenir LT Std 55 Roman"/>
        </w:rPr>
        <w:t>and must include, at a minimum,</w:t>
      </w:r>
      <w:r w:rsidRPr="006066C1">
        <w:rPr>
          <w:rFonts w:ascii="Avenir LT Std 55 Roman" w:hAnsi="Avenir LT Std 55 Roman"/>
        </w:rPr>
        <w:t xml:space="preserve"> the name, weight percent, density, MIR, and GWP for all ingredients present in an amount greater than or equal to 0.1 percent by weight of the product formulation, and all supporting calculations or analytical measurements</w:t>
      </w:r>
      <w:r w:rsidRPr="00BA335C">
        <w:rPr>
          <w:rFonts w:ascii="Avenir LT Std 55 Roman" w:hAnsi="Avenir LT Std 55 Roman"/>
        </w:rPr>
        <w:t xml:space="preserve">. </w:t>
      </w:r>
    </w:p>
    <w:p w14:paraId="0A64771C" w14:textId="2E15ED33" w:rsidR="00C5105A" w:rsidRDefault="00C5105A" w:rsidP="00C5105A">
      <w:pPr>
        <w:pStyle w:val="BodyText"/>
        <w:spacing w:after="240"/>
        <w:ind w:left="720" w:right="-90"/>
        <w:rPr>
          <w:rFonts w:ascii="Avenir LT Std 55 Roman" w:hAnsi="Avenir LT Std 55 Roman"/>
        </w:rPr>
      </w:pPr>
      <w:r>
        <w:rPr>
          <w:rFonts w:ascii="Avenir LT Std 55 Roman" w:hAnsi="Avenir LT Std 55 Roman"/>
        </w:rPr>
        <w:t xml:space="preserve">Fragrance Ingredients should also be included since </w:t>
      </w:r>
      <w:r w:rsidRPr="00E46109">
        <w:rPr>
          <w:rFonts w:ascii="Avenir LT Std 55 Roman" w:hAnsi="Avenir LT Std 55 Roman"/>
        </w:rPr>
        <w:t>many otherwise identical “Hair Finishing Spray,” “Dry Shampoo,” and “Personal Fragrance Product” have fragrance variants. Inclusion of ingredients that are not classified as reactive organic compounds (ROC), as defined in section 94509(r)(1)</w:t>
      </w:r>
      <w:r w:rsidR="00AE6D28">
        <w:rPr>
          <w:rFonts w:ascii="Avenir LT Std 55 Roman" w:hAnsi="Avenir LT Std 55 Roman"/>
        </w:rPr>
        <w:t>,</w:t>
      </w:r>
      <w:r w:rsidRPr="00E46109">
        <w:rPr>
          <w:rFonts w:ascii="Avenir LT Std 55 Roman" w:hAnsi="Avenir LT Std 55 Roman"/>
        </w:rPr>
        <w:t xml:space="preserve"> is needed to allow for modification of ingredients that do not have an air quality impact and are unlikely to contribute to ozone formation.</w:t>
      </w:r>
    </w:p>
    <w:p w14:paraId="1D46B597" w14:textId="689F847C" w:rsidR="00D97AD8" w:rsidRPr="00BA335C" w:rsidRDefault="002710BB" w:rsidP="00C9329B">
      <w:pPr>
        <w:pStyle w:val="BodyText"/>
        <w:spacing w:after="240"/>
        <w:ind w:left="720" w:right="-90"/>
        <w:rPr>
          <w:rFonts w:ascii="Avenir LT Std 55 Roman" w:hAnsi="Avenir LT Std 55 Roman"/>
        </w:rPr>
      </w:pPr>
      <w:r w:rsidRPr="6924E4C7">
        <w:rPr>
          <w:rFonts w:ascii="Avenir LT Std 55 Roman" w:hAnsi="Avenir LT Std 55 Roman"/>
        </w:rPr>
        <w:t xml:space="preserve">Due to the </w:t>
      </w:r>
      <w:r w:rsidR="00CD4615" w:rsidRPr="6924E4C7">
        <w:rPr>
          <w:rFonts w:ascii="Avenir LT Std 55 Roman" w:hAnsi="Avenir LT Std 55 Roman"/>
        </w:rPr>
        <w:t xml:space="preserve">innovative </w:t>
      </w:r>
      <w:r w:rsidRPr="6924E4C7">
        <w:rPr>
          <w:rFonts w:ascii="Avenir LT Std 55 Roman" w:hAnsi="Avenir LT Std 55 Roman"/>
        </w:rPr>
        <w:t xml:space="preserve">nature of the products </w:t>
      </w:r>
      <w:r w:rsidR="00C4435D" w:rsidRPr="6924E4C7">
        <w:rPr>
          <w:rFonts w:ascii="Avenir LT Std 55 Roman" w:hAnsi="Avenir LT Std 55 Roman"/>
        </w:rPr>
        <w:t>considered for an IPE</w:t>
      </w:r>
      <w:r w:rsidRPr="6924E4C7">
        <w:rPr>
          <w:rFonts w:ascii="Avenir LT Std 55 Roman" w:hAnsi="Avenir LT Std 55 Roman"/>
        </w:rPr>
        <w:t xml:space="preserve">, </w:t>
      </w:r>
      <w:r w:rsidR="003C79D6" w:rsidRPr="6924E4C7">
        <w:rPr>
          <w:rFonts w:ascii="Avenir LT Std 55 Roman" w:hAnsi="Avenir LT Std 55 Roman"/>
        </w:rPr>
        <w:t>CARB</w:t>
      </w:r>
      <w:r w:rsidRPr="6924E4C7">
        <w:rPr>
          <w:rFonts w:ascii="Avenir LT Std 55 Roman" w:hAnsi="Avenir LT Std 55 Roman"/>
        </w:rPr>
        <w:t xml:space="preserve"> staff cannot</w:t>
      </w:r>
      <w:r w:rsidR="0055536C" w:rsidRPr="6924E4C7">
        <w:rPr>
          <w:rFonts w:ascii="Avenir LT Std 55 Roman" w:hAnsi="Avenir LT Std 55 Roman"/>
        </w:rPr>
        <w:t>, in advance of disclosure of product attributes, provide a full list of</w:t>
      </w:r>
      <w:r w:rsidRPr="6924E4C7">
        <w:rPr>
          <w:rFonts w:ascii="Avenir LT Std 55 Roman" w:hAnsi="Avenir LT Std 55 Roman"/>
        </w:rPr>
        <w:t xml:space="preserve"> </w:t>
      </w:r>
      <w:r w:rsidR="30378691" w:rsidRPr="6924E4C7">
        <w:rPr>
          <w:rFonts w:ascii="Avenir LT Std 55 Roman" w:hAnsi="Avenir LT Std 55 Roman"/>
        </w:rPr>
        <w:t xml:space="preserve">all </w:t>
      </w:r>
      <w:r w:rsidRPr="6924E4C7">
        <w:rPr>
          <w:rFonts w:ascii="Avenir LT Std 55 Roman" w:hAnsi="Avenir LT Std 55 Roman"/>
        </w:rPr>
        <w:t xml:space="preserve">information that </w:t>
      </w:r>
      <w:r w:rsidR="6160561E" w:rsidRPr="6924E4C7">
        <w:rPr>
          <w:rFonts w:ascii="Avenir LT Std 55 Roman" w:hAnsi="Avenir LT Std 55 Roman"/>
        </w:rPr>
        <w:t>could</w:t>
      </w:r>
      <w:r w:rsidRPr="6924E4C7">
        <w:rPr>
          <w:rFonts w:ascii="Avenir LT Std 55 Roman" w:hAnsi="Avenir LT Std 55 Roman"/>
        </w:rPr>
        <w:t xml:space="preserve"> be required to show that a product is eligible for th</w:t>
      </w:r>
      <w:r w:rsidR="00F67703" w:rsidRPr="6924E4C7">
        <w:rPr>
          <w:rFonts w:ascii="Avenir LT Std 55 Roman" w:hAnsi="Avenir LT Std 55 Roman"/>
        </w:rPr>
        <w:t xml:space="preserve">e </w:t>
      </w:r>
      <w:r w:rsidRPr="6924E4C7">
        <w:rPr>
          <w:rFonts w:ascii="Avenir LT Std 55 Roman" w:hAnsi="Avenir LT Std 55 Roman"/>
        </w:rPr>
        <w:t>exemption.</w:t>
      </w:r>
      <w:r w:rsidR="0025067D" w:rsidRPr="6924E4C7">
        <w:rPr>
          <w:rFonts w:ascii="Avenir LT Std 55 Roman" w:hAnsi="Avenir LT Std 55 Roman"/>
        </w:rPr>
        <w:t xml:space="preserve"> </w:t>
      </w:r>
      <w:r w:rsidRPr="6924E4C7">
        <w:rPr>
          <w:rFonts w:ascii="Avenir LT Std 55 Roman" w:hAnsi="Avenir LT Std 55 Roman"/>
        </w:rPr>
        <w:t xml:space="preserve">However, </w:t>
      </w:r>
      <w:r w:rsidR="005F0AC5" w:rsidRPr="6924E4C7">
        <w:rPr>
          <w:rFonts w:ascii="Avenir LT Std 55 Roman" w:hAnsi="Avenir LT Std 55 Roman"/>
        </w:rPr>
        <w:t>C</w:t>
      </w:r>
      <w:r w:rsidRPr="6924E4C7">
        <w:rPr>
          <w:rFonts w:ascii="Avenir LT Std 55 Roman" w:hAnsi="Avenir LT Std 55 Roman"/>
        </w:rPr>
        <w:t xml:space="preserve">ARB staff can provide some general </w:t>
      </w:r>
      <w:r w:rsidR="71D57F49" w:rsidRPr="6924E4C7">
        <w:rPr>
          <w:rFonts w:ascii="Avenir LT Std 55 Roman" w:hAnsi="Avenir LT Std 55 Roman"/>
        </w:rPr>
        <w:t xml:space="preserve">ideas about what other information could help demonstrate that the product meets the criteria in </w:t>
      </w:r>
      <w:r w:rsidR="71D57F49" w:rsidRPr="6924E4C7">
        <w:rPr>
          <w:rFonts w:ascii="Avenir LT Std 55 Roman" w:hAnsi="Avenir LT Std 55 Roman"/>
        </w:rPr>
        <w:lastRenderedPageBreak/>
        <w:t>section 94511(c)</w:t>
      </w:r>
      <w:r w:rsidR="30BBB8B3" w:rsidRPr="6924E4C7">
        <w:rPr>
          <w:rFonts w:ascii="Avenir LT Std 55 Roman" w:hAnsi="Avenir LT Std 55 Roman"/>
        </w:rPr>
        <w:t>, including</w:t>
      </w:r>
      <w:r w:rsidR="009107A3" w:rsidRPr="6924E4C7">
        <w:rPr>
          <w:rFonts w:ascii="Avenir LT Std 55 Roman" w:hAnsi="Avenir LT Std 55 Roman"/>
        </w:rPr>
        <w:t xml:space="preserve"> VOC content and </w:t>
      </w:r>
      <w:r w:rsidR="008B027C" w:rsidRPr="6924E4C7">
        <w:rPr>
          <w:rFonts w:ascii="Avenir LT Std 55 Roman" w:hAnsi="Avenir LT Std 55 Roman"/>
        </w:rPr>
        <w:t>GHG content</w:t>
      </w:r>
      <w:r w:rsidR="61C27866" w:rsidRPr="6924E4C7">
        <w:rPr>
          <w:rFonts w:ascii="Avenir LT Std 55 Roman" w:hAnsi="Avenir LT Std 55 Roman"/>
        </w:rPr>
        <w:t>,</w:t>
      </w:r>
      <w:r w:rsidR="008B027C" w:rsidRPr="6924E4C7">
        <w:rPr>
          <w:rFonts w:ascii="Avenir LT Std 55 Roman" w:hAnsi="Avenir LT Std 55 Roman"/>
        </w:rPr>
        <w:t xml:space="preserve"> as well as </w:t>
      </w:r>
      <w:r w:rsidR="009107A3" w:rsidRPr="6924E4C7">
        <w:rPr>
          <w:rFonts w:ascii="Avenir LT Std 55 Roman" w:hAnsi="Avenir LT Std 55 Roman"/>
        </w:rPr>
        <w:t>other formulation data, since any exemption will be based on the specific formulation of the innovative product.</w:t>
      </w:r>
      <w:r w:rsidR="00966207" w:rsidRPr="6924E4C7">
        <w:rPr>
          <w:rFonts w:ascii="Avenir LT Std 55 Roman" w:hAnsi="Avenir LT Std 55 Roman"/>
        </w:rPr>
        <w:t xml:space="preserve"> </w:t>
      </w:r>
      <w:r w:rsidR="00FC6429" w:rsidRPr="6924E4C7">
        <w:rPr>
          <w:rFonts w:ascii="Avenir LT Std 55 Roman" w:hAnsi="Avenir LT Std 55 Roman"/>
        </w:rPr>
        <w:t>Labels</w:t>
      </w:r>
      <w:r w:rsidR="008465D1" w:rsidRPr="6924E4C7">
        <w:rPr>
          <w:rFonts w:ascii="Avenir LT Std 55 Roman" w:hAnsi="Avenir LT Std 55 Roman"/>
        </w:rPr>
        <w:t>,</w:t>
      </w:r>
      <w:r w:rsidR="00864CEB" w:rsidRPr="6924E4C7">
        <w:rPr>
          <w:rFonts w:ascii="Avenir LT Std 55 Roman" w:hAnsi="Avenir LT Std 55 Roman"/>
        </w:rPr>
        <w:t xml:space="preserve"> </w:t>
      </w:r>
      <w:r w:rsidR="00C312E1" w:rsidRPr="6924E4C7">
        <w:rPr>
          <w:rFonts w:ascii="Avenir LT Std 55 Roman" w:hAnsi="Avenir LT Std 55 Roman"/>
        </w:rPr>
        <w:t>product packaging</w:t>
      </w:r>
      <w:r w:rsidR="008465D1" w:rsidRPr="6924E4C7">
        <w:rPr>
          <w:rFonts w:ascii="Avenir LT Std 55 Roman" w:hAnsi="Avenir LT Std 55 Roman"/>
        </w:rPr>
        <w:t>, and usage claims</w:t>
      </w:r>
      <w:r w:rsidR="00C312E1" w:rsidRPr="6924E4C7">
        <w:rPr>
          <w:rFonts w:ascii="Avenir LT Std 55 Roman" w:hAnsi="Avenir LT Std 55 Roman"/>
        </w:rPr>
        <w:t xml:space="preserve"> </w:t>
      </w:r>
      <w:r w:rsidR="005175DD">
        <w:rPr>
          <w:rFonts w:ascii="Avenir LT Std 55 Roman" w:hAnsi="Avenir LT Std 55 Roman"/>
        </w:rPr>
        <w:t>must</w:t>
      </w:r>
      <w:r w:rsidR="005175DD" w:rsidRPr="6924E4C7">
        <w:rPr>
          <w:rFonts w:ascii="Avenir LT Std 55 Roman" w:hAnsi="Avenir LT Std 55 Roman"/>
        </w:rPr>
        <w:t xml:space="preserve"> </w:t>
      </w:r>
      <w:r w:rsidR="002136D5" w:rsidRPr="6924E4C7">
        <w:rPr>
          <w:rFonts w:ascii="Avenir LT Std 55 Roman" w:hAnsi="Avenir LT Std 55 Roman"/>
        </w:rPr>
        <w:t xml:space="preserve">also be provided </w:t>
      </w:r>
      <w:r w:rsidR="00BF4F9B" w:rsidRPr="6924E4C7">
        <w:rPr>
          <w:rFonts w:ascii="Avenir LT Std 55 Roman" w:hAnsi="Avenir LT Std 55 Roman"/>
        </w:rPr>
        <w:t xml:space="preserve">to show that </w:t>
      </w:r>
      <w:r w:rsidR="008A2815" w:rsidRPr="6924E4C7">
        <w:rPr>
          <w:rFonts w:ascii="Avenir LT Std 55 Roman" w:hAnsi="Avenir LT Std 55 Roman"/>
        </w:rPr>
        <w:t xml:space="preserve">the product complies with </w:t>
      </w:r>
      <w:r w:rsidR="00BA7DE1" w:rsidRPr="6924E4C7">
        <w:rPr>
          <w:rFonts w:ascii="Avenir LT Std 55 Roman" w:hAnsi="Avenir LT Std 55 Roman"/>
        </w:rPr>
        <w:t>its</w:t>
      </w:r>
      <w:r w:rsidR="00276886" w:rsidRPr="6924E4C7">
        <w:rPr>
          <w:rFonts w:ascii="Avenir LT Std 55 Roman" w:hAnsi="Avenir LT Std 55 Roman"/>
        </w:rPr>
        <w:t xml:space="preserve"> </w:t>
      </w:r>
      <w:r w:rsidR="00FB1A76" w:rsidRPr="6924E4C7">
        <w:rPr>
          <w:rFonts w:ascii="Avenir LT Std 55 Roman" w:hAnsi="Avenir LT Std 55 Roman"/>
        </w:rPr>
        <w:t>product category.</w:t>
      </w:r>
      <w:r w:rsidR="00100901" w:rsidRPr="6924E4C7">
        <w:rPr>
          <w:rFonts w:ascii="Avenir LT Std 55 Roman" w:hAnsi="Avenir LT Std 55 Roman"/>
        </w:rPr>
        <w:t xml:space="preserve"> </w:t>
      </w:r>
      <w:r w:rsidR="46134640" w:rsidRPr="6924E4C7">
        <w:rPr>
          <w:rFonts w:ascii="Avenir LT Std 55 Roman" w:hAnsi="Avenir LT Std 55 Roman"/>
        </w:rPr>
        <w:t>A</w:t>
      </w:r>
      <w:r w:rsidR="00B01E40" w:rsidRPr="6924E4C7">
        <w:rPr>
          <w:rFonts w:ascii="Avenir LT Std 55 Roman" w:hAnsi="Avenir LT Std 55 Roman"/>
        </w:rPr>
        <w:t>pplications</w:t>
      </w:r>
      <w:r w:rsidR="1697096A" w:rsidRPr="6924E4C7">
        <w:rPr>
          <w:rFonts w:ascii="Avenir LT Std 55 Roman" w:hAnsi="Avenir LT Std 55 Roman"/>
        </w:rPr>
        <w:t xml:space="preserve"> should also</w:t>
      </w:r>
      <w:r w:rsidR="00B01E40" w:rsidRPr="6924E4C7">
        <w:rPr>
          <w:rFonts w:ascii="Avenir LT Std 55 Roman" w:hAnsi="Avenir LT Std 55 Roman"/>
        </w:rPr>
        <w:t xml:space="preserve"> provide </w:t>
      </w:r>
      <w:r w:rsidR="7EEF7A57" w:rsidRPr="6924E4C7">
        <w:rPr>
          <w:rFonts w:ascii="Avenir LT Std 55 Roman" w:hAnsi="Avenir LT Std 55 Roman"/>
        </w:rPr>
        <w:t>any other</w:t>
      </w:r>
      <w:r w:rsidR="00B01E40" w:rsidRPr="6924E4C7">
        <w:rPr>
          <w:rFonts w:ascii="Avenir LT Std 55 Roman" w:hAnsi="Avenir LT Std 55 Roman"/>
        </w:rPr>
        <w:t xml:space="preserve"> information needed to demonstrate a product will achieve the required OFP and </w:t>
      </w:r>
      <w:r w:rsidR="0035611F" w:rsidRPr="6924E4C7">
        <w:rPr>
          <w:rFonts w:ascii="Avenir LT Std 55 Roman" w:hAnsi="Avenir LT Std 55 Roman"/>
        </w:rPr>
        <w:t>G</w:t>
      </w:r>
      <w:r w:rsidR="0035611F">
        <w:rPr>
          <w:rFonts w:ascii="Avenir LT Std 55 Roman" w:hAnsi="Avenir LT Std 55 Roman"/>
        </w:rPr>
        <w:t>HG</w:t>
      </w:r>
      <w:r w:rsidR="0035611F" w:rsidRPr="6924E4C7">
        <w:rPr>
          <w:rFonts w:ascii="Avenir LT Std 55 Roman" w:hAnsi="Avenir LT Std 55 Roman"/>
        </w:rPr>
        <w:t xml:space="preserve"> </w:t>
      </w:r>
      <w:r w:rsidR="00B01E40" w:rsidRPr="6924E4C7">
        <w:rPr>
          <w:rFonts w:ascii="Avenir LT Std 55 Roman" w:hAnsi="Avenir LT Std 55 Roman"/>
        </w:rPr>
        <w:t>benefits, as opposed to the VOC emission benefits required by existing sections 94511(a) and (b).</w:t>
      </w:r>
    </w:p>
    <w:p w14:paraId="7312F273" w14:textId="0889D758" w:rsidR="00D97AD8" w:rsidRPr="00BA335C" w:rsidRDefault="00611C9C" w:rsidP="00C9329B">
      <w:pPr>
        <w:pStyle w:val="BodyText"/>
        <w:spacing w:after="240"/>
        <w:ind w:left="720" w:right="-90"/>
        <w:rPr>
          <w:rFonts w:ascii="Avenir LT Std 55 Roman" w:hAnsi="Avenir LT Std 55 Roman"/>
        </w:rPr>
      </w:pPr>
      <w:r>
        <w:rPr>
          <w:rFonts w:ascii="Avenir LT Std 55 Roman" w:hAnsi="Avenir LT Std 55 Roman"/>
        </w:rPr>
        <w:t xml:space="preserve">In addition, </w:t>
      </w:r>
      <w:r w:rsidR="00D97AD8" w:rsidRPr="00BA335C">
        <w:rPr>
          <w:rFonts w:ascii="Avenir LT Std 55 Roman" w:hAnsi="Avenir LT Std 55 Roman"/>
        </w:rPr>
        <w:t xml:space="preserve">Laboratory testing demonstrating product performance and emissions levels will also </w:t>
      </w:r>
      <w:r w:rsidR="16E38A5A" w:rsidRPr="00BA335C">
        <w:rPr>
          <w:rFonts w:ascii="Avenir LT Std 55 Roman" w:hAnsi="Avenir LT Std 55 Roman"/>
        </w:rPr>
        <w:t xml:space="preserve">often </w:t>
      </w:r>
      <w:r w:rsidR="00D97AD8" w:rsidRPr="00BA335C">
        <w:rPr>
          <w:rFonts w:ascii="Avenir LT Std 55 Roman" w:hAnsi="Avenir LT Std 55 Roman"/>
        </w:rPr>
        <w:t>be necessary.</w:t>
      </w:r>
      <w:r w:rsidR="00A07E5E" w:rsidRPr="00BA335C">
        <w:rPr>
          <w:rFonts w:ascii="Avenir LT Std 55 Roman" w:hAnsi="Avenir LT Std 55 Roman"/>
        </w:rPr>
        <w:t xml:space="preserve"> </w:t>
      </w:r>
      <w:r w:rsidR="00D97AD8" w:rsidRPr="00BA335C">
        <w:rPr>
          <w:rFonts w:ascii="Avenir LT Std 55 Roman" w:hAnsi="Avenir LT Std 55 Roman"/>
        </w:rPr>
        <w:t xml:space="preserve">Such testing will generally be performed to document that the innovative features of the product allow it to satisfactorily complete its desired function with </w:t>
      </w:r>
      <w:r w:rsidR="1BCC1DCA" w:rsidRPr="00BA335C">
        <w:rPr>
          <w:rFonts w:ascii="Avenir LT Std 55 Roman" w:hAnsi="Avenir LT Std 55 Roman"/>
        </w:rPr>
        <w:t>fewer</w:t>
      </w:r>
      <w:r w:rsidR="00D97AD8" w:rsidRPr="00BA335C">
        <w:rPr>
          <w:rFonts w:ascii="Avenir LT Std 55 Roman" w:hAnsi="Avenir LT Std 55 Roman"/>
        </w:rPr>
        <w:t xml:space="preserve"> </w:t>
      </w:r>
      <w:r w:rsidR="006D26C5" w:rsidRPr="00BA335C">
        <w:rPr>
          <w:rFonts w:ascii="Avenir LT Std 55 Roman" w:hAnsi="Avenir LT Std 55 Roman"/>
        </w:rPr>
        <w:t xml:space="preserve">GHG </w:t>
      </w:r>
      <w:r w:rsidR="00D97AD8" w:rsidRPr="00BA335C">
        <w:rPr>
          <w:rFonts w:ascii="Avenir LT Std 55 Roman" w:hAnsi="Avenir LT Std 55 Roman"/>
        </w:rPr>
        <w:t>emissions</w:t>
      </w:r>
      <w:r w:rsidR="00B523B0" w:rsidRPr="00BA335C">
        <w:rPr>
          <w:rFonts w:ascii="Avenir LT Std 55 Roman" w:hAnsi="Avenir LT Std 55 Roman"/>
        </w:rPr>
        <w:t xml:space="preserve"> and without increasing </w:t>
      </w:r>
      <w:r w:rsidR="00B53441" w:rsidRPr="00BA335C">
        <w:rPr>
          <w:rFonts w:ascii="Avenir LT Std 55 Roman" w:hAnsi="Avenir LT Std 55 Roman"/>
        </w:rPr>
        <w:t>OFP</w:t>
      </w:r>
      <w:r w:rsidR="00D97AD8" w:rsidRPr="00BA335C">
        <w:rPr>
          <w:rFonts w:ascii="Avenir LT Std 55 Roman" w:hAnsi="Avenir LT Std 55 Roman"/>
        </w:rPr>
        <w:t>, under laboratory conditions. For example, an application for an innovative hairspray may include experimental data measuring the spray rate of the product in grams per second</w:t>
      </w:r>
      <w:r w:rsidR="00947552">
        <w:rPr>
          <w:rFonts w:ascii="Avenir LT Std 55 Roman" w:hAnsi="Avenir LT Std 55 Roman"/>
        </w:rPr>
        <w:t xml:space="preserve"> and </w:t>
      </w:r>
      <w:r w:rsidR="00AC2653">
        <w:rPr>
          <w:rFonts w:ascii="Avenir LT Std 55 Roman" w:hAnsi="Avenir LT Std 55 Roman"/>
        </w:rPr>
        <w:t xml:space="preserve">a pressure </w:t>
      </w:r>
      <w:r w:rsidR="00947552">
        <w:rPr>
          <w:rFonts w:ascii="Avenir LT Std 55 Roman" w:hAnsi="Avenir LT Std 55 Roman"/>
        </w:rPr>
        <w:t xml:space="preserve">range </w:t>
      </w:r>
      <w:r w:rsidR="00AC2653">
        <w:rPr>
          <w:rFonts w:ascii="Avenir LT Std 55 Roman" w:hAnsi="Avenir LT Std 55 Roman"/>
        </w:rPr>
        <w:t>in</w:t>
      </w:r>
      <w:r w:rsidR="00947552">
        <w:rPr>
          <w:rFonts w:ascii="Avenir LT Std 55 Roman" w:hAnsi="Avenir LT Std 55 Roman"/>
        </w:rPr>
        <w:t xml:space="preserve"> </w:t>
      </w:r>
      <w:r w:rsidR="00C95F7B">
        <w:rPr>
          <w:rFonts w:ascii="Avenir LT Std 55 Roman" w:hAnsi="Avenir LT Std 55 Roman"/>
        </w:rPr>
        <w:t>p</w:t>
      </w:r>
      <w:r w:rsidR="00947552">
        <w:rPr>
          <w:rFonts w:ascii="Avenir LT Std 55 Roman" w:hAnsi="Avenir LT Std 55 Roman"/>
        </w:rPr>
        <w:t xml:space="preserve">si from </w:t>
      </w:r>
      <w:r w:rsidR="00756E11">
        <w:rPr>
          <w:rFonts w:ascii="Avenir LT Std 55 Roman" w:hAnsi="Avenir LT Std 55 Roman"/>
        </w:rPr>
        <w:t xml:space="preserve">start to </w:t>
      </w:r>
      <w:r w:rsidR="00C95F7B">
        <w:rPr>
          <w:rFonts w:ascii="Avenir LT Std 55 Roman" w:hAnsi="Avenir LT Std 55 Roman"/>
        </w:rPr>
        <w:t>end of the aerosol can life</w:t>
      </w:r>
      <w:r w:rsidR="00D97AD8" w:rsidRPr="00BA335C">
        <w:rPr>
          <w:rFonts w:ascii="Avenir LT Std 55 Roman" w:hAnsi="Avenir LT Std 55 Roman"/>
        </w:rPr>
        <w:t>. The application may also includ</w:t>
      </w:r>
      <w:r w:rsidR="005B1043">
        <w:rPr>
          <w:rFonts w:ascii="Avenir LT Std 55 Roman" w:hAnsi="Avenir LT Std 55 Roman"/>
        </w:rPr>
        <w:t xml:space="preserve">e </w:t>
      </w:r>
      <w:r w:rsidR="00D97AD8" w:rsidRPr="00BA335C">
        <w:rPr>
          <w:rFonts w:ascii="Avenir LT Std 55 Roman" w:hAnsi="Avenir LT Std 55 Roman"/>
        </w:rPr>
        <w:t xml:space="preserve">curl retention data demonstrating that the innovative product has equivalent hold compared to the </w:t>
      </w:r>
      <w:r w:rsidR="00BB7729">
        <w:rPr>
          <w:rFonts w:ascii="Avenir LT Std 55 Roman" w:hAnsi="Avenir LT Std 55 Roman"/>
        </w:rPr>
        <w:t>R</w:t>
      </w:r>
      <w:r w:rsidR="00D97AD8" w:rsidRPr="00BA335C">
        <w:rPr>
          <w:rFonts w:ascii="Avenir LT Std 55 Roman" w:hAnsi="Avenir LT Std 55 Roman"/>
        </w:rPr>
        <w:t xml:space="preserve">epresentative </w:t>
      </w:r>
      <w:r w:rsidR="00BB7729">
        <w:rPr>
          <w:rFonts w:ascii="Avenir LT Std 55 Roman" w:hAnsi="Avenir LT Std 55 Roman"/>
        </w:rPr>
        <w:t xml:space="preserve">HFC-152a </w:t>
      </w:r>
      <w:r w:rsidR="00D97AD8" w:rsidRPr="00BA335C">
        <w:rPr>
          <w:rFonts w:ascii="Avenir LT Std 55 Roman" w:hAnsi="Avenir LT Std 55 Roman"/>
        </w:rPr>
        <w:t>product.</w:t>
      </w:r>
    </w:p>
    <w:p w14:paraId="14E91D27" w14:textId="3933BC62" w:rsidR="00680394" w:rsidRDefault="5C27764C" w:rsidP="00C9329B">
      <w:pPr>
        <w:pStyle w:val="BodyText"/>
        <w:spacing w:after="240"/>
        <w:ind w:left="720" w:right="-90"/>
        <w:rPr>
          <w:rFonts w:ascii="Avenir LT Std 55 Roman" w:hAnsi="Avenir LT Std 55 Roman"/>
        </w:rPr>
      </w:pPr>
      <w:r w:rsidRPr="00BA335C">
        <w:rPr>
          <w:rFonts w:ascii="Avenir LT Std 55 Roman" w:hAnsi="Avenir LT Std 55 Roman"/>
        </w:rPr>
        <w:t>In addition, c</w:t>
      </w:r>
      <w:r w:rsidR="25A08376" w:rsidRPr="00BA335C">
        <w:rPr>
          <w:rFonts w:ascii="Avenir LT Std 55 Roman" w:hAnsi="Avenir LT Std 55 Roman"/>
        </w:rPr>
        <w:t xml:space="preserve">onsumer use studies </w:t>
      </w:r>
      <w:r w:rsidR="00D9571E">
        <w:rPr>
          <w:rFonts w:ascii="Avenir LT Std 55 Roman" w:hAnsi="Avenir LT Std 55 Roman"/>
        </w:rPr>
        <w:t>may</w:t>
      </w:r>
      <w:r w:rsidR="25A08376" w:rsidRPr="00BA335C">
        <w:rPr>
          <w:rFonts w:ascii="Avenir LT Std 55 Roman" w:hAnsi="Avenir LT Std 55 Roman"/>
        </w:rPr>
        <w:t xml:space="preserve"> demonstrate that the product wil</w:t>
      </w:r>
      <w:r w:rsidR="37670CF1" w:rsidRPr="00BA335C">
        <w:rPr>
          <w:rFonts w:ascii="Avenir LT Std 55 Roman" w:hAnsi="Avenir LT Std 55 Roman"/>
        </w:rPr>
        <w:t xml:space="preserve">l </w:t>
      </w:r>
      <w:r w:rsidR="25A08376" w:rsidRPr="00BA335C">
        <w:rPr>
          <w:rFonts w:ascii="Avenir LT Std 55 Roman" w:hAnsi="Avenir LT Std 55 Roman"/>
        </w:rPr>
        <w:t xml:space="preserve">result in </w:t>
      </w:r>
      <w:r w:rsidR="4335ABFF" w:rsidRPr="00BA335C">
        <w:rPr>
          <w:rFonts w:ascii="Avenir LT Std 55 Roman" w:hAnsi="Avenir LT Std 55 Roman"/>
        </w:rPr>
        <w:t>fewer</w:t>
      </w:r>
      <w:r w:rsidR="25A08376" w:rsidRPr="00BA335C">
        <w:rPr>
          <w:rFonts w:ascii="Avenir LT Std 55 Roman" w:hAnsi="Avenir LT Std 55 Roman"/>
        </w:rPr>
        <w:t xml:space="preserve"> emissions during actual use, since consumer use habits could be such that the innovative features of the product fail to produce </w:t>
      </w:r>
      <w:r w:rsidR="761E67CC" w:rsidRPr="00BA335C">
        <w:rPr>
          <w:rFonts w:ascii="Avenir LT Std 55 Roman" w:hAnsi="Avenir LT Std 55 Roman"/>
        </w:rPr>
        <w:t xml:space="preserve">OFP and </w:t>
      </w:r>
      <w:r w:rsidR="003D4723" w:rsidRPr="00BA335C">
        <w:rPr>
          <w:rFonts w:ascii="Avenir LT Std 55 Roman" w:hAnsi="Avenir LT Std 55 Roman"/>
        </w:rPr>
        <w:t>G</w:t>
      </w:r>
      <w:r w:rsidR="003D4723">
        <w:rPr>
          <w:rFonts w:ascii="Avenir LT Std 55 Roman" w:hAnsi="Avenir LT Std 55 Roman"/>
        </w:rPr>
        <w:t>HG</w:t>
      </w:r>
      <w:r w:rsidR="003D4723" w:rsidRPr="00BA335C">
        <w:rPr>
          <w:rFonts w:ascii="Avenir LT Std 55 Roman" w:hAnsi="Avenir LT Std 55 Roman"/>
        </w:rPr>
        <w:t xml:space="preserve"> </w:t>
      </w:r>
      <w:r w:rsidR="761E67CC" w:rsidRPr="00BA335C">
        <w:rPr>
          <w:rFonts w:ascii="Avenir LT Std 55 Roman" w:hAnsi="Avenir LT Std 55 Roman"/>
        </w:rPr>
        <w:t>benefits</w:t>
      </w:r>
      <w:r w:rsidR="25A08376" w:rsidRPr="00BA335C">
        <w:rPr>
          <w:rFonts w:ascii="Avenir LT Std 55 Roman" w:hAnsi="Avenir LT Std 55 Roman"/>
        </w:rPr>
        <w:t xml:space="preserve">, </w:t>
      </w:r>
      <w:r w:rsidR="26EF89F7" w:rsidRPr="00BA335C">
        <w:rPr>
          <w:rFonts w:ascii="Avenir LT Std 55 Roman" w:hAnsi="Avenir LT Std 55 Roman"/>
        </w:rPr>
        <w:t>even where</w:t>
      </w:r>
      <w:r w:rsidR="25A08376" w:rsidRPr="00BA335C">
        <w:rPr>
          <w:rFonts w:ascii="Avenir LT Std 55 Roman" w:hAnsi="Avenir LT Std 55 Roman"/>
        </w:rPr>
        <w:t xml:space="preserve"> there is a technical basis for an emission reduction</w:t>
      </w:r>
      <w:r w:rsidR="65EA2EE2" w:rsidRPr="00BA335C">
        <w:rPr>
          <w:rFonts w:ascii="Avenir LT Std 55 Roman" w:hAnsi="Avenir LT Std 55 Roman"/>
        </w:rPr>
        <w:t xml:space="preserve">. </w:t>
      </w:r>
      <w:r w:rsidR="006B55C7">
        <w:rPr>
          <w:rFonts w:ascii="Avenir LT Std 55 Roman" w:hAnsi="Avenir LT Std 55 Roman"/>
        </w:rPr>
        <w:t xml:space="preserve">Consumer use studies may be necessary in cases where there is concern of over-use due to fragrance variants, or due to differences in product weight between a representative product and an innovative product. Demonstrations of consumers applying the product should suffice in these cases. Consumer use studies are not mandatory for every application and will only need to be provided on a case-by-case basis. </w:t>
      </w:r>
      <w:r w:rsidR="25A08376" w:rsidRPr="00BA335C">
        <w:rPr>
          <w:rFonts w:ascii="Avenir LT Std 55 Roman" w:hAnsi="Avenir LT Std 55 Roman"/>
        </w:rPr>
        <w:t>The testing or research may</w:t>
      </w:r>
      <w:r w:rsidR="3BBB4B7A" w:rsidRPr="00BA335C">
        <w:rPr>
          <w:rFonts w:ascii="Avenir LT Std 55 Roman" w:hAnsi="Avenir LT Std 55 Roman"/>
        </w:rPr>
        <w:t xml:space="preserve"> be conducted by the manufacturer or a </w:t>
      </w:r>
      <w:r w:rsidR="00A4793E" w:rsidRPr="00BA335C">
        <w:rPr>
          <w:rFonts w:ascii="Avenir LT Std 55 Roman" w:hAnsi="Avenir LT Std 55 Roman"/>
        </w:rPr>
        <w:t>con</w:t>
      </w:r>
      <w:r w:rsidR="00A4793E">
        <w:rPr>
          <w:rFonts w:ascii="Avenir LT Std 55 Roman" w:hAnsi="Avenir LT Std 55 Roman"/>
        </w:rPr>
        <w:t>tractor</w:t>
      </w:r>
      <w:r w:rsidR="3BBB4B7A" w:rsidRPr="00BA335C">
        <w:rPr>
          <w:rFonts w:ascii="Avenir LT Std 55 Roman" w:hAnsi="Avenir LT Std 55 Roman"/>
        </w:rPr>
        <w:t xml:space="preserve">. However, when </w:t>
      </w:r>
      <w:r w:rsidR="00A4793E" w:rsidRPr="00BA335C">
        <w:rPr>
          <w:rFonts w:ascii="Avenir LT Std 55 Roman" w:hAnsi="Avenir LT Std 55 Roman"/>
        </w:rPr>
        <w:t>con</w:t>
      </w:r>
      <w:r w:rsidR="00A4793E">
        <w:rPr>
          <w:rFonts w:ascii="Avenir LT Std 55 Roman" w:hAnsi="Avenir LT Std 55 Roman"/>
        </w:rPr>
        <w:t>tractors</w:t>
      </w:r>
      <w:r w:rsidR="00A4793E" w:rsidRPr="00BA335C">
        <w:rPr>
          <w:rFonts w:ascii="Avenir LT Std 55 Roman" w:hAnsi="Avenir LT Std 55 Roman"/>
        </w:rPr>
        <w:t xml:space="preserve"> </w:t>
      </w:r>
      <w:r w:rsidR="3BBB4B7A" w:rsidRPr="00BA335C">
        <w:rPr>
          <w:rFonts w:ascii="Avenir LT Std 55 Roman" w:hAnsi="Avenir LT Std 55 Roman"/>
        </w:rPr>
        <w:t xml:space="preserve">are used, manufacturers should keep in mind that </w:t>
      </w:r>
      <w:r w:rsidR="19D99654" w:rsidRPr="00BA335C">
        <w:rPr>
          <w:rFonts w:ascii="Avenir LT Std 55 Roman" w:hAnsi="Avenir LT Std 55 Roman"/>
        </w:rPr>
        <w:t>C</w:t>
      </w:r>
      <w:r w:rsidR="3BBB4B7A" w:rsidRPr="00BA335C">
        <w:rPr>
          <w:rFonts w:ascii="Avenir LT Std 55 Roman" w:hAnsi="Avenir LT Std 55 Roman"/>
        </w:rPr>
        <w:t>ARB will need access to all supporting documentation, including raw data. Manufacturers must also ensure</w:t>
      </w:r>
      <w:r w:rsidR="003B4712" w:rsidRPr="00BA335C">
        <w:rPr>
          <w:rFonts w:ascii="Avenir LT Std 55 Roman" w:hAnsi="Avenir LT Std 55 Roman"/>
        </w:rPr>
        <w:t xml:space="preserve"> </w:t>
      </w:r>
      <w:r w:rsidR="3BBB4B7A" w:rsidRPr="00BA335C">
        <w:rPr>
          <w:rFonts w:ascii="Avenir LT Std 55 Roman" w:hAnsi="Avenir LT Std 55 Roman"/>
        </w:rPr>
        <w:t>that the results of the consumer testing are valid by carefully designing testing procedures and choosing representative populations.</w:t>
      </w:r>
    </w:p>
    <w:p w14:paraId="7B525055" w14:textId="27A25E0E" w:rsidR="0024476D" w:rsidRPr="00BA335C" w:rsidRDefault="0024476D" w:rsidP="00C9329B">
      <w:pPr>
        <w:pStyle w:val="BodyText"/>
        <w:spacing w:after="240"/>
        <w:ind w:left="720" w:right="-90"/>
        <w:rPr>
          <w:rFonts w:ascii="Avenir LT Std 55 Roman" w:hAnsi="Avenir LT Std 55 Roman"/>
        </w:rPr>
      </w:pPr>
      <w:r w:rsidRPr="7C83FE6F">
        <w:rPr>
          <w:rFonts w:ascii="Avenir LT Std 55 Roman" w:hAnsi="Avenir LT Std 55 Roman"/>
        </w:rPr>
        <w:t>Finally, all information necessary to establish enforceable conditions for granting the exemption must be provided. For instance, test methods used to determine VOC content or other physical data must be fully described and reproducible. It also must be made clear where records of consumer testing or other studies can be obtained for inspection by CARB.</w:t>
      </w:r>
    </w:p>
    <w:p w14:paraId="6277C538" w14:textId="18DB833E" w:rsidR="00680394" w:rsidRPr="004532D0" w:rsidRDefault="00680394" w:rsidP="00C9329B">
      <w:pPr>
        <w:pStyle w:val="Heading3"/>
        <w:tabs>
          <w:tab w:val="clear" w:pos="939"/>
          <w:tab w:val="clear" w:pos="940"/>
        </w:tabs>
        <w:ind w:left="720"/>
      </w:pPr>
      <w:bookmarkStart w:id="51" w:name="6._WHEN_IS_A_STATISTICAL_ANALYSIS_NECESS"/>
      <w:bookmarkStart w:id="52" w:name="_TOC_250009"/>
      <w:bookmarkStart w:id="53" w:name="_Toc103632438"/>
      <w:bookmarkStart w:id="54" w:name="_Toc110868753"/>
      <w:bookmarkStart w:id="55" w:name="_Toc127434314"/>
      <w:bookmarkEnd w:id="51"/>
      <w:r w:rsidRPr="004532D0">
        <w:t>W</w:t>
      </w:r>
      <w:r w:rsidR="006D4E9F">
        <w:t>hen is a stat</w:t>
      </w:r>
      <w:r w:rsidR="00282AA8">
        <w:t>istical analysis necessary?</w:t>
      </w:r>
      <w:bookmarkEnd w:id="52"/>
      <w:bookmarkEnd w:id="53"/>
      <w:bookmarkEnd w:id="54"/>
      <w:bookmarkEnd w:id="55"/>
    </w:p>
    <w:p w14:paraId="519982D0" w14:textId="555FC726" w:rsidR="00680394" w:rsidRPr="004532D0" w:rsidRDefault="008F5AC1" w:rsidP="00C9329B">
      <w:pPr>
        <w:pStyle w:val="BodyText"/>
        <w:spacing w:after="240"/>
        <w:ind w:left="720" w:right="-90"/>
        <w:rPr>
          <w:rFonts w:ascii="Avenir LT Std 55 Roman" w:hAnsi="Avenir LT Std 55 Roman"/>
        </w:rPr>
      </w:pPr>
      <w:r w:rsidRPr="004532D0">
        <w:rPr>
          <w:rFonts w:ascii="Avenir LT Std 55 Roman" w:hAnsi="Avenir LT Std 55 Roman"/>
        </w:rPr>
        <w:t>Per section 94511</w:t>
      </w:r>
      <w:r w:rsidR="00B43D91" w:rsidRPr="004532D0">
        <w:rPr>
          <w:rFonts w:ascii="Avenir LT Std 55 Roman" w:hAnsi="Avenir LT Std 55 Roman"/>
        </w:rPr>
        <w:t>(c)(4), a</w:t>
      </w:r>
      <w:r w:rsidR="006A04FE" w:rsidRPr="004532D0">
        <w:rPr>
          <w:rFonts w:ascii="Avenir LT Std 55 Roman" w:eastAsiaTheme="minorHAnsi" w:hAnsi="Avenir LT Std 55 Roman" w:cstheme="minorHAnsi"/>
          <w:color w:val="000000"/>
        </w:rPr>
        <w:t xml:space="preserve">n “Innovative Compressed Gas Propellant Product” or an “Innovative Liquefied Propellant Product” must </w:t>
      </w:r>
      <w:r w:rsidR="009C6D5F" w:rsidRPr="004532D0">
        <w:rPr>
          <w:rFonts w:ascii="Avenir LT Std 55 Roman" w:eastAsiaTheme="minorHAnsi" w:hAnsi="Avenir LT Std 55 Roman" w:cstheme="minorHAnsi"/>
          <w:color w:val="000000"/>
        </w:rPr>
        <w:t xml:space="preserve">demonstrate </w:t>
      </w:r>
      <w:r w:rsidR="006A04FE" w:rsidRPr="004532D0">
        <w:rPr>
          <w:rFonts w:ascii="Avenir LT Std 55 Roman" w:eastAsiaTheme="minorHAnsi" w:hAnsi="Avenir LT Std 55 Roman" w:cstheme="minorHAnsi"/>
          <w:color w:val="000000"/>
        </w:rPr>
        <w:t xml:space="preserve">at least similar </w:t>
      </w:r>
      <w:r w:rsidR="006A04FE" w:rsidRPr="004532D0">
        <w:rPr>
          <w:rFonts w:ascii="Avenir LT Std 55 Roman" w:eastAsiaTheme="minorHAnsi" w:hAnsi="Avenir LT Std 55 Roman" w:cstheme="minorHAnsi"/>
          <w:color w:val="000000"/>
        </w:rPr>
        <w:lastRenderedPageBreak/>
        <w:t>efficacy as other consumer products in the same category</w:t>
      </w:r>
      <w:r w:rsidR="002E7CA7" w:rsidRPr="004532D0">
        <w:rPr>
          <w:rFonts w:ascii="Avenir LT Std 55 Roman" w:hAnsi="Avenir LT Std 55 Roman"/>
        </w:rPr>
        <w:t xml:space="preserve">. </w:t>
      </w:r>
      <w:r w:rsidR="00FE1C31" w:rsidRPr="004532D0">
        <w:rPr>
          <w:rFonts w:ascii="Avenir LT Std 55 Roman" w:hAnsi="Avenir LT Std 55 Roman"/>
        </w:rPr>
        <w:t xml:space="preserve">Consumer </w:t>
      </w:r>
      <w:r w:rsidR="00962F0B" w:rsidRPr="004532D0">
        <w:rPr>
          <w:rFonts w:ascii="Avenir LT Std 55 Roman" w:hAnsi="Avenir LT Std 55 Roman"/>
        </w:rPr>
        <w:t>and lab</w:t>
      </w:r>
      <w:r w:rsidR="004C6C1A">
        <w:rPr>
          <w:rFonts w:ascii="Avenir LT Std 55 Roman" w:hAnsi="Avenir LT Std 55 Roman"/>
        </w:rPr>
        <w:t>oratory</w:t>
      </w:r>
      <w:r w:rsidR="00962F0B" w:rsidRPr="004532D0">
        <w:rPr>
          <w:rFonts w:ascii="Avenir LT Std 55 Roman" w:hAnsi="Avenir LT Std 55 Roman"/>
        </w:rPr>
        <w:t xml:space="preserve"> testing, as well as other </w:t>
      </w:r>
      <w:r w:rsidR="00F30901" w:rsidRPr="004532D0">
        <w:rPr>
          <w:rFonts w:ascii="Avenir LT Std 55 Roman" w:hAnsi="Avenir LT Std 55 Roman"/>
        </w:rPr>
        <w:t xml:space="preserve">data may be used to </w:t>
      </w:r>
      <w:r w:rsidR="003C64B3" w:rsidRPr="004532D0">
        <w:rPr>
          <w:rFonts w:ascii="Avenir LT Std 55 Roman" w:hAnsi="Avenir LT Std 55 Roman"/>
        </w:rPr>
        <w:t>de</w:t>
      </w:r>
      <w:r w:rsidR="00361891" w:rsidRPr="004532D0">
        <w:rPr>
          <w:rFonts w:ascii="Avenir LT Std 55 Roman" w:hAnsi="Avenir LT Std 55 Roman"/>
        </w:rPr>
        <w:t>monstrate</w:t>
      </w:r>
      <w:r w:rsidR="00774202" w:rsidRPr="004532D0">
        <w:rPr>
          <w:rFonts w:ascii="Avenir LT Std 55 Roman" w:hAnsi="Avenir LT Std 55 Roman"/>
        </w:rPr>
        <w:t xml:space="preserve"> this</w:t>
      </w:r>
      <w:r w:rsidR="00361891" w:rsidRPr="004532D0">
        <w:rPr>
          <w:rFonts w:ascii="Avenir LT Std 55 Roman" w:hAnsi="Avenir LT Std 55 Roman"/>
        </w:rPr>
        <w:t>. Howe</w:t>
      </w:r>
      <w:r w:rsidR="00F033E7" w:rsidRPr="004532D0">
        <w:rPr>
          <w:rFonts w:ascii="Avenir LT Std 55 Roman" w:hAnsi="Avenir LT Std 55 Roman"/>
        </w:rPr>
        <w:t>ver</w:t>
      </w:r>
      <w:r w:rsidR="00336AB1" w:rsidRPr="004532D0">
        <w:rPr>
          <w:rFonts w:ascii="Avenir LT Std 55 Roman" w:hAnsi="Avenir LT Std 55 Roman"/>
        </w:rPr>
        <w:t xml:space="preserve">, </w:t>
      </w:r>
      <w:r w:rsidR="0037461B" w:rsidRPr="004532D0">
        <w:rPr>
          <w:rFonts w:ascii="Avenir LT Std 55 Roman" w:hAnsi="Avenir LT Std 55 Roman"/>
        </w:rPr>
        <w:t>for</w:t>
      </w:r>
      <w:r w:rsidR="00680394" w:rsidRPr="004532D0">
        <w:rPr>
          <w:rFonts w:ascii="Avenir LT Std 55 Roman" w:hAnsi="Avenir LT Std 55 Roman"/>
        </w:rPr>
        <w:t xml:space="preserve"> any set of data which has uncertainty associated with it</w:t>
      </w:r>
      <w:r w:rsidR="00575FA8" w:rsidRPr="004532D0">
        <w:rPr>
          <w:rFonts w:ascii="Avenir LT Std 55 Roman" w:hAnsi="Avenir LT Std 55 Roman"/>
        </w:rPr>
        <w:t>,</w:t>
      </w:r>
      <w:r w:rsidR="00BB1AEE" w:rsidRPr="004532D0">
        <w:rPr>
          <w:rFonts w:ascii="Avenir LT Std 55 Roman" w:hAnsi="Avenir LT Std 55 Roman"/>
        </w:rPr>
        <w:t xml:space="preserve"> statistical analysis may be includ</w:t>
      </w:r>
      <w:r w:rsidR="007F1A35" w:rsidRPr="004532D0">
        <w:rPr>
          <w:rFonts w:ascii="Avenir LT Std 55 Roman" w:hAnsi="Avenir LT Std 55 Roman"/>
        </w:rPr>
        <w:t>ed</w:t>
      </w:r>
      <w:r w:rsidR="00B261C9" w:rsidRPr="004532D0">
        <w:rPr>
          <w:rFonts w:ascii="Avenir LT Std 55 Roman" w:hAnsi="Avenir LT Std 55 Roman"/>
        </w:rPr>
        <w:t xml:space="preserve"> to supplement </w:t>
      </w:r>
      <w:r w:rsidR="00220019" w:rsidRPr="004532D0">
        <w:rPr>
          <w:rFonts w:ascii="Avenir LT Std 55 Roman" w:hAnsi="Avenir LT Std 55 Roman"/>
        </w:rPr>
        <w:t xml:space="preserve">the </w:t>
      </w:r>
      <w:r w:rsidR="007A7271" w:rsidRPr="004532D0">
        <w:rPr>
          <w:rFonts w:ascii="Avenir LT Std 55 Roman" w:hAnsi="Avenir LT Std 55 Roman"/>
        </w:rPr>
        <w:t>data</w:t>
      </w:r>
      <w:r w:rsidR="00680394" w:rsidRPr="004532D0">
        <w:rPr>
          <w:rFonts w:ascii="Avenir LT Std 55 Roman" w:hAnsi="Avenir LT Std 55 Roman"/>
        </w:rPr>
        <w:t xml:space="preserve">. This is especially important for consumer </w:t>
      </w:r>
      <w:r w:rsidR="002B0D8C" w:rsidRPr="004532D0">
        <w:rPr>
          <w:rFonts w:ascii="Avenir LT Std 55 Roman" w:hAnsi="Avenir LT Std 55 Roman"/>
        </w:rPr>
        <w:t xml:space="preserve">tests, </w:t>
      </w:r>
      <w:r w:rsidR="007B4AD4" w:rsidRPr="004532D0">
        <w:rPr>
          <w:rFonts w:ascii="Avenir LT Std 55 Roman" w:hAnsi="Avenir LT Std 55 Roman"/>
        </w:rPr>
        <w:t xml:space="preserve">where data </w:t>
      </w:r>
      <w:r w:rsidR="00680394" w:rsidRPr="004532D0">
        <w:rPr>
          <w:rFonts w:ascii="Avenir LT Std 55 Roman" w:hAnsi="Avenir LT Std 55 Roman"/>
        </w:rPr>
        <w:t>is often highly variable. The analysis should include the percent confidence level that the value in question will fall within the desired range.</w:t>
      </w:r>
    </w:p>
    <w:p w14:paraId="4B576A29" w14:textId="32FE38EC" w:rsidR="00680394" w:rsidRPr="00BA335C" w:rsidRDefault="00680394" w:rsidP="003E2C2D">
      <w:pPr>
        <w:pStyle w:val="Heading3"/>
        <w:tabs>
          <w:tab w:val="clear" w:pos="939"/>
          <w:tab w:val="clear" w:pos="940"/>
        </w:tabs>
        <w:ind w:left="720" w:right="-90"/>
      </w:pPr>
      <w:bookmarkStart w:id="56" w:name="7._CAN_I_HAVE_A_PRE-REVIEW_OF_MY_APPLICA"/>
      <w:bookmarkStart w:id="57" w:name="_TOC_250008"/>
      <w:bookmarkStart w:id="58" w:name="_Toc103632439"/>
      <w:bookmarkStart w:id="59" w:name="_Toc110868754"/>
      <w:bookmarkStart w:id="60" w:name="_Toc127434315"/>
      <w:bookmarkEnd w:id="56"/>
      <w:r w:rsidRPr="00BA335C">
        <w:t>C</w:t>
      </w:r>
      <w:r w:rsidR="00282AA8">
        <w:t xml:space="preserve">an I have a </w:t>
      </w:r>
      <w:r w:rsidR="00B12CB9">
        <w:t>pre-review of my application?</w:t>
      </w:r>
      <w:bookmarkEnd w:id="57"/>
      <w:bookmarkEnd w:id="58"/>
      <w:bookmarkEnd w:id="59"/>
      <w:bookmarkEnd w:id="60"/>
    </w:p>
    <w:p w14:paraId="0E0FDFC3" w14:textId="40095E51" w:rsidR="00A3448F" w:rsidRDefault="00680394" w:rsidP="00BD13B3">
      <w:pPr>
        <w:pStyle w:val="BodyText"/>
        <w:spacing w:before="1"/>
        <w:ind w:left="939" w:right="137"/>
        <w:rPr>
          <w:rFonts w:ascii="Avenir LT Std 55 Roman" w:hAnsi="Avenir LT Std 55 Roman"/>
        </w:rPr>
      </w:pPr>
      <w:r w:rsidRPr="00BA335C">
        <w:rPr>
          <w:rFonts w:ascii="Avenir LT Std 55 Roman" w:hAnsi="Avenir LT Std 55 Roman"/>
        </w:rPr>
        <w:t xml:space="preserve">Yes. It is a good idea to consult with </w:t>
      </w:r>
      <w:r w:rsidR="003C79D6" w:rsidRPr="00BA335C">
        <w:rPr>
          <w:rFonts w:ascii="Avenir LT Std 55 Roman" w:hAnsi="Avenir LT Std 55 Roman"/>
        </w:rPr>
        <w:t>CARB</w:t>
      </w:r>
      <w:r w:rsidRPr="00BA335C">
        <w:rPr>
          <w:rFonts w:ascii="Avenir LT Std 55 Roman" w:hAnsi="Avenir LT Std 55 Roman"/>
        </w:rPr>
        <w:t xml:space="preserve"> staff about approach and</w:t>
      </w:r>
      <w:r w:rsidR="00063B2A">
        <w:rPr>
          <w:rFonts w:ascii="Avenir LT Std 55 Roman" w:hAnsi="Avenir LT Std 55 Roman"/>
        </w:rPr>
        <w:t>, if necessary</w:t>
      </w:r>
      <w:r w:rsidR="00F624F9">
        <w:rPr>
          <w:rFonts w:ascii="Avenir LT Std 55 Roman" w:hAnsi="Avenir LT Std 55 Roman"/>
        </w:rPr>
        <w:t>, any</w:t>
      </w:r>
      <w:r w:rsidRPr="00BA335C">
        <w:rPr>
          <w:rFonts w:ascii="Avenir LT Std 55 Roman" w:hAnsi="Avenir LT Std 55 Roman"/>
        </w:rPr>
        <w:t xml:space="preserve"> consumer studies you are planning before proceeding. Pre-application meetings or teleconferences are strongly recommended to ensure manufacturers understand the </w:t>
      </w:r>
      <w:r w:rsidR="01FAED19" w:rsidRPr="00BA335C">
        <w:rPr>
          <w:rFonts w:ascii="Avenir LT Std 55 Roman" w:hAnsi="Avenir LT Std 55 Roman"/>
        </w:rPr>
        <w:t xml:space="preserve">expectations for </w:t>
      </w:r>
      <w:r w:rsidRPr="00BA335C">
        <w:rPr>
          <w:rFonts w:ascii="Avenir LT Std 55 Roman" w:hAnsi="Avenir LT Std 55 Roman"/>
        </w:rPr>
        <w:t xml:space="preserve">the </w:t>
      </w:r>
      <w:r w:rsidR="16E3B1FC" w:rsidRPr="00BA335C">
        <w:rPr>
          <w:rFonts w:ascii="Avenir LT Std 55 Roman" w:hAnsi="Avenir LT Std 55 Roman"/>
        </w:rPr>
        <w:t>IPE application</w:t>
      </w:r>
      <w:r w:rsidR="00DB681B" w:rsidRPr="00BA335C">
        <w:rPr>
          <w:rFonts w:ascii="Avenir LT Std 55 Roman" w:hAnsi="Avenir LT Std 55 Roman"/>
        </w:rPr>
        <w:t xml:space="preserve"> and what supporting documentation may be needed for their specific innovative product</w:t>
      </w:r>
      <w:r w:rsidR="00ED4FD9">
        <w:rPr>
          <w:rFonts w:ascii="Avenir LT Std 55 Roman" w:hAnsi="Avenir LT Std 55 Roman"/>
        </w:rPr>
        <w:t xml:space="preserve"> to help expedite the exemption process</w:t>
      </w:r>
      <w:r w:rsidRPr="00BA335C">
        <w:rPr>
          <w:rFonts w:ascii="Avenir LT Std 55 Roman" w:hAnsi="Avenir LT Std 55 Roman"/>
        </w:rPr>
        <w:t xml:space="preserve">. It is also </w:t>
      </w:r>
      <w:r w:rsidR="67B3F615" w:rsidRPr="00BA335C">
        <w:rPr>
          <w:rFonts w:ascii="Avenir LT Std 55 Roman" w:hAnsi="Avenir LT Std 55 Roman"/>
        </w:rPr>
        <w:t>advisable</w:t>
      </w:r>
      <w:r w:rsidRPr="00BA335C">
        <w:rPr>
          <w:rFonts w:ascii="Avenir LT Std 55 Roman" w:hAnsi="Avenir LT Std 55 Roman"/>
        </w:rPr>
        <w:t xml:space="preserve"> for both the applicant and </w:t>
      </w:r>
      <w:r w:rsidR="003C79D6" w:rsidRPr="00BA335C">
        <w:rPr>
          <w:rFonts w:ascii="Avenir LT Std 55 Roman" w:hAnsi="Avenir LT Std 55 Roman"/>
        </w:rPr>
        <w:t>CARB</w:t>
      </w:r>
      <w:r w:rsidRPr="00BA335C">
        <w:rPr>
          <w:rFonts w:ascii="Avenir LT Std 55 Roman" w:hAnsi="Avenir LT Std 55 Roman"/>
        </w:rPr>
        <w:t xml:space="preserve"> staff to agree upon the selection of an appropriat</w:t>
      </w:r>
      <w:r w:rsidR="00715FFC" w:rsidRPr="00BA335C">
        <w:rPr>
          <w:rFonts w:ascii="Avenir LT Std 55 Roman" w:hAnsi="Avenir LT Std 55 Roman"/>
        </w:rPr>
        <w:t xml:space="preserve">e </w:t>
      </w:r>
      <w:r w:rsidR="00BB7729">
        <w:rPr>
          <w:rFonts w:ascii="Avenir LT Std 55 Roman" w:hAnsi="Avenir LT Std 55 Roman"/>
        </w:rPr>
        <w:t>R</w:t>
      </w:r>
      <w:r w:rsidRPr="00BA335C">
        <w:rPr>
          <w:rFonts w:ascii="Avenir LT Std 55 Roman" w:hAnsi="Avenir LT Std 55 Roman"/>
        </w:rPr>
        <w:t xml:space="preserve">epresentative </w:t>
      </w:r>
      <w:r w:rsidR="00BB7729">
        <w:rPr>
          <w:rFonts w:ascii="Avenir LT Std 55 Roman" w:hAnsi="Avenir LT Std 55 Roman"/>
        </w:rPr>
        <w:t xml:space="preserve">HFC-152a </w:t>
      </w:r>
      <w:r w:rsidRPr="00BA335C">
        <w:rPr>
          <w:rFonts w:ascii="Avenir LT Std 55 Roman" w:hAnsi="Avenir LT Std 55 Roman"/>
        </w:rPr>
        <w:t>product</w:t>
      </w:r>
      <w:r w:rsidR="00F624F9">
        <w:rPr>
          <w:rFonts w:ascii="Avenir LT Std 55 Roman" w:hAnsi="Avenir LT Std 55 Roman"/>
        </w:rPr>
        <w:t>,</w:t>
      </w:r>
      <w:r w:rsidRPr="00BA335C">
        <w:rPr>
          <w:rFonts w:ascii="Avenir LT Std 55 Roman" w:hAnsi="Avenir LT Std 55 Roman"/>
        </w:rPr>
        <w:t xml:space="preserve"> and the design of any consumer use studies</w:t>
      </w:r>
      <w:r w:rsidR="00AF2D4B" w:rsidRPr="00BA335C">
        <w:rPr>
          <w:rFonts w:ascii="Avenir LT Std 55 Roman" w:hAnsi="Avenir LT Std 55 Roman"/>
        </w:rPr>
        <w:t>, if applicable</w:t>
      </w:r>
      <w:r w:rsidR="439B8860" w:rsidRPr="00BA335C">
        <w:rPr>
          <w:rFonts w:ascii="Avenir LT Std 55 Roman" w:hAnsi="Avenir LT Std 55 Roman"/>
        </w:rPr>
        <w:t>, in advance</w:t>
      </w:r>
      <w:r w:rsidRPr="00BA335C">
        <w:rPr>
          <w:rFonts w:ascii="Avenir LT Std 55 Roman" w:hAnsi="Avenir LT Std 55 Roman"/>
        </w:rPr>
        <w:t xml:space="preserve">. </w:t>
      </w:r>
      <w:r w:rsidR="004C6C1A">
        <w:rPr>
          <w:rFonts w:ascii="Avenir LT Std 55 Roman" w:hAnsi="Avenir LT Std 55 Roman"/>
        </w:rPr>
        <w:t>However</w:t>
      </w:r>
      <w:r w:rsidRPr="00BA335C">
        <w:rPr>
          <w:rFonts w:ascii="Avenir LT Std 55 Roman" w:hAnsi="Avenir LT Std 55 Roman"/>
        </w:rPr>
        <w:t xml:space="preserve">, </w:t>
      </w:r>
      <w:r w:rsidR="004C6C1A">
        <w:rPr>
          <w:rFonts w:ascii="Avenir LT Std 55 Roman" w:hAnsi="Avenir LT Std 55 Roman"/>
        </w:rPr>
        <w:t xml:space="preserve">note that </w:t>
      </w:r>
      <w:r w:rsidR="7C356665" w:rsidRPr="00BA335C">
        <w:rPr>
          <w:rFonts w:ascii="Avenir LT Std 55 Roman" w:hAnsi="Avenir LT Std 55 Roman"/>
        </w:rPr>
        <w:t>CARB feedback</w:t>
      </w:r>
      <w:r w:rsidR="7F44B77B" w:rsidRPr="00BA335C">
        <w:rPr>
          <w:rFonts w:ascii="Avenir LT Std 55 Roman" w:hAnsi="Avenir LT Std 55 Roman"/>
        </w:rPr>
        <w:t xml:space="preserve"> and</w:t>
      </w:r>
      <w:r w:rsidRPr="00BA335C">
        <w:rPr>
          <w:rFonts w:ascii="Avenir LT Std 55 Roman" w:hAnsi="Avenir LT Std 55 Roman"/>
        </w:rPr>
        <w:t xml:space="preserve"> general approval of plan methodologies or protocols does not guarantee that an exemption will be </w:t>
      </w:r>
      <w:r w:rsidRPr="00432D23">
        <w:rPr>
          <w:rFonts w:ascii="Avenir LT Std 55 Roman" w:hAnsi="Avenir LT Std 55 Roman"/>
        </w:rPr>
        <w:t>granted. In addition, it is important to note that having a pre-review meeting does</w:t>
      </w:r>
      <w:r w:rsidRPr="00BA335C">
        <w:rPr>
          <w:rFonts w:ascii="Avenir LT Std 55 Roman" w:hAnsi="Avenir LT Std 55 Roman"/>
        </w:rPr>
        <w:t xml:space="preserve"> not preclude </w:t>
      </w:r>
      <w:r w:rsidR="003C79D6" w:rsidRPr="00BA335C">
        <w:rPr>
          <w:rFonts w:ascii="Avenir LT Std 55 Roman" w:hAnsi="Avenir LT Std 55 Roman"/>
        </w:rPr>
        <w:t>CARB</w:t>
      </w:r>
      <w:r w:rsidRPr="00BA335C">
        <w:rPr>
          <w:rFonts w:ascii="Avenir LT Std 55 Roman" w:hAnsi="Avenir LT Std 55 Roman"/>
        </w:rPr>
        <w:t xml:space="preserve"> staff from requesting additional information during the formal review process</w:t>
      </w:r>
      <w:r w:rsidR="60284E4A" w:rsidRPr="00BA335C">
        <w:rPr>
          <w:rFonts w:ascii="Avenir LT Std 55 Roman" w:hAnsi="Avenir LT Std 55 Roman"/>
        </w:rPr>
        <w:t xml:space="preserve"> or bind CARB in any way</w:t>
      </w:r>
      <w:r w:rsidRPr="00BA335C">
        <w:rPr>
          <w:rFonts w:ascii="Avenir LT Std 55 Roman" w:hAnsi="Avenir LT Std 55 Roman"/>
        </w:rPr>
        <w:t>.</w:t>
      </w:r>
      <w:r w:rsidR="00A3448F">
        <w:rPr>
          <w:rFonts w:ascii="Avenir LT Std 55 Roman" w:hAnsi="Avenir LT Std 55 Roman"/>
        </w:rPr>
        <w:br w:type="page"/>
      </w:r>
    </w:p>
    <w:p w14:paraId="3AD1CB16" w14:textId="216FD840" w:rsidR="00E851C5" w:rsidRPr="00BA335C" w:rsidRDefault="00E851C5" w:rsidP="00FB66B4">
      <w:pPr>
        <w:pStyle w:val="Heading3"/>
        <w:numPr>
          <w:ilvl w:val="0"/>
          <w:numId w:val="281"/>
        </w:numPr>
        <w:ind w:left="720"/>
      </w:pPr>
      <w:bookmarkStart w:id="61" w:name="_TOC_250007"/>
      <w:bookmarkStart w:id="62" w:name="_Toc103632440"/>
      <w:bookmarkStart w:id="63" w:name="_Toc110868755"/>
      <w:bookmarkStart w:id="64" w:name="_Toc127434316"/>
      <w:r w:rsidRPr="00BA335C">
        <w:lastRenderedPageBreak/>
        <w:t>C</w:t>
      </w:r>
      <w:r w:rsidR="00D11339">
        <w:t>an my application include more than one product?</w:t>
      </w:r>
      <w:bookmarkEnd w:id="61"/>
      <w:bookmarkEnd w:id="62"/>
      <w:bookmarkEnd w:id="63"/>
      <w:bookmarkEnd w:id="64"/>
    </w:p>
    <w:p w14:paraId="5A1188B7" w14:textId="6CC406A5" w:rsidR="00E851C5" w:rsidRPr="00BA335C" w:rsidRDefault="00E851C5" w:rsidP="003E2C2D">
      <w:pPr>
        <w:pStyle w:val="BodyText"/>
        <w:spacing w:before="92" w:after="240"/>
        <w:ind w:left="720" w:right="-90"/>
        <w:rPr>
          <w:rFonts w:ascii="Avenir LT Std 55 Roman" w:hAnsi="Avenir LT Std 55 Roman"/>
        </w:rPr>
      </w:pPr>
      <w:r w:rsidRPr="00BA335C">
        <w:rPr>
          <w:rFonts w:ascii="Avenir LT Std 55 Roman" w:hAnsi="Avenir LT Std 55 Roman"/>
        </w:rPr>
        <w:t>In general, separate applications should be submitted for each product. However, products that are essentially identical, with only minor variations in color, fragrance, or some other ingredients</w:t>
      </w:r>
      <w:r w:rsidR="2CBF71AB" w:rsidRPr="00BA335C">
        <w:rPr>
          <w:rFonts w:ascii="Avenir LT Std 55 Roman" w:hAnsi="Avenir LT Std 55 Roman"/>
        </w:rPr>
        <w:t>,</w:t>
      </w:r>
      <w:r w:rsidRPr="00BA335C">
        <w:rPr>
          <w:rFonts w:ascii="Avenir LT Std 55 Roman" w:hAnsi="Avenir LT Std 55 Roman"/>
        </w:rPr>
        <w:t xml:space="preserve"> may be submitted together in an application. The products must be subject to the same physical testing, consumer studies, or other supporting documentation. Manufacturers are advised to contact </w:t>
      </w:r>
      <w:r w:rsidR="003C79D6" w:rsidRPr="00BA335C">
        <w:rPr>
          <w:rFonts w:ascii="Avenir LT Std 55 Roman" w:hAnsi="Avenir LT Std 55 Roman"/>
        </w:rPr>
        <w:t>CARB</w:t>
      </w:r>
      <w:r w:rsidRPr="00BA335C">
        <w:rPr>
          <w:rFonts w:ascii="Avenir LT Std 55 Roman" w:hAnsi="Avenir LT Std 55 Roman"/>
        </w:rPr>
        <w:t xml:space="preserve"> staff before planning to submit more than one product in the same application.</w:t>
      </w:r>
      <w:r w:rsidR="7146BB1E" w:rsidRPr="00BA335C">
        <w:rPr>
          <w:rFonts w:ascii="Avenir LT Std 55 Roman" w:hAnsi="Avenir LT Std 55 Roman"/>
        </w:rPr>
        <w:t xml:space="preserve"> Even if more than one product is included in an application, the exemption may still be approved as to only one or more and not all the products in the application.</w:t>
      </w:r>
    </w:p>
    <w:p w14:paraId="1801C6A8" w14:textId="21478595" w:rsidR="00E851C5" w:rsidRPr="00BA335C" w:rsidRDefault="00E851C5" w:rsidP="003E2C2D">
      <w:pPr>
        <w:pStyle w:val="Heading3"/>
        <w:tabs>
          <w:tab w:val="clear" w:pos="939"/>
          <w:tab w:val="clear" w:pos="940"/>
        </w:tabs>
        <w:ind w:left="720" w:right="-90"/>
      </w:pPr>
      <w:bookmarkStart w:id="65" w:name="9._WILL_THERE_BE_A_PUBLIC_HEARING?_"/>
      <w:bookmarkStart w:id="66" w:name="_TOC_250006"/>
      <w:bookmarkStart w:id="67" w:name="_Toc103632441"/>
      <w:bookmarkStart w:id="68" w:name="_Toc110868756"/>
      <w:bookmarkStart w:id="69" w:name="_Toc127434317"/>
      <w:bookmarkEnd w:id="65"/>
      <w:r w:rsidRPr="00BA335C">
        <w:t>W</w:t>
      </w:r>
      <w:r w:rsidR="00D11339">
        <w:t>ill there be a pu</w:t>
      </w:r>
      <w:r w:rsidR="00257697">
        <w:t>blic hearing</w:t>
      </w:r>
      <w:bookmarkEnd w:id="66"/>
      <w:r w:rsidRPr="00BA335C">
        <w:t>?</w:t>
      </w:r>
      <w:bookmarkEnd w:id="67"/>
      <w:bookmarkEnd w:id="68"/>
      <w:bookmarkEnd w:id="69"/>
    </w:p>
    <w:p w14:paraId="421E1CF6" w14:textId="1C54E9A2" w:rsidR="00A3448F" w:rsidRDefault="00E851C5" w:rsidP="003E2C2D">
      <w:pPr>
        <w:pStyle w:val="BodyText"/>
        <w:ind w:left="720" w:right="-90"/>
        <w:rPr>
          <w:rFonts w:ascii="Avenir LT Std 55 Roman" w:hAnsi="Avenir LT Std 55 Roman"/>
        </w:rPr>
      </w:pPr>
      <w:r w:rsidRPr="00BA335C">
        <w:rPr>
          <w:rFonts w:ascii="Avenir LT Std 55 Roman" w:hAnsi="Avenir LT Std 55 Roman"/>
        </w:rPr>
        <w:t>There will only be a public hearing if</w:t>
      </w:r>
      <w:r w:rsidR="00AB2436">
        <w:rPr>
          <w:rFonts w:ascii="Avenir LT Std 55 Roman" w:hAnsi="Avenir LT Std 55 Roman"/>
        </w:rPr>
        <w:t xml:space="preserve"> </w:t>
      </w:r>
      <w:r w:rsidR="168FB392" w:rsidRPr="00BA335C">
        <w:rPr>
          <w:rFonts w:ascii="Avenir LT Std 55 Roman" w:hAnsi="Avenir LT Std 55 Roman"/>
        </w:rPr>
        <w:t>a person who has received an IPE</w:t>
      </w:r>
      <w:r w:rsidRPr="00BA335C">
        <w:rPr>
          <w:rFonts w:ascii="Avenir LT Std 55 Roman" w:hAnsi="Avenir LT Std 55 Roman"/>
        </w:rPr>
        <w:t xml:space="preserve"> requests that it be </w:t>
      </w:r>
      <w:r w:rsidRPr="005065C9">
        <w:rPr>
          <w:rFonts w:ascii="Avenir LT Std 55 Roman" w:hAnsi="Avenir LT Std 55 Roman"/>
        </w:rPr>
        <w:t>submitted by</w:t>
      </w:r>
      <w:r w:rsidR="003C79D6" w:rsidRPr="005065C9">
        <w:rPr>
          <w:rFonts w:ascii="Avenir LT Std 55 Roman" w:hAnsi="Avenir LT Std 55 Roman"/>
        </w:rPr>
        <w:t xml:space="preserve"> CARB</w:t>
      </w:r>
      <w:r w:rsidRPr="005065C9">
        <w:rPr>
          <w:rFonts w:ascii="Avenir LT Std 55 Roman" w:hAnsi="Avenir LT Std 55 Roman"/>
        </w:rPr>
        <w:t xml:space="preserve"> to the United States Environmental Protection Agency (U.S. EPA)</w:t>
      </w:r>
      <w:r w:rsidR="4314FE04" w:rsidRPr="00FB66B4">
        <w:rPr>
          <w:rFonts w:ascii="Avenir LT Std 55 Roman" w:hAnsi="Avenir LT Std 55 Roman"/>
        </w:rPr>
        <w:t xml:space="preserve"> for inclusion in the applicable implementation plan approved or promulgated by the </w:t>
      </w:r>
      <w:r w:rsidR="005065C9">
        <w:rPr>
          <w:rFonts w:ascii="Avenir LT Std 55 Roman" w:hAnsi="Avenir LT Std 55 Roman"/>
        </w:rPr>
        <w:t>U.S. EPA</w:t>
      </w:r>
      <w:r w:rsidR="4314FE04" w:rsidRPr="00FB66B4">
        <w:rPr>
          <w:rFonts w:ascii="Avenir LT Std 55 Roman" w:hAnsi="Avenir LT Std 55 Roman"/>
        </w:rPr>
        <w:t xml:space="preserve"> pursuant to Section 110 of the Clean Air Act </w:t>
      </w:r>
      <w:r w:rsidR="00AE6D28">
        <w:rPr>
          <w:rFonts w:ascii="Avenir LT Std 55 Roman" w:hAnsi="Avenir LT Std 55 Roman"/>
          <w:color w:val="3D3D3D"/>
        </w:rPr>
        <w:t>(</w:t>
      </w:r>
      <w:hyperlink r:id="rId19" w:history="1">
        <w:r w:rsidR="4314FE04" w:rsidRPr="00B932A8">
          <w:rPr>
            <w:rStyle w:val="Hyperlink"/>
            <w:rFonts w:ascii="Avenir LT Std 55 Roman" w:hAnsi="Avenir LT Std 55 Roman"/>
            <w:color w:val="0000FF"/>
          </w:rPr>
          <w:t xml:space="preserve">42 U.S.C. </w:t>
        </w:r>
        <w:r w:rsidR="00AE6D28" w:rsidRPr="00B932A8">
          <w:rPr>
            <w:rStyle w:val="Hyperlink"/>
            <w:rFonts w:ascii="Avenir LT Std 55 Roman" w:hAnsi="Avenir LT Std 55 Roman"/>
            <w:color w:val="0000FF"/>
          </w:rPr>
          <w:t>§</w:t>
        </w:r>
        <w:r w:rsidR="4314FE04" w:rsidRPr="00B932A8">
          <w:rPr>
            <w:rStyle w:val="Hyperlink"/>
            <w:rFonts w:ascii="Avenir LT Std 55 Roman" w:hAnsi="Avenir LT Std 55 Roman"/>
            <w:color w:val="0000FF"/>
          </w:rPr>
          <w:t>7410</w:t>
        </w:r>
      </w:hyperlink>
      <w:r w:rsidR="00AE6D28" w:rsidRPr="00B932A8">
        <w:rPr>
          <w:rStyle w:val="Hyperlink"/>
          <w:rFonts w:ascii="Avenir LT Std 55 Roman" w:hAnsi="Avenir LT Std 55 Roman"/>
          <w:color w:val="auto"/>
        </w:rPr>
        <w:t>)</w:t>
      </w:r>
      <w:r w:rsidRPr="00BA335C">
        <w:rPr>
          <w:rFonts w:ascii="Avenir LT Std 55 Roman" w:hAnsi="Avenir LT Std 55 Roman"/>
        </w:rPr>
        <w:t>, as stated in</w:t>
      </w:r>
      <w:r w:rsidR="00784BB6" w:rsidRPr="00BA335C">
        <w:rPr>
          <w:rFonts w:ascii="Avenir LT Std 55 Roman" w:hAnsi="Avenir LT Std 55 Roman"/>
        </w:rPr>
        <w:t xml:space="preserve"> </w:t>
      </w:r>
      <w:r w:rsidRPr="00BA335C">
        <w:rPr>
          <w:rFonts w:ascii="Avenir LT Std 55 Roman" w:hAnsi="Avenir LT Std 55 Roman"/>
        </w:rPr>
        <w:t xml:space="preserve">section 94517 of the Consumer Products Regulation. </w:t>
      </w:r>
      <w:r w:rsidR="3D3299C2" w:rsidRPr="00BA335C">
        <w:rPr>
          <w:rFonts w:ascii="Avenir LT Std 55 Roman" w:hAnsi="Avenir LT Std 55 Roman"/>
        </w:rPr>
        <w:t>In such a case, CARB shall hold a public hearing on the exemption before it is submitted to U.S. EPA</w:t>
      </w:r>
      <w:r w:rsidR="00784BB6" w:rsidRPr="00BA335C">
        <w:rPr>
          <w:rFonts w:ascii="Avenir LT Std 55 Roman" w:hAnsi="Avenir LT Std 55 Roman"/>
        </w:rPr>
        <w:t xml:space="preserve"> </w:t>
      </w:r>
      <w:r w:rsidRPr="00BA335C">
        <w:rPr>
          <w:rFonts w:ascii="Avenir LT Std 55 Roman" w:hAnsi="Avenir LT Std 55 Roman"/>
        </w:rPr>
        <w:t>If the applicant does not specifically request that the exemption be submitted to the</w:t>
      </w:r>
      <w:r w:rsidR="009033D1" w:rsidRPr="00BA335C">
        <w:rPr>
          <w:rFonts w:ascii="Avenir LT Std 55 Roman" w:hAnsi="Avenir LT Std 55 Roman"/>
        </w:rPr>
        <w:t xml:space="preserve"> </w:t>
      </w:r>
      <w:r w:rsidRPr="00BA335C">
        <w:rPr>
          <w:rFonts w:ascii="Avenir LT Std 55 Roman" w:hAnsi="Avenir LT Std 55 Roman"/>
        </w:rPr>
        <w:t>U.S. EPA, a public hearing will not be held.</w:t>
      </w:r>
    </w:p>
    <w:p w14:paraId="4802AC86" w14:textId="77777777" w:rsidR="00A3448F" w:rsidRDefault="00A3448F">
      <w:pPr>
        <w:rPr>
          <w:rFonts w:ascii="Avenir LT Std 55 Roman" w:eastAsia="Arial" w:hAnsi="Avenir LT Std 55 Roman" w:cs="Arial"/>
          <w:sz w:val="24"/>
          <w:szCs w:val="24"/>
        </w:rPr>
      </w:pPr>
      <w:r>
        <w:rPr>
          <w:rFonts w:ascii="Avenir LT Std 55 Roman" w:hAnsi="Avenir LT Std 55 Roman"/>
        </w:rPr>
        <w:br w:type="page"/>
      </w:r>
    </w:p>
    <w:p w14:paraId="372D2446" w14:textId="1551CA80" w:rsidR="00240A3D" w:rsidRPr="00BA335C" w:rsidRDefault="00544F2E" w:rsidP="00D1589A">
      <w:pPr>
        <w:pStyle w:val="Heading2"/>
      </w:pPr>
      <w:bookmarkStart w:id="70" w:name="_Toc103632442"/>
      <w:bookmarkStart w:id="71" w:name="_Toc110868757"/>
      <w:bookmarkStart w:id="72" w:name="_Toc127434318"/>
      <w:r w:rsidRPr="00BA335C">
        <w:lastRenderedPageBreak/>
        <w:t>SECTION IV</w:t>
      </w:r>
      <w:r w:rsidR="00262C27" w:rsidRPr="00BA335C">
        <w:br/>
      </w:r>
      <w:r w:rsidR="00262C27" w:rsidRPr="00BA335C">
        <w:br/>
      </w:r>
      <w:r w:rsidR="00240A3D" w:rsidRPr="00BA335C">
        <w:rPr>
          <w:u w:val="thick"/>
        </w:rPr>
        <w:t>PROCESSING OF</w:t>
      </w:r>
      <w:r w:rsidR="00262C27" w:rsidRPr="00BA335C">
        <w:rPr>
          <w:u w:val="thick"/>
        </w:rPr>
        <w:t xml:space="preserve"> </w:t>
      </w:r>
      <w:r w:rsidR="00240A3D" w:rsidRPr="00BA335C">
        <w:rPr>
          <w:u w:val="thick"/>
        </w:rPr>
        <w:t>APPLICATIONS</w:t>
      </w:r>
      <w:bookmarkEnd w:id="70"/>
      <w:bookmarkEnd w:id="71"/>
      <w:bookmarkEnd w:id="72"/>
    </w:p>
    <w:p w14:paraId="6961C02E" w14:textId="5E1B7F72" w:rsidR="00240A3D" w:rsidRPr="00BA4603" w:rsidRDefault="00240A3D" w:rsidP="005616F4">
      <w:pPr>
        <w:pStyle w:val="Heading3"/>
        <w:numPr>
          <w:ilvl w:val="0"/>
          <w:numId w:val="284"/>
        </w:numPr>
        <w:ind w:left="720"/>
      </w:pPr>
      <w:bookmarkStart w:id="73" w:name="1._WHAT_HAPPENS_AFTER_MY_APPLICATION_IS_"/>
      <w:bookmarkStart w:id="74" w:name="_Toc103632443"/>
      <w:bookmarkStart w:id="75" w:name="_Toc110868758"/>
      <w:bookmarkStart w:id="76" w:name="_Toc127434319"/>
      <w:bookmarkEnd w:id="73"/>
      <w:r w:rsidRPr="00BA335C">
        <w:t>W</w:t>
      </w:r>
      <w:r w:rsidR="00257697">
        <w:t>hat happens after my application is received by CARB</w:t>
      </w:r>
      <w:r w:rsidRPr="00BA335C">
        <w:t>?</w:t>
      </w:r>
      <w:bookmarkEnd w:id="74"/>
      <w:bookmarkEnd w:id="75"/>
      <w:bookmarkEnd w:id="76"/>
    </w:p>
    <w:p w14:paraId="09AE05A1" w14:textId="2D913AE6" w:rsidR="00240A3D" w:rsidRPr="00BA335C" w:rsidRDefault="00240A3D" w:rsidP="003E2C2D">
      <w:pPr>
        <w:pStyle w:val="BodyText"/>
        <w:spacing w:after="240"/>
        <w:ind w:left="720" w:right="-90"/>
        <w:jc w:val="both"/>
        <w:rPr>
          <w:rFonts w:ascii="Avenir LT Std 55 Roman" w:hAnsi="Avenir LT Std 55 Roman"/>
        </w:rPr>
      </w:pPr>
      <w:r w:rsidRPr="00BA335C">
        <w:rPr>
          <w:rFonts w:ascii="Avenir LT Std 55 Roman" w:hAnsi="Avenir LT Std 55 Roman"/>
        </w:rPr>
        <w:t>After the application is received, it will go through the following process</w:t>
      </w:r>
      <w:r w:rsidR="466BCACF" w:rsidRPr="00BA335C">
        <w:rPr>
          <w:rFonts w:ascii="Avenir LT Std 55 Roman" w:hAnsi="Avenir LT Std 55 Roman"/>
        </w:rPr>
        <w:t>,</w:t>
      </w:r>
      <w:r w:rsidRPr="00BA335C">
        <w:rPr>
          <w:rFonts w:ascii="Avenir LT Std 55 Roman" w:hAnsi="Avenir LT Std 55 Roman"/>
        </w:rPr>
        <w:t xml:space="preserve"> in accordance with section 94511 of the Consumer Products Regulation:</w:t>
      </w:r>
    </w:p>
    <w:p w14:paraId="56BCDDAA" w14:textId="77777777" w:rsidR="00BA4603" w:rsidRPr="00BA4603" w:rsidRDefault="00240A3D" w:rsidP="003E2C2D">
      <w:pPr>
        <w:pStyle w:val="ListParagraph"/>
        <w:widowControl w:val="0"/>
        <w:numPr>
          <w:ilvl w:val="1"/>
          <w:numId w:val="4"/>
        </w:numPr>
        <w:autoSpaceDE w:val="0"/>
        <w:autoSpaceDN w:val="0"/>
        <w:spacing w:after="240" w:line="240" w:lineRule="auto"/>
        <w:ind w:left="1440" w:right="997"/>
        <w:contextualSpacing w:val="0"/>
        <w:rPr>
          <w:rFonts w:ascii="Avenir LT Std 55 Roman" w:eastAsiaTheme="minorEastAsia" w:hAnsi="Avenir LT Std 55 Roman"/>
          <w:sz w:val="24"/>
          <w:szCs w:val="24"/>
        </w:rPr>
      </w:pPr>
      <w:r w:rsidRPr="00BA335C">
        <w:rPr>
          <w:rFonts w:ascii="Avenir LT Std 55 Roman" w:hAnsi="Avenir LT Std 55 Roman"/>
          <w:sz w:val="24"/>
          <w:szCs w:val="24"/>
        </w:rPr>
        <w:t>Within 30 days after the application is received,</w:t>
      </w:r>
      <w:r w:rsidR="003C79D6" w:rsidRPr="00BA335C">
        <w:rPr>
          <w:rFonts w:ascii="Avenir LT Std 55 Roman" w:hAnsi="Avenir LT Std 55 Roman"/>
          <w:sz w:val="24"/>
          <w:szCs w:val="24"/>
        </w:rPr>
        <w:t xml:space="preserve"> CARB</w:t>
      </w:r>
      <w:r w:rsidRPr="00BA335C">
        <w:rPr>
          <w:rFonts w:ascii="Avenir LT Std 55 Roman" w:hAnsi="Avenir LT Std 55 Roman"/>
          <w:sz w:val="24"/>
          <w:szCs w:val="24"/>
        </w:rPr>
        <w:t xml:space="preserve"> will determine whether the</w:t>
      </w:r>
      <w:r w:rsidRPr="00BA4603">
        <w:rPr>
          <w:rFonts w:ascii="Avenir LT Std 55 Roman" w:hAnsi="Avenir LT Std 55 Roman"/>
        </w:rPr>
        <w:t xml:space="preserve"> </w:t>
      </w:r>
      <w:r w:rsidRPr="00BA335C">
        <w:rPr>
          <w:rFonts w:ascii="Avenir LT Std 55 Roman" w:hAnsi="Avenir LT Std 55 Roman"/>
          <w:sz w:val="24"/>
          <w:szCs w:val="24"/>
        </w:rPr>
        <w:t>application is complete. If there are deficiencies in the application, the manufacturer will be notified in writing that the application is not complete and</w:t>
      </w:r>
      <w:r w:rsidR="678F513E" w:rsidRPr="00BA335C">
        <w:rPr>
          <w:rFonts w:ascii="Avenir LT Std 55 Roman" w:hAnsi="Avenir LT Std 55 Roman"/>
          <w:sz w:val="24"/>
          <w:szCs w:val="24"/>
        </w:rPr>
        <w:t>, in that case</w:t>
      </w:r>
      <w:r w:rsidR="389474B2" w:rsidRPr="00BA335C">
        <w:rPr>
          <w:rFonts w:ascii="Avenir LT Std 55 Roman" w:hAnsi="Avenir LT Std 55 Roman"/>
          <w:sz w:val="24"/>
          <w:szCs w:val="24"/>
        </w:rPr>
        <w:t>,</w:t>
      </w:r>
      <w:r w:rsidRPr="00BA335C">
        <w:rPr>
          <w:rFonts w:ascii="Avenir LT Std 55 Roman" w:hAnsi="Avenir LT Std 55 Roman"/>
          <w:sz w:val="24"/>
          <w:szCs w:val="24"/>
        </w:rPr>
        <w:t xml:space="preserve"> </w:t>
      </w:r>
      <w:r w:rsidR="3786CDEE" w:rsidRPr="00BA335C">
        <w:rPr>
          <w:rFonts w:ascii="Avenir LT Std 55 Roman" w:hAnsi="Avenir LT Std 55 Roman"/>
          <w:sz w:val="24"/>
          <w:szCs w:val="24"/>
        </w:rPr>
        <w:t>t</w:t>
      </w:r>
      <w:r w:rsidRPr="00BA335C">
        <w:rPr>
          <w:rFonts w:ascii="Avenir LT Std 55 Roman" w:hAnsi="Avenir LT Std 55 Roman"/>
          <w:sz w:val="24"/>
          <w:szCs w:val="24"/>
        </w:rPr>
        <w:t xml:space="preserve">he written determination will identify the </w:t>
      </w:r>
      <w:r w:rsidR="10EC2FA9" w:rsidRPr="00BA335C">
        <w:rPr>
          <w:rFonts w:ascii="Avenir LT Std 55 Roman" w:hAnsi="Avenir LT Std 55 Roman"/>
          <w:sz w:val="24"/>
          <w:szCs w:val="24"/>
        </w:rPr>
        <w:t>information required to make the application complete</w:t>
      </w:r>
      <w:r w:rsidRPr="00BA335C">
        <w:rPr>
          <w:rFonts w:ascii="Avenir LT Std 55 Roman" w:hAnsi="Avenir LT Std 55 Roman"/>
          <w:sz w:val="24"/>
          <w:szCs w:val="24"/>
        </w:rPr>
        <w:t>.</w:t>
      </w:r>
      <w:r w:rsidR="5563F256" w:rsidRPr="00BA335C">
        <w:rPr>
          <w:rFonts w:ascii="Avenir LT Std 55 Roman" w:hAnsi="Avenir LT Std 55 Roman"/>
          <w:sz w:val="24"/>
          <w:szCs w:val="24"/>
        </w:rPr>
        <w:t xml:space="preserve"> Within 15 days of receiving additional information from the applicant in response to CARB’s written notice of incompleteness, CARB </w:t>
      </w:r>
      <w:r w:rsidR="3B1CFB53" w:rsidRPr="00BA335C">
        <w:rPr>
          <w:rFonts w:ascii="Avenir LT Std 55 Roman" w:hAnsi="Avenir LT Std 55 Roman"/>
          <w:sz w:val="24"/>
          <w:szCs w:val="24"/>
        </w:rPr>
        <w:t>shall again notify the applicant whether the application is complete or is deficient and, if the latter, shall specify the information required to make the application complete.</w:t>
      </w:r>
      <w:r w:rsidR="5563F256" w:rsidRPr="00BA335C">
        <w:rPr>
          <w:rFonts w:ascii="Avenir LT Std 55 Roman" w:hAnsi="Avenir LT Std 55 Roman"/>
          <w:sz w:val="24"/>
          <w:szCs w:val="24"/>
        </w:rPr>
        <w:t xml:space="preserve"> </w:t>
      </w:r>
    </w:p>
    <w:p w14:paraId="5CD44A86" w14:textId="50B1F97C" w:rsidR="00240A3D" w:rsidRPr="00BA4603" w:rsidRDefault="00240A3D" w:rsidP="003E2C2D">
      <w:pPr>
        <w:pStyle w:val="ListParagraph"/>
        <w:widowControl w:val="0"/>
        <w:numPr>
          <w:ilvl w:val="1"/>
          <w:numId w:val="4"/>
        </w:numPr>
        <w:autoSpaceDE w:val="0"/>
        <w:autoSpaceDN w:val="0"/>
        <w:spacing w:after="240" w:line="240" w:lineRule="auto"/>
        <w:ind w:left="1440" w:right="997"/>
        <w:contextualSpacing w:val="0"/>
        <w:rPr>
          <w:rFonts w:ascii="Avenir LT Std 55 Roman" w:eastAsiaTheme="minorEastAsia" w:hAnsi="Avenir LT Std 55 Roman"/>
          <w:sz w:val="24"/>
          <w:szCs w:val="24"/>
        </w:rPr>
      </w:pPr>
      <w:r w:rsidRPr="00BA4603">
        <w:rPr>
          <w:rFonts w:ascii="Avenir LT Std 55 Roman" w:hAnsi="Avenir LT Std 55 Roman"/>
          <w:sz w:val="24"/>
          <w:szCs w:val="24"/>
        </w:rPr>
        <w:t xml:space="preserve">After the application is deemed complete, the Executive Officer or his designee will determine within 90 days whether, under what conditions, and to what extent, an exemption will be granted. The applicant and the Executive Officer may mutually agree to a longer </w:t>
      </w:r>
      <w:proofErr w:type="gramStart"/>
      <w:r w:rsidRPr="00BA4603">
        <w:rPr>
          <w:rFonts w:ascii="Avenir LT Std 55 Roman" w:hAnsi="Avenir LT Std 55 Roman"/>
          <w:sz w:val="24"/>
          <w:szCs w:val="24"/>
        </w:rPr>
        <w:t>time period</w:t>
      </w:r>
      <w:proofErr w:type="gramEnd"/>
      <w:r w:rsidRPr="00BA4603">
        <w:rPr>
          <w:rFonts w:ascii="Avenir LT Std 55 Roman" w:hAnsi="Avenir LT Std 55 Roman"/>
          <w:sz w:val="24"/>
          <w:szCs w:val="24"/>
        </w:rPr>
        <w:t xml:space="preserve"> for reaching a decision</w:t>
      </w:r>
      <w:r w:rsidR="0509A745" w:rsidRPr="00BA4603">
        <w:rPr>
          <w:rFonts w:ascii="Avenir LT Std 55 Roman" w:hAnsi="Avenir LT Std 55 Roman"/>
          <w:sz w:val="24"/>
          <w:szCs w:val="24"/>
        </w:rPr>
        <w:t xml:space="preserve">, and the applicant may submit </w:t>
      </w:r>
      <w:r w:rsidRPr="00BA4603">
        <w:rPr>
          <w:rFonts w:ascii="Avenir LT Std 55 Roman" w:hAnsi="Avenir LT Std 55 Roman"/>
          <w:sz w:val="24"/>
          <w:szCs w:val="24"/>
        </w:rPr>
        <w:t xml:space="preserve">additional supporting documentation </w:t>
      </w:r>
      <w:r w:rsidR="4990F0B8" w:rsidRPr="00BA4603">
        <w:rPr>
          <w:rFonts w:ascii="Avenir LT Std 55 Roman" w:hAnsi="Avenir LT Std 55 Roman"/>
          <w:sz w:val="24"/>
          <w:szCs w:val="24"/>
        </w:rPr>
        <w:t>before a decision is reached, but that will not change the timeline unless otherwise agreed by CARB and the applicant</w:t>
      </w:r>
      <w:r w:rsidRPr="00BA4603">
        <w:rPr>
          <w:rFonts w:ascii="Avenir LT Std 55 Roman" w:hAnsi="Avenir LT Std 55 Roman"/>
          <w:sz w:val="24"/>
          <w:szCs w:val="24"/>
        </w:rPr>
        <w:t xml:space="preserve">. </w:t>
      </w:r>
    </w:p>
    <w:p w14:paraId="60D321A8" w14:textId="1D10A5CF" w:rsidR="0058200F" w:rsidRPr="00BA335C" w:rsidRDefault="02C6CF79" w:rsidP="003E2C2D">
      <w:pPr>
        <w:pStyle w:val="BodyText"/>
        <w:spacing w:before="92" w:after="240" w:line="275" w:lineRule="exact"/>
        <w:ind w:left="720" w:right="-90"/>
        <w:rPr>
          <w:rFonts w:ascii="Avenir LT Std 55 Roman" w:hAnsi="Avenir LT Std 55 Roman"/>
        </w:rPr>
      </w:pPr>
      <w:r w:rsidRPr="00BA335C">
        <w:rPr>
          <w:rFonts w:ascii="Avenir LT Std 55 Roman" w:hAnsi="Avenir LT Std 55 Roman"/>
        </w:rPr>
        <w:t>The Executive Officer will notify the applicant of the decision in writing</w:t>
      </w:r>
      <w:r w:rsidR="7D6D7B27" w:rsidRPr="00BA335C">
        <w:rPr>
          <w:rFonts w:ascii="Avenir LT Std 55 Roman" w:hAnsi="Avenir LT Std 55 Roman"/>
        </w:rPr>
        <w:t>,</w:t>
      </w:r>
      <w:r w:rsidRPr="00BA335C">
        <w:rPr>
          <w:rFonts w:ascii="Avenir LT Std 55 Roman" w:hAnsi="Avenir LT Std 55 Roman"/>
        </w:rPr>
        <w:t xml:space="preserve"> and </w:t>
      </w:r>
      <w:r w:rsidR="234E7CF8" w:rsidRPr="00BA335C">
        <w:rPr>
          <w:rFonts w:ascii="Avenir LT Std 55 Roman" w:hAnsi="Avenir LT Std 55 Roman"/>
        </w:rPr>
        <w:t xml:space="preserve">in the event of an approval of an exemption, </w:t>
      </w:r>
      <w:r w:rsidRPr="00BA335C">
        <w:rPr>
          <w:rFonts w:ascii="Avenir LT Std 55 Roman" w:hAnsi="Avenir LT Std 55 Roman"/>
        </w:rPr>
        <w:t xml:space="preserve">will issue an Executive Order specifying the terms </w:t>
      </w:r>
      <w:r w:rsidR="20DDC630" w:rsidRPr="00BA335C">
        <w:rPr>
          <w:rFonts w:ascii="Avenir LT Std 55 Roman" w:hAnsi="Avenir LT Std 55 Roman"/>
        </w:rPr>
        <w:t>and</w:t>
      </w:r>
      <w:r w:rsidRPr="00BA335C">
        <w:rPr>
          <w:rFonts w:ascii="Avenir LT Std 55 Roman" w:hAnsi="Avenir LT Std 55 Roman"/>
        </w:rPr>
        <w:t xml:space="preserve"> conditions necessary to ensure that </w:t>
      </w:r>
      <w:r w:rsidR="78F86CDD" w:rsidRPr="00BA335C">
        <w:rPr>
          <w:rFonts w:ascii="Avenir LT Std 55 Roman" w:hAnsi="Avenir LT Std 55 Roman"/>
        </w:rPr>
        <w:t>the product’s emissions will meet the IPE emissions reductions, and that such emissions reductions can be enforced</w:t>
      </w:r>
      <w:r w:rsidRPr="00BA335C">
        <w:rPr>
          <w:rFonts w:ascii="Avenir LT Std 55 Roman" w:hAnsi="Avenir LT Std 55 Roman"/>
        </w:rPr>
        <w:t>.</w:t>
      </w:r>
      <w:r w:rsidR="42A3E80D" w:rsidRPr="00BA335C">
        <w:rPr>
          <w:rFonts w:ascii="Avenir LT Std 55 Roman" w:hAnsi="Avenir LT Std 55 Roman"/>
        </w:rPr>
        <w:t xml:space="preserve"> The conditions in the exemption must be enforceable and shall include </w:t>
      </w:r>
      <w:r w:rsidR="42A3E80D" w:rsidRPr="00BA4603">
        <w:rPr>
          <w:rFonts w:ascii="Avenir LT Std 55 Roman" w:hAnsi="Avenir LT Std 55 Roman"/>
        </w:rPr>
        <w:t xml:space="preserve">the VOC content of the innovative product, dispensing rates, application rates, and any other parameters determined by CARB to be necessary. </w:t>
      </w:r>
      <w:r w:rsidR="06852C25" w:rsidRPr="00BA4603">
        <w:rPr>
          <w:rFonts w:ascii="Avenir LT Std 55 Roman" w:hAnsi="Avenir LT Std 55 Roman"/>
        </w:rPr>
        <w:t xml:space="preserve">The exemption shall also include the test methods for determining conformance to the conditions established, including criteria for reproducibility, </w:t>
      </w:r>
      <w:r w:rsidR="007123E4" w:rsidRPr="00BA4603">
        <w:rPr>
          <w:rFonts w:ascii="Avenir LT Std 55 Roman" w:hAnsi="Avenir LT Std 55 Roman"/>
        </w:rPr>
        <w:t xml:space="preserve">accuracy, </w:t>
      </w:r>
      <w:r w:rsidR="007123E4">
        <w:rPr>
          <w:rFonts w:ascii="Avenir LT Std 55 Roman" w:hAnsi="Avenir LT Std 55 Roman"/>
        </w:rPr>
        <w:t>testing</w:t>
      </w:r>
      <w:r w:rsidR="06852C25" w:rsidRPr="00BA4603">
        <w:rPr>
          <w:rFonts w:ascii="Avenir LT Std 55 Roman" w:hAnsi="Avenir LT Std 55 Roman"/>
        </w:rPr>
        <w:t>, and laboratory procedures.</w:t>
      </w:r>
      <w:r w:rsidR="004726C4" w:rsidRPr="00BA4603">
        <w:rPr>
          <w:rFonts w:ascii="Avenir LT Std 55 Roman" w:hAnsi="Avenir LT Std 55 Roman"/>
        </w:rPr>
        <w:t xml:space="preserve"> </w:t>
      </w:r>
      <w:r w:rsidR="0058200F" w:rsidRPr="00BA335C">
        <w:rPr>
          <w:rFonts w:ascii="Avenir LT Std 55 Roman" w:hAnsi="Avenir LT Std 55 Roman"/>
        </w:rPr>
        <w:t>As stated in section 94517, U.S. EPA is not subject to approval determinations made by</w:t>
      </w:r>
      <w:r w:rsidR="003C79D6" w:rsidRPr="00BA335C">
        <w:rPr>
          <w:rFonts w:ascii="Avenir LT Std 55 Roman" w:hAnsi="Avenir LT Std 55 Roman"/>
        </w:rPr>
        <w:t xml:space="preserve"> CARB</w:t>
      </w:r>
      <w:r w:rsidR="630C0D0C" w:rsidRPr="00BA4603">
        <w:rPr>
          <w:rFonts w:ascii="Avenir LT Std 55 Roman" w:hAnsi="Avenir LT Std 55 Roman"/>
          <w:color w:val="3D3D3D"/>
        </w:rPr>
        <w:t xml:space="preserve"> </w:t>
      </w:r>
      <w:r w:rsidR="630C0D0C" w:rsidRPr="007123E4">
        <w:rPr>
          <w:rFonts w:ascii="Avenir LT Std 55 Roman" w:hAnsi="Avenir LT Std 55 Roman"/>
        </w:rPr>
        <w:t>under Sections 94511, 94514, and 9451</w:t>
      </w:r>
      <w:r w:rsidR="00BE0BD2" w:rsidRPr="007123E4">
        <w:rPr>
          <w:rFonts w:ascii="Avenir LT Std 55 Roman" w:hAnsi="Avenir LT Std 55 Roman"/>
        </w:rPr>
        <w:t>5</w:t>
      </w:r>
      <w:r w:rsidR="0058200F" w:rsidRPr="00BA335C">
        <w:rPr>
          <w:rFonts w:ascii="Avenir LT Std 55 Roman" w:hAnsi="Avenir LT Std 55 Roman"/>
        </w:rPr>
        <w:t xml:space="preserve">. If </w:t>
      </w:r>
      <w:r w:rsidR="68EE714E" w:rsidRPr="00BA335C">
        <w:rPr>
          <w:rFonts w:ascii="Avenir LT Std 55 Roman" w:hAnsi="Avenir LT Std 55 Roman"/>
        </w:rPr>
        <w:t>a person who has received an IPE</w:t>
      </w:r>
      <w:r w:rsidR="0058200F" w:rsidRPr="00BA335C">
        <w:rPr>
          <w:rFonts w:ascii="Avenir LT Std 55 Roman" w:hAnsi="Avenir LT Std 55 Roman"/>
        </w:rPr>
        <w:t xml:space="preserve"> request that </w:t>
      </w:r>
      <w:r w:rsidR="425C7670" w:rsidRPr="00BA335C">
        <w:rPr>
          <w:rFonts w:ascii="Avenir LT Std 55 Roman" w:hAnsi="Avenir LT Std 55 Roman"/>
        </w:rPr>
        <w:t>their IPE</w:t>
      </w:r>
      <w:r w:rsidR="0058200F" w:rsidRPr="00BA335C">
        <w:rPr>
          <w:rFonts w:ascii="Avenir LT Std 55 Roman" w:hAnsi="Avenir LT Std 55 Roman"/>
        </w:rPr>
        <w:t xml:space="preserve"> be submitted to the</w:t>
      </w:r>
      <w:r w:rsidR="00262C27" w:rsidRPr="00BA335C">
        <w:rPr>
          <w:rFonts w:ascii="Avenir LT Std 55 Roman" w:hAnsi="Avenir LT Std 55 Roman"/>
        </w:rPr>
        <w:t xml:space="preserve"> </w:t>
      </w:r>
      <w:r w:rsidR="0058200F" w:rsidRPr="00BA335C">
        <w:rPr>
          <w:rFonts w:ascii="Avenir LT Std 55 Roman" w:hAnsi="Avenir LT Std 55 Roman"/>
        </w:rPr>
        <w:t>U.S. EPA, a public hearing will be required. The process is as follows:</w:t>
      </w:r>
    </w:p>
    <w:p w14:paraId="7147A335" w14:textId="4FBFB11A" w:rsidR="0058200F" w:rsidRPr="00BA335C" w:rsidRDefault="0058200F" w:rsidP="003E2C2D">
      <w:pPr>
        <w:pStyle w:val="ListParagraph"/>
        <w:widowControl w:val="0"/>
        <w:numPr>
          <w:ilvl w:val="0"/>
          <w:numId w:val="5"/>
        </w:numPr>
        <w:autoSpaceDE w:val="0"/>
        <w:autoSpaceDN w:val="0"/>
        <w:spacing w:after="240" w:line="240" w:lineRule="auto"/>
        <w:ind w:left="1440" w:right="1147"/>
        <w:contextualSpacing w:val="0"/>
        <w:rPr>
          <w:rFonts w:ascii="Avenir LT Std 55 Roman" w:hAnsi="Avenir LT Std 55 Roman"/>
          <w:sz w:val="24"/>
          <w:szCs w:val="24"/>
        </w:rPr>
      </w:pPr>
      <w:r w:rsidRPr="00BA335C">
        <w:rPr>
          <w:rFonts w:ascii="Avenir LT Std 55 Roman" w:hAnsi="Avenir LT Std 55 Roman"/>
          <w:sz w:val="24"/>
          <w:szCs w:val="24"/>
        </w:rPr>
        <w:lastRenderedPageBreak/>
        <w:t>Before the exemption is submitted to U.S. EPA, a public hearing will be held. Notice of the time and place of the hearing shall be sent to the applicant by certified mail not less than 30 days prior to the hearing. Notice of the hearing will also be submitted to the U.S. EPA</w:t>
      </w:r>
      <w:r w:rsidR="4CD7C1FB" w:rsidRPr="00BA335C">
        <w:rPr>
          <w:rFonts w:ascii="Avenir LT Std 55 Roman" w:hAnsi="Avenir LT Std 55 Roman"/>
          <w:sz w:val="24"/>
          <w:szCs w:val="24"/>
        </w:rPr>
        <w:t>, those who request a notice,</w:t>
      </w:r>
      <w:r w:rsidRPr="00BA335C">
        <w:rPr>
          <w:rFonts w:ascii="Avenir LT Std 55 Roman" w:hAnsi="Avenir LT Std 55 Roman"/>
          <w:sz w:val="24"/>
          <w:szCs w:val="24"/>
        </w:rPr>
        <w:t xml:space="preserve"> and other interested parties</w:t>
      </w:r>
      <w:r w:rsidR="501C5804" w:rsidRPr="00BA335C">
        <w:rPr>
          <w:rFonts w:ascii="Avenir LT Std 55 Roman" w:hAnsi="Avenir LT Std 55 Roman"/>
          <w:sz w:val="24"/>
          <w:szCs w:val="24"/>
        </w:rPr>
        <w:t xml:space="preserve">, and will be published </w:t>
      </w:r>
      <w:r w:rsidR="501C5804" w:rsidRPr="00BA4603">
        <w:rPr>
          <w:rFonts w:ascii="Avenir LT Std 55 Roman" w:hAnsi="Avenir LT Std 55 Roman"/>
          <w:color w:val="3D3D3D"/>
          <w:sz w:val="24"/>
          <w:szCs w:val="24"/>
        </w:rPr>
        <w:t>in the California Regulatory Notice Register</w:t>
      </w:r>
      <w:r w:rsidRPr="00BA335C">
        <w:rPr>
          <w:rFonts w:ascii="Avenir LT Std 55 Roman" w:hAnsi="Avenir LT Std 55 Roman"/>
          <w:sz w:val="24"/>
          <w:szCs w:val="24"/>
        </w:rPr>
        <w:t>.</w:t>
      </w:r>
      <w:r w:rsidR="00A602C1" w:rsidRPr="00BA335C">
        <w:rPr>
          <w:rFonts w:ascii="Avenir LT Std 55 Roman" w:hAnsi="Avenir LT Std 55 Roman"/>
          <w:sz w:val="24"/>
          <w:szCs w:val="24"/>
        </w:rPr>
        <w:t xml:space="preserve"> </w:t>
      </w:r>
      <w:r w:rsidRPr="00BA335C">
        <w:rPr>
          <w:rFonts w:ascii="Avenir LT Std 55 Roman" w:hAnsi="Avenir LT Std 55 Roman"/>
          <w:sz w:val="24"/>
          <w:szCs w:val="24"/>
        </w:rPr>
        <w:t>Within 30 days of the hearing, the Executive Officer will notify the applicant of the decision in writing. The decision may approve, disapprove, or modify an innovative product exemption previously granted.</w:t>
      </w:r>
    </w:p>
    <w:p w14:paraId="7CD6FC1D" w14:textId="2B65C597" w:rsidR="0058200F" w:rsidRPr="00BA4603" w:rsidRDefault="0058200F" w:rsidP="003E2C2D">
      <w:pPr>
        <w:pStyle w:val="ListParagraph"/>
        <w:widowControl w:val="0"/>
        <w:numPr>
          <w:ilvl w:val="0"/>
          <w:numId w:val="5"/>
        </w:numPr>
        <w:autoSpaceDE w:val="0"/>
        <w:autoSpaceDN w:val="0"/>
        <w:spacing w:after="240" w:line="240" w:lineRule="auto"/>
        <w:ind w:left="1440" w:right="1205"/>
        <w:contextualSpacing w:val="0"/>
        <w:rPr>
          <w:rFonts w:ascii="Avenir LT Std 55 Roman" w:eastAsiaTheme="minorEastAsia" w:hAnsi="Avenir LT Std 55 Roman"/>
          <w:sz w:val="24"/>
          <w:szCs w:val="24"/>
        </w:rPr>
      </w:pPr>
      <w:r w:rsidRPr="00BA335C">
        <w:rPr>
          <w:rFonts w:ascii="Avenir LT Std 55 Roman" w:hAnsi="Avenir LT Std 55 Roman"/>
          <w:sz w:val="24"/>
          <w:szCs w:val="24"/>
        </w:rPr>
        <w:t xml:space="preserve">Within 180 days of </w:t>
      </w:r>
      <w:r w:rsidR="3ED9C59E" w:rsidRPr="00BA335C">
        <w:rPr>
          <w:rFonts w:ascii="Avenir LT Std 55 Roman" w:hAnsi="Avenir LT Std 55 Roman"/>
          <w:sz w:val="24"/>
          <w:szCs w:val="24"/>
          <w:u w:val="single"/>
        </w:rPr>
        <w:t>the request</w:t>
      </w:r>
      <w:r w:rsidRPr="00BA335C">
        <w:rPr>
          <w:rFonts w:ascii="Avenir LT Std 55 Roman" w:hAnsi="Avenir LT Std 55 Roman"/>
          <w:sz w:val="24"/>
          <w:szCs w:val="24"/>
          <w:u w:val="single"/>
        </w:rPr>
        <w:t>,</w:t>
      </w:r>
      <w:r w:rsidRPr="00BA335C">
        <w:rPr>
          <w:rFonts w:ascii="Avenir LT Std 55 Roman" w:hAnsi="Avenir LT Std 55 Roman"/>
          <w:sz w:val="24"/>
          <w:szCs w:val="24"/>
        </w:rPr>
        <w:t xml:space="preserve"> an exemption meeting the requirements of the Clean Air Act will be submitted by the Executive Officer to the U.S. EPA</w:t>
      </w:r>
      <w:r w:rsidR="7718146B" w:rsidRPr="00BA4603">
        <w:rPr>
          <w:rFonts w:ascii="Avenir LT Std 55 Roman" w:hAnsi="Avenir LT Std 55 Roman"/>
          <w:sz w:val="24"/>
          <w:szCs w:val="24"/>
        </w:rPr>
        <w:t xml:space="preserve"> for inclusion in the applicable implementation plan approved or promulgated by U.S. EPA pursuant to Section 110 of the Clean Air Act</w:t>
      </w:r>
      <w:r w:rsidRPr="00BA335C">
        <w:rPr>
          <w:rFonts w:ascii="Avenir LT Std 55 Roman" w:hAnsi="Avenir LT Std 55 Roman"/>
          <w:sz w:val="24"/>
          <w:szCs w:val="24"/>
        </w:rPr>
        <w:t>.</w:t>
      </w:r>
    </w:p>
    <w:p w14:paraId="2A0DE78E" w14:textId="5B09F71C" w:rsidR="00BA73D9" w:rsidRPr="00BA335C" w:rsidRDefault="00BA73D9" w:rsidP="003E2C2D">
      <w:pPr>
        <w:pStyle w:val="Heading3"/>
        <w:tabs>
          <w:tab w:val="clear" w:pos="939"/>
          <w:tab w:val="clear" w:pos="940"/>
          <w:tab w:val="left" w:pos="1260"/>
        </w:tabs>
        <w:ind w:left="720" w:right="-90"/>
      </w:pPr>
      <w:bookmarkStart w:id="77" w:name="2._WILL_A_PUBLIC_HEARING_BE_HELD?_"/>
      <w:bookmarkStart w:id="78" w:name="_TOC_250004"/>
      <w:bookmarkStart w:id="79" w:name="_Toc103632445"/>
      <w:bookmarkStart w:id="80" w:name="_Toc110868760"/>
      <w:bookmarkStart w:id="81" w:name="_Toc127434320"/>
      <w:bookmarkEnd w:id="77"/>
      <w:r w:rsidRPr="00BA335C">
        <w:t>W</w:t>
      </w:r>
      <w:r w:rsidR="00257697">
        <w:t xml:space="preserve">hat about </w:t>
      </w:r>
      <w:r w:rsidR="005065C9">
        <w:t xml:space="preserve">data </w:t>
      </w:r>
      <w:r w:rsidR="00257697">
        <w:t>confidentiality?</w:t>
      </w:r>
      <w:bookmarkEnd w:id="78"/>
      <w:bookmarkEnd w:id="79"/>
      <w:bookmarkEnd w:id="80"/>
      <w:bookmarkEnd w:id="81"/>
    </w:p>
    <w:p w14:paraId="644A6205" w14:textId="3E5635A2" w:rsidR="00EF6A18" w:rsidRPr="00BA335C" w:rsidRDefault="07116FD9" w:rsidP="003E2C2D">
      <w:pPr>
        <w:pStyle w:val="BodyText"/>
        <w:ind w:left="720" w:right="-90"/>
        <w:rPr>
          <w:rFonts w:ascii="Avenir LT Std 55 Roman" w:hAnsi="Avenir LT Std 55 Roman"/>
        </w:rPr>
      </w:pPr>
      <w:r w:rsidRPr="00BA335C">
        <w:rPr>
          <w:rFonts w:ascii="Avenir LT Std 55 Roman" w:hAnsi="Avenir LT Std 55 Roman"/>
        </w:rPr>
        <w:t>M</w:t>
      </w:r>
      <w:r w:rsidR="00BA73D9" w:rsidRPr="00BA335C">
        <w:rPr>
          <w:rFonts w:ascii="Avenir LT Std 55 Roman" w:hAnsi="Avenir LT Std 55 Roman"/>
        </w:rPr>
        <w:t>aterial</w:t>
      </w:r>
      <w:r w:rsidR="26BDC95A" w:rsidRPr="00BA335C">
        <w:rPr>
          <w:rFonts w:ascii="Avenir LT Std 55 Roman" w:hAnsi="Avenir LT Std 55 Roman"/>
        </w:rPr>
        <w:t xml:space="preserve"> </w:t>
      </w:r>
      <w:r w:rsidR="00BA73D9" w:rsidRPr="00BA335C">
        <w:rPr>
          <w:rFonts w:ascii="Avenir LT Std 55 Roman" w:hAnsi="Avenir LT Std 55 Roman"/>
        </w:rPr>
        <w:t>supplied to</w:t>
      </w:r>
      <w:r w:rsidR="003C79D6" w:rsidRPr="00BA335C">
        <w:rPr>
          <w:rFonts w:ascii="Avenir LT Std 55 Roman" w:hAnsi="Avenir LT Std 55 Roman"/>
        </w:rPr>
        <w:t xml:space="preserve"> CARB</w:t>
      </w:r>
      <w:r w:rsidR="00BA73D9" w:rsidRPr="00BA335C">
        <w:rPr>
          <w:rFonts w:ascii="Avenir LT Std 55 Roman" w:hAnsi="Avenir LT Std 55 Roman"/>
        </w:rPr>
        <w:t xml:space="preserve"> in the application process or during </w:t>
      </w:r>
      <w:r w:rsidR="1B5D2E43" w:rsidRPr="00BA335C">
        <w:rPr>
          <w:rFonts w:ascii="Avenir LT Std 55 Roman" w:hAnsi="Avenir LT Std 55 Roman"/>
        </w:rPr>
        <w:t>any</w:t>
      </w:r>
      <w:r w:rsidR="00BA73D9" w:rsidRPr="00BA335C">
        <w:rPr>
          <w:rFonts w:ascii="Avenir LT Std 55 Roman" w:hAnsi="Avenir LT Std 55 Roman"/>
        </w:rPr>
        <w:t xml:space="preserve"> public hearing </w:t>
      </w:r>
      <w:r w:rsidR="14D7ACC4" w:rsidRPr="00BA335C">
        <w:rPr>
          <w:rFonts w:ascii="Avenir LT Std 55 Roman" w:hAnsi="Avenir LT Std 55 Roman"/>
        </w:rPr>
        <w:t xml:space="preserve">that is confidential under State law </w:t>
      </w:r>
      <w:r w:rsidR="00BA73D9" w:rsidRPr="00BA335C">
        <w:rPr>
          <w:rFonts w:ascii="Avenir LT Std 55 Roman" w:hAnsi="Avenir LT Std 55 Roman"/>
        </w:rPr>
        <w:t xml:space="preserve">will be handled in accordance with California Code of Regulations, </w:t>
      </w:r>
      <w:r w:rsidR="3C239001" w:rsidRPr="00BA335C">
        <w:rPr>
          <w:rFonts w:ascii="Avenir LT Std 55 Roman" w:hAnsi="Avenir LT Std 55 Roman"/>
        </w:rPr>
        <w:t xml:space="preserve">title 17, </w:t>
      </w:r>
      <w:r w:rsidR="00BA73D9" w:rsidRPr="00BA335C">
        <w:rPr>
          <w:rFonts w:ascii="Avenir LT Std 55 Roman" w:hAnsi="Avenir LT Std 55 Roman"/>
        </w:rPr>
        <w:t>sections 91000-91022</w:t>
      </w:r>
      <w:r w:rsidR="1D3C318D" w:rsidRPr="00BA335C">
        <w:rPr>
          <w:rFonts w:ascii="Avenir LT Std 55 Roman" w:hAnsi="Avenir LT Std 55 Roman"/>
        </w:rPr>
        <w:t>.</w:t>
      </w:r>
      <w:r w:rsidR="00B42652" w:rsidRPr="00BA335C">
        <w:rPr>
          <w:rFonts w:ascii="Avenir LT Std 55 Roman" w:hAnsi="Avenir LT Std 55 Roman"/>
        </w:rPr>
        <w:t xml:space="preserve"> </w:t>
      </w:r>
      <w:r w:rsidR="00FC7528" w:rsidRPr="00BA335C">
        <w:rPr>
          <w:rFonts w:ascii="Avenir LT Std 55 Roman" w:hAnsi="Avenir LT Std 55 Roman"/>
        </w:rPr>
        <w:t xml:space="preserve">However, this </w:t>
      </w:r>
      <w:r w:rsidR="00B42652" w:rsidRPr="00BA335C">
        <w:rPr>
          <w:rFonts w:ascii="Avenir LT Std 55 Roman" w:hAnsi="Avenir LT Std 55 Roman"/>
        </w:rPr>
        <w:t xml:space="preserve">notice, </w:t>
      </w:r>
      <w:r w:rsidR="33B427F1" w:rsidRPr="00BA335C">
        <w:rPr>
          <w:rFonts w:ascii="Avenir LT Std 55 Roman" w:hAnsi="Avenir LT Std 55 Roman"/>
        </w:rPr>
        <w:t>consistent with California Code</w:t>
      </w:r>
      <w:r w:rsidR="00B31958" w:rsidRPr="00BA335C">
        <w:rPr>
          <w:rFonts w:ascii="Avenir LT Std 55 Roman" w:hAnsi="Avenir LT Std 55 Roman"/>
        </w:rPr>
        <w:t xml:space="preserve"> of </w:t>
      </w:r>
      <w:r w:rsidR="00450342" w:rsidRPr="00BA335C">
        <w:rPr>
          <w:rFonts w:ascii="Avenir LT Std 55 Roman" w:hAnsi="Avenir LT Std 55 Roman"/>
        </w:rPr>
        <w:t>Regulations, title 17, section</w:t>
      </w:r>
      <w:r w:rsidR="00FE063F">
        <w:rPr>
          <w:rFonts w:ascii="Avenir LT Std 55 Roman" w:hAnsi="Avenir LT Std 55 Roman"/>
        </w:rPr>
        <w:t xml:space="preserve"> </w:t>
      </w:r>
      <w:r w:rsidR="00450342" w:rsidRPr="00BA335C">
        <w:rPr>
          <w:rFonts w:ascii="Avenir LT Std 55 Roman" w:hAnsi="Avenir LT Std 55 Roman"/>
        </w:rPr>
        <w:t>91010,</w:t>
      </w:r>
      <w:r w:rsidR="33B427F1" w:rsidRPr="00BA335C">
        <w:rPr>
          <w:rFonts w:ascii="Avenir LT Std 55 Roman" w:hAnsi="Avenir LT Std 55 Roman"/>
        </w:rPr>
        <w:t xml:space="preserve"> that </w:t>
      </w:r>
      <w:r w:rsidR="33B427F1" w:rsidRPr="00BA4603">
        <w:rPr>
          <w:rFonts w:ascii="Avenir LT Std 55 Roman" w:hAnsi="Avenir LT Std 55 Roman"/>
          <w:color w:val="3D3D3D"/>
        </w:rPr>
        <w:t>the information you provide</w:t>
      </w:r>
      <w:r w:rsidR="13069A8A" w:rsidRPr="00BA4603">
        <w:rPr>
          <w:rFonts w:ascii="Avenir LT Std 55 Roman" w:hAnsi="Avenir LT Std 55 Roman"/>
          <w:color w:val="3D3D3D"/>
        </w:rPr>
        <w:t xml:space="preserve"> in an exemption application</w:t>
      </w:r>
      <w:r w:rsidR="33B427F1" w:rsidRPr="00BA4603">
        <w:rPr>
          <w:rFonts w:ascii="Avenir LT Std 55 Roman" w:hAnsi="Avenir LT Std 55 Roman"/>
          <w:color w:val="3D3D3D"/>
        </w:rPr>
        <w:t xml:space="preserve"> may be released (1) to the public upon request, except trade secrets which are not emission data or other information which is exempt from disclosure or the disclosure of which is prohibited by law, and (2) to the federal Environmental Protection Agency, which protects trade secrets as provided in Section 114(c) of the Clean Air Act and amendments thereto (</w:t>
      </w:r>
      <w:hyperlink r:id="rId20" w:history="1">
        <w:r w:rsidR="33B427F1" w:rsidRPr="00B932A8">
          <w:rPr>
            <w:rStyle w:val="Hyperlink"/>
            <w:rFonts w:ascii="Avenir LT Std 55 Roman" w:hAnsi="Avenir LT Std 55 Roman"/>
            <w:color w:val="0000FF"/>
          </w:rPr>
          <w:t>42 U</w:t>
        </w:r>
        <w:r w:rsidR="00AE6D28" w:rsidRPr="00B932A8">
          <w:rPr>
            <w:rStyle w:val="Hyperlink"/>
            <w:rFonts w:ascii="Avenir LT Std 55 Roman" w:hAnsi="Avenir LT Std 55 Roman"/>
            <w:color w:val="0000FF"/>
          </w:rPr>
          <w:t>.</w:t>
        </w:r>
        <w:r w:rsidR="33B427F1" w:rsidRPr="00B932A8">
          <w:rPr>
            <w:rStyle w:val="Hyperlink"/>
            <w:rFonts w:ascii="Avenir LT Std 55 Roman" w:hAnsi="Avenir LT Std 55 Roman"/>
            <w:color w:val="0000FF"/>
          </w:rPr>
          <w:t>S</w:t>
        </w:r>
        <w:r w:rsidR="00AE6D28" w:rsidRPr="00B932A8">
          <w:rPr>
            <w:rStyle w:val="Hyperlink"/>
            <w:rFonts w:ascii="Avenir LT Std 55 Roman" w:hAnsi="Avenir LT Std 55 Roman"/>
            <w:color w:val="0000FF"/>
          </w:rPr>
          <w:t>.</w:t>
        </w:r>
        <w:r w:rsidR="33B427F1" w:rsidRPr="00B932A8">
          <w:rPr>
            <w:rStyle w:val="Hyperlink"/>
            <w:rFonts w:ascii="Avenir LT Std 55 Roman" w:hAnsi="Avenir LT Std 55 Roman"/>
            <w:color w:val="0000FF"/>
          </w:rPr>
          <w:t>C</w:t>
        </w:r>
        <w:r w:rsidR="00AE6D28" w:rsidRPr="00B932A8">
          <w:rPr>
            <w:rStyle w:val="Hyperlink"/>
            <w:rFonts w:ascii="Avenir LT Std 55 Roman" w:hAnsi="Avenir LT Std 55 Roman"/>
            <w:color w:val="0000FF"/>
          </w:rPr>
          <w:t>. §§</w:t>
        </w:r>
        <w:r w:rsidR="33B427F1" w:rsidRPr="00B932A8">
          <w:rPr>
            <w:rStyle w:val="Hyperlink"/>
            <w:rFonts w:ascii="Avenir LT Std 55 Roman" w:hAnsi="Avenir LT Std 55 Roman"/>
            <w:color w:val="0000FF"/>
          </w:rPr>
          <w:t xml:space="preserve"> 7401 et seq.</w:t>
        </w:r>
      </w:hyperlink>
      <w:r w:rsidR="33B427F1" w:rsidRPr="00BA4603">
        <w:rPr>
          <w:rFonts w:ascii="Avenir LT Std 55 Roman" w:hAnsi="Avenir LT Std 55 Roman"/>
          <w:color w:val="3D3D3D"/>
        </w:rPr>
        <w:t>) and in federal regulations.</w:t>
      </w:r>
      <w:r w:rsidR="33B427F1" w:rsidRPr="00BA335C">
        <w:rPr>
          <w:rFonts w:ascii="Avenir LT Std 55 Roman" w:hAnsi="Avenir LT Std 55 Roman"/>
        </w:rPr>
        <w:t xml:space="preserve"> </w:t>
      </w:r>
    </w:p>
    <w:p w14:paraId="5401ABF4" w14:textId="090F1094" w:rsidR="00EF6A18" w:rsidRPr="00BA335C" w:rsidRDefault="00EF6A18" w:rsidP="003E2C2D">
      <w:pPr>
        <w:pStyle w:val="BodyText"/>
        <w:ind w:left="720" w:right="-90"/>
        <w:rPr>
          <w:rFonts w:ascii="Avenir LT Std 55 Roman" w:hAnsi="Avenir LT Std 55 Roman"/>
        </w:rPr>
      </w:pPr>
    </w:p>
    <w:p w14:paraId="4E8A61F3" w14:textId="73DEB19C" w:rsidR="00EF6A18" w:rsidRPr="00BA335C" w:rsidRDefault="36CAED1E" w:rsidP="003E2C2D">
      <w:pPr>
        <w:pStyle w:val="BodyText"/>
        <w:ind w:left="720" w:right="-90"/>
        <w:rPr>
          <w:rFonts w:ascii="Avenir LT Std 55 Roman" w:hAnsi="Avenir LT Std 55 Roman"/>
        </w:rPr>
      </w:pPr>
      <w:r w:rsidRPr="00BA335C">
        <w:rPr>
          <w:rFonts w:ascii="Avenir LT Std 55 Roman" w:hAnsi="Avenir LT Std 55 Roman"/>
        </w:rPr>
        <w:t xml:space="preserve">When submitting any records containing </w:t>
      </w:r>
      <w:r w:rsidRPr="00BA4603">
        <w:rPr>
          <w:rFonts w:ascii="Avenir LT Std 55 Roman" w:hAnsi="Avenir LT Std 55 Roman"/>
          <w:color w:val="3D3D3D"/>
        </w:rPr>
        <w:t xml:space="preserve">data claimed to be “trade secret” or otherwise exempt from disclosure under </w:t>
      </w:r>
      <w:hyperlink r:id="rId21" w:history="1">
        <w:r w:rsidRPr="00B932A8">
          <w:rPr>
            <w:rStyle w:val="Hyperlink"/>
            <w:rFonts w:ascii="Avenir LT Std 55 Roman" w:hAnsi="Avenir LT Std 55 Roman"/>
            <w:color w:val="0000FF"/>
          </w:rPr>
          <w:t xml:space="preserve">Government Code </w:t>
        </w:r>
        <w:r w:rsidR="00AE6D28" w:rsidRPr="00B932A8">
          <w:rPr>
            <w:rStyle w:val="Hyperlink"/>
            <w:rFonts w:ascii="Avenir LT Std 55 Roman" w:hAnsi="Avenir LT Std 55 Roman"/>
            <w:color w:val="0000FF"/>
          </w:rPr>
          <w:t>s</w:t>
        </w:r>
        <w:r w:rsidRPr="00B932A8">
          <w:rPr>
            <w:rStyle w:val="Hyperlink"/>
            <w:rFonts w:ascii="Avenir LT Std 55 Roman" w:hAnsi="Avenir LT Std 55 Roman"/>
            <w:color w:val="0000FF"/>
          </w:rPr>
          <w:t>ection</w:t>
        </w:r>
        <w:r w:rsidR="00AE6D28" w:rsidRPr="00B932A8">
          <w:rPr>
            <w:rStyle w:val="Hyperlink"/>
            <w:rFonts w:ascii="Avenir LT Std 55 Roman" w:hAnsi="Avenir LT Std 55 Roman"/>
            <w:color w:val="0000FF"/>
          </w:rPr>
          <w:t>s</w:t>
        </w:r>
        <w:r w:rsidRPr="00B932A8">
          <w:rPr>
            <w:rStyle w:val="Hyperlink"/>
            <w:rFonts w:ascii="Avenir LT Std 55 Roman" w:hAnsi="Avenir LT Std 55 Roman"/>
            <w:color w:val="0000FF"/>
          </w:rPr>
          <w:t xml:space="preserve"> 6254</w:t>
        </w:r>
      </w:hyperlink>
      <w:r w:rsidRPr="00B932A8">
        <w:rPr>
          <w:rFonts w:ascii="Avenir LT Std 55 Roman" w:hAnsi="Avenir LT Std 55 Roman"/>
          <w:color w:val="0000FF"/>
        </w:rPr>
        <w:t xml:space="preserve"> </w:t>
      </w:r>
      <w:r w:rsidRPr="00BA4603">
        <w:rPr>
          <w:rFonts w:ascii="Avenir LT Std 55 Roman" w:hAnsi="Avenir LT Std 55 Roman"/>
          <w:color w:val="3D3D3D"/>
        </w:rPr>
        <w:t xml:space="preserve">or </w:t>
      </w:r>
      <w:hyperlink r:id="rId22" w:history="1">
        <w:r w:rsidRPr="00B932A8">
          <w:rPr>
            <w:rStyle w:val="Hyperlink"/>
            <w:rFonts w:ascii="Avenir LT Std 55 Roman" w:hAnsi="Avenir LT Std 55 Roman"/>
            <w:color w:val="0000FF"/>
          </w:rPr>
          <w:t>6254.7</w:t>
        </w:r>
      </w:hyperlink>
      <w:r w:rsidRPr="00BA4603">
        <w:rPr>
          <w:rFonts w:ascii="Avenir LT Std 55 Roman" w:hAnsi="Avenir LT Std 55 Roman"/>
          <w:color w:val="3D3D3D"/>
        </w:rPr>
        <w:t xml:space="preserve"> or under other applicable provisions of law shall, at the time of submission, identify in writing the portions of the records containing such data as “confidential” and shall provide the name, address and telephone number of the individual to be contacted if the state board receives a request for disclosure of or seeks to disclose the data claimed to be confidential. Emission data shall not be identified as confidential. The state board shall not disclose data identified as confidential, except in accordance with </w:t>
      </w:r>
      <w:r w:rsidR="6F1EA563" w:rsidRPr="00BA335C">
        <w:rPr>
          <w:rFonts w:ascii="Avenir LT Std 55 Roman" w:hAnsi="Avenir LT Std 55 Roman"/>
        </w:rPr>
        <w:t>California Code</w:t>
      </w:r>
      <w:r w:rsidR="6F1EA563" w:rsidRPr="00BA4603">
        <w:rPr>
          <w:rFonts w:ascii="Avenir LT Std 55 Roman" w:hAnsi="Avenir LT Std 55 Roman"/>
        </w:rPr>
        <w:t xml:space="preserve"> </w:t>
      </w:r>
      <w:r w:rsidR="6F1EA563" w:rsidRPr="00BA335C">
        <w:rPr>
          <w:rFonts w:ascii="Avenir LT Std 55 Roman" w:hAnsi="Avenir LT Std 55 Roman"/>
        </w:rPr>
        <w:t>of Regulations, title 17, sections 91000-91022</w:t>
      </w:r>
      <w:r w:rsidRPr="00BA4603">
        <w:rPr>
          <w:rFonts w:ascii="Avenir LT Std 55 Roman" w:hAnsi="Avenir LT Std 55 Roman"/>
          <w:color w:val="3D3D3D"/>
        </w:rPr>
        <w:t xml:space="preserve"> or </w:t>
      </w:r>
      <w:hyperlink r:id="rId23" w:anchor="co_pp_7fdd00001ca15" w:history="1">
        <w:r w:rsidR="00AE6D28" w:rsidRPr="00B932A8">
          <w:rPr>
            <w:rStyle w:val="Hyperlink"/>
            <w:rFonts w:ascii="Avenir LT Std 55 Roman" w:hAnsi="Avenir LT Std 55 Roman"/>
            <w:color w:val="0000FF"/>
          </w:rPr>
          <w:t>s</w:t>
        </w:r>
        <w:r w:rsidRPr="00B932A8">
          <w:rPr>
            <w:rStyle w:val="Hyperlink"/>
            <w:rFonts w:ascii="Avenir LT Std 55 Roman" w:hAnsi="Avenir LT Std 55 Roman"/>
            <w:color w:val="0000FF"/>
          </w:rPr>
          <w:t>ection 39660(e) of the Health and Safety Code</w:t>
        </w:r>
      </w:hyperlink>
      <w:r w:rsidRPr="00BA4603">
        <w:rPr>
          <w:rFonts w:ascii="Avenir LT Std 55 Roman" w:hAnsi="Avenir LT Std 55 Roman"/>
          <w:color w:val="3D3D3D"/>
        </w:rPr>
        <w:t>.</w:t>
      </w:r>
      <w:r w:rsidRPr="00BA335C">
        <w:rPr>
          <w:rFonts w:ascii="Avenir LT Std 55 Roman" w:hAnsi="Avenir LT Std 55 Roman"/>
        </w:rPr>
        <w:t xml:space="preserve"> </w:t>
      </w:r>
    </w:p>
    <w:p w14:paraId="7D0DA05C" w14:textId="597A4403" w:rsidR="00EF6A18" w:rsidRPr="00BA335C" w:rsidRDefault="00EF6A18" w:rsidP="003E2C2D">
      <w:pPr>
        <w:pStyle w:val="BodyText"/>
        <w:ind w:left="720" w:right="-90"/>
        <w:rPr>
          <w:rFonts w:ascii="Avenir LT Std 55 Roman" w:hAnsi="Avenir LT Std 55 Roman"/>
        </w:rPr>
      </w:pPr>
    </w:p>
    <w:p w14:paraId="2037DE22" w14:textId="391E2DB1" w:rsidR="00EF6A18" w:rsidRPr="00BA335C" w:rsidRDefault="00BA73D9" w:rsidP="003E2C2D">
      <w:pPr>
        <w:pStyle w:val="BodyText"/>
        <w:ind w:left="720" w:right="-90"/>
        <w:rPr>
          <w:rFonts w:ascii="Avenir LT Std 55 Roman" w:hAnsi="Avenir LT Std 55 Roman"/>
        </w:rPr>
      </w:pPr>
      <w:r w:rsidRPr="00BA335C">
        <w:rPr>
          <w:rFonts w:ascii="Avenir LT Std 55 Roman" w:hAnsi="Avenir LT Std 55 Roman"/>
        </w:rPr>
        <w:t xml:space="preserve">After an innovative product exemption has been granted, it is highly recommended that manufacturers supply </w:t>
      </w:r>
      <w:r w:rsidR="003C79D6" w:rsidRPr="00BA335C">
        <w:rPr>
          <w:rFonts w:ascii="Avenir LT Std 55 Roman" w:hAnsi="Avenir LT Std 55 Roman"/>
        </w:rPr>
        <w:t>CARB</w:t>
      </w:r>
      <w:r w:rsidRPr="00BA335C">
        <w:rPr>
          <w:rFonts w:ascii="Avenir LT Std 55 Roman" w:hAnsi="Avenir LT Std 55 Roman"/>
        </w:rPr>
        <w:t xml:space="preserve"> with a copy of their complete </w:t>
      </w:r>
      <w:r w:rsidRPr="00BA335C">
        <w:rPr>
          <w:rFonts w:ascii="Avenir LT Std 55 Roman" w:hAnsi="Avenir LT Std 55 Roman"/>
        </w:rPr>
        <w:lastRenderedPageBreak/>
        <w:t xml:space="preserve">application with confidential material separated or redacted (blacked out). Under the Public Records Act, non-confidential material </w:t>
      </w:r>
      <w:r w:rsidRPr="00BA335C">
        <w:rPr>
          <w:rFonts w:ascii="Avenir LT Std 55 Roman" w:hAnsi="Avenir LT Std 55 Roman"/>
          <w:u w:val="thick"/>
        </w:rPr>
        <w:t>must</w:t>
      </w:r>
      <w:r w:rsidRPr="00BA335C">
        <w:rPr>
          <w:rFonts w:ascii="Avenir LT Std 55 Roman" w:hAnsi="Avenir LT Std 55 Roman"/>
        </w:rPr>
        <w:t xml:space="preserve"> be made available to any member of the public who asks to see it. To facilitate</w:t>
      </w:r>
      <w:r w:rsidR="003C79D6" w:rsidRPr="00BA335C">
        <w:rPr>
          <w:rFonts w:ascii="Avenir LT Std 55 Roman" w:hAnsi="Avenir LT Std 55 Roman"/>
        </w:rPr>
        <w:t xml:space="preserve"> CARB</w:t>
      </w:r>
      <w:r w:rsidRPr="00BA335C">
        <w:rPr>
          <w:rFonts w:ascii="Avenir LT Std 55 Roman" w:hAnsi="Avenir LT Std 55 Roman"/>
        </w:rPr>
        <w:t xml:space="preserve"> compliance with these requests </w:t>
      </w:r>
      <w:r w:rsidRPr="00BA335C">
        <w:rPr>
          <w:rFonts w:ascii="Avenir LT Std 55 Roman" w:hAnsi="Avenir LT Std 55 Roman"/>
          <w:u w:val="thick"/>
        </w:rPr>
        <w:t>and</w:t>
      </w:r>
      <w:r w:rsidRPr="00BA335C">
        <w:rPr>
          <w:rFonts w:ascii="Avenir LT Std 55 Roman" w:hAnsi="Avenir LT Std 55 Roman"/>
        </w:rPr>
        <w:t xml:space="preserve"> to</w:t>
      </w:r>
      <w:r w:rsidR="001D23E0" w:rsidRPr="00BA335C">
        <w:rPr>
          <w:rFonts w:ascii="Avenir LT Std 55 Roman" w:hAnsi="Avenir LT Std 55 Roman"/>
        </w:rPr>
        <w:t xml:space="preserve"> </w:t>
      </w:r>
      <w:r w:rsidR="00B42652" w:rsidRPr="00BA335C">
        <w:rPr>
          <w:rFonts w:ascii="Avenir LT Std 55 Roman" w:hAnsi="Avenir LT Std 55 Roman"/>
        </w:rPr>
        <w:t>ensure</w:t>
      </w:r>
      <w:r w:rsidRPr="00BA335C">
        <w:rPr>
          <w:rFonts w:ascii="Avenir LT Std 55 Roman" w:hAnsi="Avenir LT Std 55 Roman"/>
        </w:rPr>
        <w:t xml:space="preserve"> that there is no miscommunication about exactly what portions of an application are confidential</w:t>
      </w:r>
      <w:r w:rsidR="105064ED" w:rsidRPr="00BA335C">
        <w:rPr>
          <w:rFonts w:ascii="Avenir LT Std 55 Roman" w:hAnsi="Avenir LT Std 55 Roman"/>
        </w:rPr>
        <w:t xml:space="preserve"> under the law</w:t>
      </w:r>
      <w:r w:rsidRPr="00BA335C">
        <w:rPr>
          <w:rFonts w:ascii="Avenir LT Std 55 Roman" w:hAnsi="Avenir LT Std 55 Roman"/>
        </w:rPr>
        <w:t>, we strongly recommend that the above procedure be followed by applicants.</w:t>
      </w:r>
      <w:r w:rsidR="36B95ECC" w:rsidRPr="00BA335C">
        <w:rPr>
          <w:rFonts w:ascii="Avenir LT Std 55 Roman" w:hAnsi="Avenir LT Std 55 Roman"/>
        </w:rPr>
        <w:t xml:space="preserve"> Nonetheless, CARB makes the final determination as to whether to assert exemptions or privileges in response to requests for information to which documents associated with the exemption may be responsive.</w:t>
      </w:r>
    </w:p>
    <w:p w14:paraId="472B26FE" w14:textId="77777777" w:rsidR="00EF6A18" w:rsidRPr="00BA335C" w:rsidRDefault="00EF6A18">
      <w:pPr>
        <w:rPr>
          <w:rFonts w:ascii="Avenir LT Std 55 Roman" w:eastAsia="Arial" w:hAnsi="Avenir LT Std 55 Roman" w:cs="Arial"/>
          <w:sz w:val="24"/>
          <w:szCs w:val="24"/>
        </w:rPr>
      </w:pPr>
      <w:r w:rsidRPr="00BA335C">
        <w:rPr>
          <w:rFonts w:ascii="Avenir LT Std 55 Roman" w:hAnsi="Avenir LT Std 55 Roman"/>
        </w:rPr>
        <w:br w:type="page"/>
      </w:r>
    </w:p>
    <w:p w14:paraId="6E5674C5" w14:textId="14DC544F" w:rsidR="00344DD9" w:rsidRPr="00BA335C" w:rsidRDefault="002C2A5C" w:rsidP="002C2A5C">
      <w:pPr>
        <w:pStyle w:val="Heading2"/>
      </w:pPr>
      <w:bookmarkStart w:id="82" w:name="_Toc103632446"/>
      <w:bookmarkStart w:id="83" w:name="_Toc110868761"/>
      <w:bookmarkStart w:id="84" w:name="_Toc127434321"/>
      <w:r w:rsidRPr="00BA335C">
        <w:lastRenderedPageBreak/>
        <w:t>SECTION V</w:t>
      </w:r>
      <w:bookmarkStart w:id="85" w:name="POST_APPROVAL_"/>
      <w:bookmarkEnd w:id="85"/>
      <w:r w:rsidRPr="00BA335C">
        <w:br/>
      </w:r>
      <w:r w:rsidRPr="00BA335C">
        <w:br/>
      </w:r>
      <w:proofErr w:type="gramStart"/>
      <w:r w:rsidRPr="00BA335C">
        <w:rPr>
          <w:u w:val="thick"/>
        </w:rPr>
        <w:t>POST</w:t>
      </w:r>
      <w:r w:rsidR="4DE03296" w:rsidRPr="00BA335C">
        <w:rPr>
          <w:u w:val="thick"/>
        </w:rPr>
        <w:t>-</w:t>
      </w:r>
      <w:r w:rsidRPr="00BA335C">
        <w:rPr>
          <w:u w:val="thick"/>
        </w:rPr>
        <w:t>APPROVAL</w:t>
      </w:r>
      <w:bookmarkEnd w:id="82"/>
      <w:bookmarkEnd w:id="83"/>
      <w:bookmarkEnd w:id="84"/>
      <w:proofErr w:type="gramEnd"/>
    </w:p>
    <w:p w14:paraId="7A757F55" w14:textId="10E114FD" w:rsidR="00D779F6" w:rsidRPr="00BA335C" w:rsidRDefault="00D779F6" w:rsidP="00FB66D5">
      <w:pPr>
        <w:pStyle w:val="Heading3"/>
        <w:numPr>
          <w:ilvl w:val="0"/>
          <w:numId w:val="285"/>
        </w:numPr>
        <w:tabs>
          <w:tab w:val="clear" w:pos="939"/>
          <w:tab w:val="clear" w:pos="940"/>
        </w:tabs>
        <w:spacing w:after="240"/>
        <w:ind w:left="720" w:right="0"/>
      </w:pPr>
      <w:bookmarkStart w:id="86" w:name="_TOC_250003"/>
      <w:bookmarkStart w:id="87" w:name="_Toc103632447"/>
      <w:bookmarkStart w:id="88" w:name="_Toc110868762"/>
      <w:bookmarkStart w:id="89" w:name="_Toc127434322"/>
      <w:r w:rsidRPr="00BA335C">
        <w:t>W</w:t>
      </w:r>
      <w:r w:rsidR="00B842C4">
        <w:t>hat i</w:t>
      </w:r>
      <w:r w:rsidR="005D6959">
        <w:t>f</w:t>
      </w:r>
      <w:r w:rsidR="00B842C4">
        <w:t xml:space="preserve"> the formulation is changed after an exemption is granted</w:t>
      </w:r>
      <w:bookmarkEnd w:id="86"/>
      <w:r w:rsidRPr="00BA335C">
        <w:t>?</w:t>
      </w:r>
      <w:bookmarkEnd w:id="87"/>
      <w:bookmarkEnd w:id="88"/>
      <w:bookmarkEnd w:id="89"/>
    </w:p>
    <w:p w14:paraId="6C52EDC0" w14:textId="58764703" w:rsidR="00D779F6" w:rsidRPr="00BA335C" w:rsidRDefault="00FA0CB0" w:rsidP="003E2C2D">
      <w:pPr>
        <w:pStyle w:val="BodyText"/>
        <w:spacing w:after="240"/>
        <w:ind w:left="720" w:right="-90"/>
        <w:rPr>
          <w:rFonts w:ascii="Avenir LT Std 55 Roman" w:hAnsi="Avenir LT Std 55 Roman"/>
        </w:rPr>
      </w:pPr>
      <w:r>
        <w:rPr>
          <w:rFonts w:ascii="Avenir LT Std 55 Roman" w:hAnsi="Avenir LT Std 55 Roman"/>
        </w:rPr>
        <w:t xml:space="preserve">To ensure </w:t>
      </w:r>
      <w:r w:rsidR="00D779F6" w:rsidRPr="00BA335C">
        <w:rPr>
          <w:rFonts w:ascii="Avenir LT Std 55 Roman" w:hAnsi="Avenir LT Std 55 Roman"/>
        </w:rPr>
        <w:t xml:space="preserve">the exemption </w:t>
      </w:r>
      <w:r>
        <w:rPr>
          <w:rFonts w:ascii="Avenir LT Std 55 Roman" w:hAnsi="Avenir LT Std 55 Roman"/>
        </w:rPr>
        <w:t>remains</w:t>
      </w:r>
      <w:r w:rsidR="7BE2961D" w:rsidRPr="00BA335C">
        <w:rPr>
          <w:rFonts w:ascii="Avenir LT Std 55 Roman" w:hAnsi="Avenir LT Std 55 Roman"/>
        </w:rPr>
        <w:t xml:space="preserve"> </w:t>
      </w:r>
      <w:r w:rsidR="00394423" w:rsidRPr="00BA335C">
        <w:rPr>
          <w:rFonts w:ascii="Avenir LT Std 55 Roman" w:hAnsi="Avenir LT Std 55 Roman"/>
        </w:rPr>
        <w:t>v</w:t>
      </w:r>
      <w:r w:rsidR="00D779F6" w:rsidRPr="00BA335C">
        <w:rPr>
          <w:rFonts w:ascii="Avenir LT Std 55 Roman" w:hAnsi="Avenir LT Std 55 Roman"/>
        </w:rPr>
        <w:t xml:space="preserve">alid </w:t>
      </w:r>
      <w:r w:rsidR="798F444D" w:rsidRPr="00BA335C">
        <w:rPr>
          <w:rFonts w:ascii="Avenir LT Std 55 Roman" w:hAnsi="Avenir LT Std 55 Roman"/>
        </w:rPr>
        <w:t xml:space="preserve">for </w:t>
      </w:r>
      <w:r w:rsidR="0064756F">
        <w:rPr>
          <w:rFonts w:ascii="Avenir LT Std 55 Roman" w:hAnsi="Avenir LT Std 55 Roman"/>
        </w:rPr>
        <w:t>the now modified</w:t>
      </w:r>
      <w:r w:rsidR="787472F3" w:rsidRPr="00BA335C">
        <w:rPr>
          <w:rFonts w:ascii="Avenir LT Std 55 Roman" w:hAnsi="Avenir LT Std 55 Roman"/>
        </w:rPr>
        <w:t xml:space="preserve"> product</w:t>
      </w:r>
      <w:r w:rsidR="00D51A22">
        <w:rPr>
          <w:rFonts w:ascii="Avenir LT Std 55 Roman" w:hAnsi="Avenir LT Std 55 Roman"/>
        </w:rPr>
        <w:t>,</w:t>
      </w:r>
      <w:r w:rsidR="00D779F6" w:rsidRPr="00BA335C">
        <w:rPr>
          <w:rFonts w:ascii="Avenir LT Std 55 Roman" w:hAnsi="Avenir LT Std 55 Roman"/>
        </w:rPr>
        <w:t xml:space="preserve"> </w:t>
      </w:r>
      <w:r w:rsidR="0064756F">
        <w:rPr>
          <w:rFonts w:ascii="Avenir LT Std 55 Roman" w:hAnsi="Avenir LT Std 55 Roman"/>
        </w:rPr>
        <w:t>t</w:t>
      </w:r>
      <w:r w:rsidR="00D779F6" w:rsidRPr="00BA335C">
        <w:rPr>
          <w:rFonts w:ascii="Avenir LT Std 55 Roman" w:hAnsi="Avenir LT Std 55 Roman"/>
        </w:rPr>
        <w:t xml:space="preserve">he </w:t>
      </w:r>
      <w:r w:rsidR="19D9EDE8" w:rsidRPr="00BA335C">
        <w:rPr>
          <w:rFonts w:ascii="Avenir LT Std 55 Roman" w:hAnsi="Avenir LT Std 55 Roman"/>
        </w:rPr>
        <w:t xml:space="preserve">innovative </w:t>
      </w:r>
      <w:r w:rsidR="4117E72E" w:rsidRPr="00BA335C">
        <w:rPr>
          <w:rFonts w:ascii="Avenir LT Std 55 Roman" w:hAnsi="Avenir LT Std 55 Roman"/>
        </w:rPr>
        <w:t xml:space="preserve">product </w:t>
      </w:r>
      <w:r w:rsidR="237AEC0B" w:rsidRPr="00BA335C">
        <w:rPr>
          <w:rFonts w:ascii="Avenir LT Std 55 Roman" w:hAnsi="Avenir LT Std 55 Roman"/>
        </w:rPr>
        <w:t>manufactu</w:t>
      </w:r>
      <w:r w:rsidR="0BDE6141" w:rsidRPr="00BA335C">
        <w:rPr>
          <w:rFonts w:ascii="Avenir LT Std 55 Roman" w:hAnsi="Avenir LT Std 55 Roman"/>
        </w:rPr>
        <w:t>r</w:t>
      </w:r>
      <w:r w:rsidR="237AEC0B" w:rsidRPr="00BA335C">
        <w:rPr>
          <w:rFonts w:ascii="Avenir LT Std 55 Roman" w:hAnsi="Avenir LT Std 55 Roman"/>
        </w:rPr>
        <w:t>er must notify CARB</w:t>
      </w:r>
      <w:r w:rsidR="00D779F6" w:rsidRPr="00BA335C">
        <w:rPr>
          <w:rFonts w:ascii="Avenir LT Std 55 Roman" w:hAnsi="Avenir LT Std 55 Roman"/>
        </w:rPr>
        <w:t xml:space="preserve"> </w:t>
      </w:r>
      <w:r w:rsidR="626A628E" w:rsidRPr="00BA335C">
        <w:rPr>
          <w:rFonts w:ascii="Avenir LT Std 55 Roman" w:hAnsi="Avenir LT Std 55 Roman"/>
        </w:rPr>
        <w:t xml:space="preserve">in writing </w:t>
      </w:r>
      <w:r w:rsidR="00D779F6" w:rsidRPr="00BA335C">
        <w:rPr>
          <w:rFonts w:ascii="Avenir LT Std 55 Roman" w:hAnsi="Avenir LT Std 55 Roman"/>
        </w:rPr>
        <w:t>within 30 days of any change i</w:t>
      </w:r>
      <w:r w:rsidR="00BE383C" w:rsidRPr="00BA335C">
        <w:rPr>
          <w:rFonts w:ascii="Avenir LT Std 55 Roman" w:hAnsi="Avenir LT Std 55 Roman"/>
        </w:rPr>
        <w:t xml:space="preserve">n </w:t>
      </w:r>
      <w:r w:rsidR="00D779F6" w:rsidRPr="00BA335C">
        <w:rPr>
          <w:rFonts w:ascii="Avenir LT Std 55 Roman" w:hAnsi="Avenir LT Std 55 Roman"/>
        </w:rPr>
        <w:t xml:space="preserve">the product formulation or recommended product usage directions. The </w:t>
      </w:r>
      <w:r w:rsidR="47D54065" w:rsidRPr="00BA335C">
        <w:rPr>
          <w:rFonts w:ascii="Avenir LT Std 55 Roman" w:hAnsi="Avenir LT Std 55 Roman"/>
        </w:rPr>
        <w:t xml:space="preserve">innovative product </w:t>
      </w:r>
      <w:r w:rsidR="0D301FCD" w:rsidRPr="00BA335C">
        <w:rPr>
          <w:rFonts w:ascii="Avenir LT Std 55 Roman" w:hAnsi="Avenir LT Std 55 Roman"/>
        </w:rPr>
        <w:t>manufacturer</w:t>
      </w:r>
      <w:r w:rsidR="00D779F6" w:rsidRPr="00BA335C">
        <w:rPr>
          <w:rFonts w:ascii="Avenir LT Std 55 Roman" w:hAnsi="Avenir LT Std 55 Roman"/>
        </w:rPr>
        <w:t xml:space="preserve"> must also </w:t>
      </w:r>
      <w:r w:rsidR="22AC78EE" w:rsidRPr="00BA335C">
        <w:rPr>
          <w:rFonts w:ascii="Avenir LT Std 55 Roman" w:hAnsi="Avenir LT Std 55 Roman"/>
        </w:rPr>
        <w:t>notify CARB</w:t>
      </w:r>
      <w:r w:rsidR="00D779F6" w:rsidRPr="00BA335C">
        <w:rPr>
          <w:rFonts w:ascii="Avenir LT Std 55 Roman" w:hAnsi="Avenir LT Std 55 Roman"/>
        </w:rPr>
        <w:t xml:space="preserve"> within 30 days if the manufacture</w:t>
      </w:r>
      <w:r w:rsidR="00BE383C" w:rsidRPr="00BA335C">
        <w:rPr>
          <w:rFonts w:ascii="Avenir LT Std 55 Roman" w:hAnsi="Avenir LT Std 55 Roman"/>
        </w:rPr>
        <w:t xml:space="preserve">r </w:t>
      </w:r>
      <w:r w:rsidR="00D779F6" w:rsidRPr="00BA335C">
        <w:rPr>
          <w:rFonts w:ascii="Avenir LT Std 55 Roman" w:hAnsi="Avenir LT Std 55 Roman"/>
        </w:rPr>
        <w:t>learns of any information which would alter the emission estimates submitted to the Executive Officer in support of the exemption application.</w:t>
      </w:r>
    </w:p>
    <w:p w14:paraId="32532BAA" w14:textId="43BA4E2F" w:rsidR="00D779F6" w:rsidRPr="00BA335C" w:rsidRDefault="00E32D46" w:rsidP="003E2C2D">
      <w:pPr>
        <w:pStyle w:val="BodyText"/>
        <w:spacing w:before="1" w:after="240"/>
        <w:ind w:left="720" w:right="-90"/>
        <w:rPr>
          <w:rFonts w:ascii="Avenir LT Std 55 Roman" w:hAnsi="Avenir LT Std 55 Roman"/>
        </w:rPr>
      </w:pPr>
      <w:r w:rsidRPr="00BA335C">
        <w:rPr>
          <w:rFonts w:ascii="Avenir LT Std 55 Roman" w:hAnsi="Avenir LT Std 55 Roman"/>
        </w:rPr>
        <w:t>The exemption could st</w:t>
      </w:r>
      <w:r w:rsidR="007F186A" w:rsidRPr="00BA335C">
        <w:rPr>
          <w:rFonts w:ascii="Avenir LT Std 55 Roman" w:hAnsi="Avenir LT Std 55 Roman"/>
        </w:rPr>
        <w:t>ill be valid</w:t>
      </w:r>
      <w:r w:rsidR="2279B825" w:rsidRPr="00BA335C">
        <w:rPr>
          <w:rFonts w:ascii="Avenir LT Std 55 Roman" w:hAnsi="Avenir LT Std 55 Roman"/>
        </w:rPr>
        <w:t xml:space="preserve"> for the reformulated product</w:t>
      </w:r>
      <w:r w:rsidR="007F186A" w:rsidRPr="00BA335C">
        <w:rPr>
          <w:rFonts w:ascii="Avenir LT Std 55 Roman" w:hAnsi="Avenir LT Std 55 Roman"/>
        </w:rPr>
        <w:t xml:space="preserve"> if the</w:t>
      </w:r>
      <w:r w:rsidR="00D779F6" w:rsidRPr="00BA335C">
        <w:rPr>
          <w:rFonts w:ascii="Avenir LT Std 55 Roman" w:hAnsi="Avenir LT Std 55 Roman"/>
        </w:rPr>
        <w:t xml:space="preserve"> changes fall within the specifications in the Executive Order. When an innovative products exemption is granted, the applicant will be issued an Executive Order which establishes the specifications of the product. In some cases, the Executive Order may permit minor variations in formulation</w:t>
      </w:r>
      <w:r w:rsidR="00FC5641" w:rsidRPr="00BA335C">
        <w:rPr>
          <w:rFonts w:ascii="Avenir LT Std 55 Roman" w:hAnsi="Avenir LT Std 55 Roman"/>
        </w:rPr>
        <w:t xml:space="preserve"> that </w:t>
      </w:r>
      <w:r w:rsidR="00D779F6" w:rsidRPr="00BA335C">
        <w:rPr>
          <w:rFonts w:ascii="Avenir LT Std 55 Roman" w:hAnsi="Avenir LT Std 55 Roman"/>
        </w:rPr>
        <w:t>would not nullify the exemption or require that the Executive Officer be notified.</w:t>
      </w:r>
      <w:r w:rsidR="00734C5A" w:rsidRPr="00BA335C">
        <w:rPr>
          <w:rFonts w:ascii="Avenir LT Std 55 Roman" w:hAnsi="Avenir LT Std 55 Roman"/>
        </w:rPr>
        <w:t xml:space="preserve"> </w:t>
      </w:r>
      <w:r w:rsidR="00D779F6" w:rsidRPr="00BA335C">
        <w:rPr>
          <w:rFonts w:ascii="Avenir LT Std 55 Roman" w:hAnsi="Avenir LT Std 55 Roman"/>
        </w:rPr>
        <w:t>A good example would be the minimal change in raw materia</w:t>
      </w:r>
      <w:r w:rsidR="00FC5641" w:rsidRPr="00BA335C">
        <w:rPr>
          <w:rFonts w:ascii="Avenir LT Std 55 Roman" w:hAnsi="Avenir LT Std 55 Roman"/>
        </w:rPr>
        <w:t xml:space="preserve">l </w:t>
      </w:r>
      <w:r w:rsidR="00D779F6" w:rsidRPr="00BA335C">
        <w:rPr>
          <w:rFonts w:ascii="Avenir LT Std 55 Roman" w:hAnsi="Avenir LT Std 55 Roman"/>
        </w:rPr>
        <w:t xml:space="preserve">or ingredients </w:t>
      </w:r>
      <w:r w:rsidR="00463087">
        <w:rPr>
          <w:rFonts w:ascii="Avenir LT Std 55 Roman" w:hAnsi="Avenir LT Std 55 Roman"/>
        </w:rPr>
        <w:t>when</w:t>
      </w:r>
      <w:r w:rsidR="00463087" w:rsidRPr="00BA335C">
        <w:rPr>
          <w:rFonts w:ascii="Avenir LT Std 55 Roman" w:hAnsi="Avenir LT Std 55 Roman"/>
        </w:rPr>
        <w:t xml:space="preserve"> </w:t>
      </w:r>
      <w:r w:rsidR="00D779F6" w:rsidRPr="00BA335C">
        <w:rPr>
          <w:rFonts w:ascii="Avenir LT Std 55 Roman" w:hAnsi="Avenir LT Std 55 Roman"/>
        </w:rPr>
        <w:t>provided by a different supplier</w:t>
      </w:r>
      <w:r w:rsidR="00463087">
        <w:rPr>
          <w:rFonts w:ascii="Avenir LT Std 55 Roman" w:hAnsi="Avenir LT Std 55 Roman"/>
        </w:rPr>
        <w:t xml:space="preserve"> since, typically, this change will have no effect on the formulation</w:t>
      </w:r>
      <w:r w:rsidR="00D779F6" w:rsidRPr="00BA335C">
        <w:rPr>
          <w:rFonts w:ascii="Avenir LT Std 55 Roman" w:hAnsi="Avenir LT Std 55 Roman"/>
        </w:rPr>
        <w:t>.</w:t>
      </w:r>
    </w:p>
    <w:p w14:paraId="0964203A" w14:textId="38DD0856" w:rsidR="00707DBE" w:rsidRPr="00BA335C" w:rsidRDefault="009D7E58" w:rsidP="003E2C2D">
      <w:pPr>
        <w:spacing w:after="0"/>
        <w:ind w:left="720" w:right="-90"/>
        <w:rPr>
          <w:rFonts w:ascii="Avenir LT Std 55 Roman" w:hAnsi="Avenir LT Std 55 Roman"/>
          <w:sz w:val="24"/>
          <w:szCs w:val="24"/>
        </w:rPr>
      </w:pPr>
      <w:bookmarkStart w:id="90" w:name="2._ARE_EXEMPTIONS_TRANSFERABLE?_"/>
      <w:bookmarkStart w:id="91" w:name="_TOC_250002"/>
      <w:bookmarkStart w:id="92" w:name="_Toc103632448"/>
      <w:bookmarkEnd w:id="90"/>
      <w:r w:rsidRPr="00BA335C">
        <w:rPr>
          <w:rFonts w:ascii="Avenir LT Std 55 Roman" w:hAnsi="Avenir LT Std 55 Roman"/>
          <w:sz w:val="24"/>
          <w:szCs w:val="24"/>
        </w:rPr>
        <w:t xml:space="preserve">A </w:t>
      </w:r>
      <w:r w:rsidRPr="00E1593E">
        <w:rPr>
          <w:rFonts w:ascii="Avenir LT Std 55 Roman" w:hAnsi="Avenir LT Std 55 Roman"/>
          <w:sz w:val="24"/>
          <w:szCs w:val="24"/>
        </w:rPr>
        <w:t>manufacture</w:t>
      </w:r>
      <w:r w:rsidR="003744CF" w:rsidRPr="00E1593E">
        <w:rPr>
          <w:rFonts w:ascii="Avenir LT Std 55 Roman" w:hAnsi="Avenir LT Std 55 Roman"/>
          <w:sz w:val="24"/>
          <w:szCs w:val="24"/>
        </w:rPr>
        <w:t>r</w:t>
      </w:r>
      <w:r w:rsidRPr="00BA335C">
        <w:rPr>
          <w:rFonts w:ascii="Avenir LT Std 55 Roman" w:hAnsi="Avenir LT Std 55 Roman"/>
          <w:sz w:val="24"/>
          <w:szCs w:val="24"/>
        </w:rPr>
        <w:t xml:space="preserve"> </w:t>
      </w:r>
      <w:r w:rsidR="000D452C" w:rsidRPr="00BA335C">
        <w:rPr>
          <w:rFonts w:ascii="Avenir LT Std 55 Roman" w:hAnsi="Avenir LT Std 55 Roman"/>
          <w:sz w:val="24"/>
          <w:szCs w:val="24"/>
        </w:rPr>
        <w:t xml:space="preserve">need not apply </w:t>
      </w:r>
      <w:r w:rsidR="00251D36" w:rsidRPr="00BA335C">
        <w:rPr>
          <w:rFonts w:ascii="Avenir LT Std 55 Roman" w:hAnsi="Avenir LT Std 55 Roman"/>
          <w:sz w:val="24"/>
          <w:szCs w:val="24"/>
        </w:rPr>
        <w:t xml:space="preserve">for a new </w:t>
      </w:r>
      <w:r w:rsidR="005E0985" w:rsidRPr="00BA335C">
        <w:rPr>
          <w:rFonts w:ascii="Avenir LT Std 55 Roman" w:hAnsi="Avenir LT Std 55 Roman"/>
          <w:sz w:val="24"/>
          <w:szCs w:val="24"/>
        </w:rPr>
        <w:t xml:space="preserve">exemption </w:t>
      </w:r>
      <w:r w:rsidR="006B7A10" w:rsidRPr="00BA335C">
        <w:rPr>
          <w:rFonts w:ascii="Avenir LT Std 55 Roman" w:hAnsi="Avenir LT Std 55 Roman"/>
          <w:sz w:val="24"/>
          <w:szCs w:val="24"/>
        </w:rPr>
        <w:t xml:space="preserve">for the modified product </w:t>
      </w:r>
      <w:r w:rsidR="00484A91" w:rsidRPr="00BA335C">
        <w:rPr>
          <w:rFonts w:ascii="Avenir LT Std 55 Roman" w:hAnsi="Avenir LT Std 55 Roman"/>
          <w:sz w:val="24"/>
          <w:szCs w:val="24"/>
        </w:rPr>
        <w:t xml:space="preserve">if the formula </w:t>
      </w:r>
      <w:r w:rsidR="00F40B34" w:rsidRPr="00BA335C">
        <w:rPr>
          <w:rFonts w:ascii="Avenir LT Std 55 Roman" w:hAnsi="Avenir LT Std 55 Roman"/>
          <w:sz w:val="24"/>
          <w:szCs w:val="24"/>
        </w:rPr>
        <w:t xml:space="preserve">change meets </w:t>
      </w:r>
      <w:r w:rsidR="00E820AA" w:rsidRPr="00E1593E">
        <w:rPr>
          <w:rFonts w:ascii="Avenir LT Std 55 Roman" w:hAnsi="Avenir LT Std 55 Roman"/>
          <w:sz w:val="24"/>
          <w:szCs w:val="24"/>
        </w:rPr>
        <w:t>all</w:t>
      </w:r>
      <w:r w:rsidR="00F40B34" w:rsidRPr="00BA335C">
        <w:rPr>
          <w:rFonts w:ascii="Avenir LT Std 55 Roman" w:hAnsi="Avenir LT Std 55 Roman"/>
          <w:sz w:val="24"/>
          <w:szCs w:val="24"/>
        </w:rPr>
        <w:t xml:space="preserve"> the following conditions</w:t>
      </w:r>
      <w:r w:rsidR="00CF2BD1">
        <w:rPr>
          <w:rFonts w:ascii="Avenir LT Std 55 Roman" w:hAnsi="Avenir LT Std 55 Roman"/>
          <w:sz w:val="24"/>
          <w:szCs w:val="24"/>
        </w:rPr>
        <w:t xml:space="preserve"> found in section 94511</w:t>
      </w:r>
      <w:r w:rsidR="0020122A">
        <w:rPr>
          <w:rFonts w:ascii="Avenir LT Std 55 Roman" w:hAnsi="Avenir LT Std 55 Roman"/>
          <w:sz w:val="24"/>
          <w:szCs w:val="24"/>
        </w:rPr>
        <w:t>(j</w:t>
      </w:r>
      <w:r w:rsidR="0020122A" w:rsidRPr="00E1593E">
        <w:rPr>
          <w:rFonts w:ascii="Avenir LT Std 55 Roman" w:hAnsi="Avenir LT Std 55 Roman"/>
          <w:sz w:val="24"/>
          <w:szCs w:val="24"/>
        </w:rPr>
        <w:t>)</w:t>
      </w:r>
      <w:r w:rsidR="00892332" w:rsidRPr="00E1593E">
        <w:rPr>
          <w:rFonts w:ascii="Avenir LT Std 55 Roman" w:hAnsi="Avenir LT Std 55 Roman"/>
          <w:sz w:val="24"/>
          <w:szCs w:val="24"/>
        </w:rPr>
        <w:t>.</w:t>
      </w:r>
      <w:r w:rsidR="00F40B34" w:rsidRPr="00BA335C">
        <w:rPr>
          <w:rFonts w:ascii="Avenir LT Std 55 Roman" w:hAnsi="Avenir LT Std 55 Roman"/>
          <w:sz w:val="24"/>
          <w:szCs w:val="24"/>
        </w:rPr>
        <w:t xml:space="preserve"> </w:t>
      </w:r>
      <w:r w:rsidR="004D4E43" w:rsidRPr="00BA335C">
        <w:rPr>
          <w:rFonts w:ascii="Avenir LT Std 55 Roman" w:hAnsi="Avenir LT Std 55 Roman"/>
          <w:sz w:val="24"/>
          <w:szCs w:val="24"/>
        </w:rPr>
        <w:t xml:space="preserve">First, </w:t>
      </w:r>
      <w:r w:rsidR="00ED2683" w:rsidRPr="00E1593E">
        <w:rPr>
          <w:rFonts w:ascii="Avenir LT Std 55 Roman" w:hAnsi="Avenir LT Std 55 Roman"/>
          <w:sz w:val="24"/>
          <w:szCs w:val="24"/>
        </w:rPr>
        <w:t xml:space="preserve">the modified ingredient meets </w:t>
      </w:r>
      <w:r w:rsidR="00707DBE" w:rsidRPr="00BA335C">
        <w:rPr>
          <w:rFonts w:ascii="Avenir LT Std 55 Roman" w:hAnsi="Avenir LT Std 55 Roman"/>
          <w:sz w:val="24"/>
          <w:szCs w:val="24"/>
        </w:rPr>
        <w:t xml:space="preserve">the </w:t>
      </w:r>
      <w:r w:rsidR="00C80C88" w:rsidRPr="00E1593E">
        <w:rPr>
          <w:rFonts w:ascii="Avenir LT Std 55 Roman" w:hAnsi="Avenir LT Std 55 Roman"/>
          <w:sz w:val="24"/>
          <w:szCs w:val="24"/>
        </w:rPr>
        <w:t>definition of “</w:t>
      </w:r>
      <w:r w:rsidR="00707DBE" w:rsidRPr="00BA335C">
        <w:rPr>
          <w:rFonts w:ascii="Avenir LT Std 55 Roman" w:hAnsi="Avenir LT Std 55 Roman"/>
          <w:sz w:val="24"/>
          <w:szCs w:val="24"/>
        </w:rPr>
        <w:t>fragrance</w:t>
      </w:r>
      <w:r w:rsidR="00C80C88" w:rsidRPr="00E1593E">
        <w:rPr>
          <w:rFonts w:ascii="Avenir LT Std 55 Roman" w:hAnsi="Avenir LT Std 55 Roman"/>
          <w:sz w:val="24"/>
          <w:szCs w:val="24"/>
        </w:rPr>
        <w:t>” specified</w:t>
      </w:r>
      <w:r w:rsidR="00707DBE" w:rsidRPr="00BA335C">
        <w:rPr>
          <w:rFonts w:ascii="Avenir LT Std 55 Roman" w:hAnsi="Avenir LT Std 55 Roman"/>
          <w:sz w:val="24"/>
          <w:szCs w:val="24"/>
        </w:rPr>
        <w:t xml:space="preserve"> in section 94508(a)(54) and/or </w:t>
      </w:r>
      <w:r w:rsidR="00212429" w:rsidRPr="00E1593E">
        <w:rPr>
          <w:rFonts w:ascii="Avenir LT Std 55 Roman" w:hAnsi="Avenir LT Std 55 Roman"/>
          <w:sz w:val="24"/>
          <w:szCs w:val="24"/>
        </w:rPr>
        <w:t xml:space="preserve">does </w:t>
      </w:r>
      <w:r w:rsidR="00707DBE" w:rsidRPr="00BA335C">
        <w:rPr>
          <w:rFonts w:ascii="Avenir LT Std 55 Roman" w:hAnsi="Avenir LT Std 55 Roman"/>
          <w:sz w:val="24"/>
          <w:szCs w:val="24"/>
        </w:rPr>
        <w:t xml:space="preserve">not meet the </w:t>
      </w:r>
      <w:r w:rsidR="00082462" w:rsidRPr="00BA335C">
        <w:rPr>
          <w:rFonts w:ascii="Avenir LT Std 55 Roman" w:hAnsi="Avenir LT Std 55 Roman"/>
          <w:sz w:val="24"/>
          <w:szCs w:val="24"/>
        </w:rPr>
        <w:t>“</w:t>
      </w:r>
      <w:r w:rsidR="00707DBE" w:rsidRPr="00BA335C">
        <w:rPr>
          <w:rFonts w:ascii="Avenir LT Std 55 Roman" w:hAnsi="Avenir LT Std 55 Roman"/>
          <w:sz w:val="24"/>
          <w:szCs w:val="24"/>
        </w:rPr>
        <w:t>Reactive Organic Compound</w:t>
      </w:r>
      <w:r w:rsidR="00082462" w:rsidRPr="00BA335C">
        <w:rPr>
          <w:rFonts w:ascii="Avenir LT Std 55 Roman" w:hAnsi="Avenir LT Std 55 Roman"/>
          <w:sz w:val="24"/>
          <w:szCs w:val="24"/>
        </w:rPr>
        <w:t>”</w:t>
      </w:r>
      <w:r w:rsidR="00707DBE" w:rsidRPr="00BA335C">
        <w:rPr>
          <w:rFonts w:ascii="Avenir LT Std 55 Roman" w:hAnsi="Avenir LT Std 55 Roman"/>
          <w:sz w:val="24"/>
          <w:szCs w:val="24"/>
        </w:rPr>
        <w:t xml:space="preserve"> definition located in section 94509(r)(1)(l). </w:t>
      </w:r>
      <w:r w:rsidR="00176F6D" w:rsidRPr="00E1593E">
        <w:rPr>
          <w:rFonts w:ascii="Avenir LT Std 55 Roman" w:hAnsi="Avenir LT Std 55 Roman"/>
          <w:sz w:val="24"/>
          <w:szCs w:val="24"/>
        </w:rPr>
        <w:t>Second</w:t>
      </w:r>
      <w:r w:rsidR="005441A5" w:rsidRPr="00E1593E">
        <w:rPr>
          <w:rFonts w:ascii="Avenir LT Std 55 Roman" w:hAnsi="Avenir LT Std 55 Roman"/>
          <w:sz w:val="24"/>
          <w:szCs w:val="24"/>
        </w:rPr>
        <w:t xml:space="preserve">, </w:t>
      </w:r>
      <w:r w:rsidR="00176F6D" w:rsidRPr="00E1593E">
        <w:rPr>
          <w:rFonts w:ascii="Avenir LT Std 55 Roman" w:hAnsi="Avenir LT Std 55 Roman"/>
          <w:sz w:val="24"/>
          <w:szCs w:val="24"/>
        </w:rPr>
        <w:t>the</w:t>
      </w:r>
      <w:r w:rsidR="005441A5" w:rsidRPr="00BA335C">
        <w:rPr>
          <w:rFonts w:ascii="Avenir LT Std 55 Roman" w:hAnsi="Avenir LT Std 55 Roman"/>
          <w:sz w:val="24"/>
          <w:szCs w:val="24"/>
        </w:rPr>
        <w:t xml:space="preserve"> </w:t>
      </w:r>
      <w:r w:rsidR="00350A82" w:rsidRPr="00BA335C">
        <w:rPr>
          <w:rFonts w:ascii="Avenir LT Std 55 Roman" w:hAnsi="Avenir LT Std 55 Roman"/>
          <w:sz w:val="24"/>
          <w:szCs w:val="24"/>
        </w:rPr>
        <w:t>m</w:t>
      </w:r>
      <w:r w:rsidR="00707DBE" w:rsidRPr="00BA335C">
        <w:rPr>
          <w:rFonts w:ascii="Avenir LT Std 55 Roman" w:hAnsi="Avenir LT Std 55 Roman"/>
          <w:sz w:val="24"/>
          <w:szCs w:val="24"/>
        </w:rPr>
        <w:t xml:space="preserve">odified ingredient(s) must also represent no more than 0.5 </w:t>
      </w:r>
      <w:r w:rsidR="002C61AA" w:rsidRPr="00BA335C">
        <w:rPr>
          <w:rFonts w:ascii="Avenir LT Std 55 Roman" w:hAnsi="Avenir LT Std 55 Roman"/>
          <w:sz w:val="24"/>
          <w:szCs w:val="24"/>
        </w:rPr>
        <w:t xml:space="preserve">percent </w:t>
      </w:r>
      <w:r w:rsidR="00707DBE" w:rsidRPr="00BA335C">
        <w:rPr>
          <w:rFonts w:ascii="Avenir LT Std 55 Roman" w:hAnsi="Avenir LT Std 55 Roman"/>
          <w:sz w:val="24"/>
          <w:szCs w:val="24"/>
        </w:rPr>
        <w:t>of the total product weight for “Hair Finishing Spray” and “Dry Shampoo,” or represent no more than 2.5 percent of the total product weight for “Personal Fragrance Product.” Finally, the formula modification must not increase the product</w:t>
      </w:r>
      <w:r w:rsidR="00687315" w:rsidRPr="00BA335C">
        <w:rPr>
          <w:rFonts w:ascii="Avenir LT Std 55 Roman" w:hAnsi="Avenir LT Std 55 Roman"/>
          <w:sz w:val="24"/>
          <w:szCs w:val="24"/>
        </w:rPr>
        <w:t>’</w:t>
      </w:r>
      <w:r w:rsidR="00707DBE" w:rsidRPr="00BA335C">
        <w:rPr>
          <w:rFonts w:ascii="Avenir LT Std 55 Roman" w:hAnsi="Avenir LT Std 55 Roman"/>
          <w:sz w:val="24"/>
          <w:szCs w:val="24"/>
        </w:rPr>
        <w:t>s ozone forming potential or GWP. If these</w:t>
      </w:r>
      <w:r w:rsidR="00707DBE" w:rsidRPr="00E1593E">
        <w:rPr>
          <w:rFonts w:ascii="Avenir LT Std 55 Roman" w:hAnsi="Avenir LT Std 55 Roman"/>
          <w:sz w:val="24"/>
          <w:szCs w:val="24"/>
        </w:rPr>
        <w:t xml:space="preserve"> </w:t>
      </w:r>
      <w:r w:rsidR="0005681B" w:rsidRPr="00E1593E">
        <w:rPr>
          <w:rFonts w:ascii="Avenir LT Std 55 Roman" w:hAnsi="Avenir LT Std 55 Roman"/>
          <w:sz w:val="24"/>
          <w:szCs w:val="24"/>
        </w:rPr>
        <w:t>three</w:t>
      </w:r>
      <w:r w:rsidR="00707DBE" w:rsidRPr="00BA335C">
        <w:rPr>
          <w:rFonts w:ascii="Avenir LT Std 55 Roman" w:hAnsi="Avenir LT Std 55 Roman"/>
          <w:sz w:val="24"/>
          <w:szCs w:val="24"/>
        </w:rPr>
        <w:t xml:space="preserve"> conditions are not met, a new exemption application must be submitted</w:t>
      </w:r>
      <w:r w:rsidR="0005681B" w:rsidRPr="00E1593E">
        <w:rPr>
          <w:rFonts w:ascii="Avenir LT Std 55 Roman" w:hAnsi="Avenir LT Std 55 Roman"/>
          <w:sz w:val="24"/>
          <w:szCs w:val="24"/>
        </w:rPr>
        <w:t>.</w:t>
      </w:r>
    </w:p>
    <w:p w14:paraId="570BEF60" w14:textId="64CAF5F9" w:rsidR="00A3448F" w:rsidRDefault="00307BC0" w:rsidP="003E2C2D">
      <w:pPr>
        <w:spacing w:before="240" w:after="240" w:line="240" w:lineRule="auto"/>
        <w:ind w:left="720" w:right="-90"/>
        <w:rPr>
          <w:rFonts w:ascii="Avenir LT Std 55 Roman" w:hAnsi="Avenir LT Std 55 Roman"/>
          <w:sz w:val="24"/>
          <w:szCs w:val="24"/>
        </w:rPr>
      </w:pPr>
      <w:r w:rsidRPr="00E1593E">
        <w:rPr>
          <w:rFonts w:ascii="Avenir LT Std 55 Roman" w:hAnsi="Avenir LT Std 55 Roman"/>
          <w:sz w:val="24"/>
          <w:szCs w:val="24"/>
        </w:rPr>
        <w:t xml:space="preserve">To modify an </w:t>
      </w:r>
      <w:r w:rsidR="0078204B" w:rsidRPr="00E1593E">
        <w:rPr>
          <w:rFonts w:ascii="Avenir LT Std 55 Roman" w:hAnsi="Avenir LT Std 55 Roman"/>
          <w:sz w:val="24"/>
          <w:szCs w:val="24"/>
        </w:rPr>
        <w:t>IPE for an existing product, please</w:t>
      </w:r>
      <w:r w:rsidR="0020171C" w:rsidRPr="00E1593E">
        <w:rPr>
          <w:rFonts w:ascii="Avenir LT Std 55 Roman" w:hAnsi="Avenir LT Std 55 Roman"/>
          <w:sz w:val="24"/>
          <w:szCs w:val="24"/>
        </w:rPr>
        <w:t xml:space="preserve"> complete the </w:t>
      </w:r>
      <w:hyperlink r:id="rId24" w:history="1">
        <w:r w:rsidR="00AD523F" w:rsidRPr="00B932A8">
          <w:rPr>
            <w:rStyle w:val="Hyperlink"/>
            <w:rFonts w:ascii="Avenir LT Std 55 Roman" w:hAnsi="Avenir LT Std 55 Roman"/>
            <w:color w:val="0000FF"/>
            <w:sz w:val="24"/>
            <w:szCs w:val="24"/>
          </w:rPr>
          <w:t>Compressed</w:t>
        </w:r>
        <w:r w:rsidR="00566F95" w:rsidRPr="00B932A8">
          <w:rPr>
            <w:rStyle w:val="Hyperlink"/>
            <w:rFonts w:ascii="Avenir LT Std 55 Roman" w:hAnsi="Avenir LT Std 55 Roman"/>
            <w:color w:val="0000FF"/>
            <w:sz w:val="24"/>
            <w:szCs w:val="24"/>
          </w:rPr>
          <w:t xml:space="preserve"> Gas and Liquefied Propellants </w:t>
        </w:r>
        <w:r w:rsidR="0020171C" w:rsidRPr="00B932A8">
          <w:rPr>
            <w:rStyle w:val="Hyperlink"/>
            <w:rFonts w:ascii="Avenir LT Std 55 Roman" w:hAnsi="Avenir LT Std 55 Roman"/>
            <w:color w:val="0000FF"/>
            <w:sz w:val="24"/>
            <w:szCs w:val="24"/>
          </w:rPr>
          <w:t>IPE Application</w:t>
        </w:r>
      </w:hyperlink>
      <w:r w:rsidR="0020171C" w:rsidRPr="00E1593E">
        <w:rPr>
          <w:rFonts w:ascii="Avenir LT Std 55 Roman" w:hAnsi="Avenir LT Std 55 Roman"/>
          <w:sz w:val="24"/>
          <w:szCs w:val="24"/>
        </w:rPr>
        <w:t xml:space="preserve"> and </w:t>
      </w:r>
      <w:r w:rsidR="00977DDC" w:rsidRPr="00E1593E">
        <w:rPr>
          <w:rFonts w:ascii="Avenir LT Std 55 Roman" w:hAnsi="Avenir LT Std 55 Roman"/>
          <w:sz w:val="24"/>
          <w:szCs w:val="24"/>
        </w:rPr>
        <w:t xml:space="preserve">provide the information </w:t>
      </w:r>
      <w:r w:rsidR="00FE7243" w:rsidRPr="00E1593E">
        <w:rPr>
          <w:rFonts w:ascii="Avenir LT Std 55 Roman" w:hAnsi="Avenir LT Std 55 Roman"/>
          <w:sz w:val="24"/>
          <w:szCs w:val="24"/>
        </w:rPr>
        <w:t>for an IPE modification request.</w:t>
      </w:r>
    </w:p>
    <w:p w14:paraId="4AC432D6" w14:textId="77777777" w:rsidR="00A3448F" w:rsidRDefault="00A3448F">
      <w:pPr>
        <w:rPr>
          <w:rFonts w:ascii="Avenir LT Std 55 Roman" w:hAnsi="Avenir LT Std 55 Roman"/>
          <w:sz w:val="24"/>
          <w:szCs w:val="24"/>
        </w:rPr>
      </w:pPr>
      <w:r>
        <w:rPr>
          <w:rFonts w:ascii="Avenir LT Std 55 Roman" w:hAnsi="Avenir LT Std 55 Roman"/>
          <w:sz w:val="24"/>
          <w:szCs w:val="24"/>
        </w:rPr>
        <w:br w:type="page"/>
      </w:r>
    </w:p>
    <w:p w14:paraId="272E6C1A" w14:textId="3532A159" w:rsidR="00D779F6" w:rsidRPr="00BA335C" w:rsidRDefault="00D779F6" w:rsidP="003E2C2D">
      <w:pPr>
        <w:pStyle w:val="Heading3"/>
        <w:tabs>
          <w:tab w:val="clear" w:pos="939"/>
          <w:tab w:val="clear" w:pos="940"/>
        </w:tabs>
        <w:spacing w:after="240"/>
        <w:ind w:left="720" w:right="0"/>
      </w:pPr>
      <w:bookmarkStart w:id="93" w:name="_Toc110868763"/>
      <w:bookmarkStart w:id="94" w:name="_Toc127434323"/>
      <w:r w:rsidRPr="00BA335C">
        <w:lastRenderedPageBreak/>
        <w:t>A</w:t>
      </w:r>
      <w:r w:rsidR="00B842C4">
        <w:t xml:space="preserve">re </w:t>
      </w:r>
      <w:r w:rsidR="0033036B">
        <w:t>exemptions transferable?</w:t>
      </w:r>
      <w:bookmarkEnd w:id="91"/>
      <w:bookmarkEnd w:id="92"/>
      <w:bookmarkEnd w:id="93"/>
      <w:bookmarkEnd w:id="94"/>
    </w:p>
    <w:p w14:paraId="05FB9C22" w14:textId="3C96CC6C" w:rsidR="00D779F6" w:rsidRPr="00BA335C" w:rsidRDefault="7CA125D2" w:rsidP="003E2C2D">
      <w:pPr>
        <w:pStyle w:val="BodyText"/>
        <w:spacing w:after="240"/>
        <w:ind w:left="720" w:right="-90"/>
        <w:rPr>
          <w:rFonts w:ascii="Avenir LT Std 55 Roman" w:hAnsi="Avenir LT Std 55 Roman"/>
        </w:rPr>
      </w:pPr>
      <w:r w:rsidRPr="00BA335C">
        <w:rPr>
          <w:rFonts w:ascii="Avenir LT Std 55 Roman" w:hAnsi="Avenir LT Std 55 Roman"/>
        </w:rPr>
        <w:t>E</w:t>
      </w:r>
      <w:r w:rsidR="00D779F6" w:rsidRPr="00BA335C">
        <w:rPr>
          <w:rFonts w:ascii="Avenir LT Std 55 Roman" w:hAnsi="Avenir LT Std 55 Roman"/>
        </w:rPr>
        <w:t>xemptions are not transferable. When an innovative products exemption is granted, an Executive Order will be issued. The Executive Order is issued</w:t>
      </w:r>
      <w:r w:rsidR="000D0C1C" w:rsidRPr="005750C7">
        <w:rPr>
          <w:rFonts w:ascii="Avenir LT Std 55 Roman" w:hAnsi="Avenir LT Std 55 Roman"/>
        </w:rPr>
        <w:t xml:space="preserve"> </w:t>
      </w:r>
      <w:r w:rsidR="000D0C1C" w:rsidRPr="00BA335C">
        <w:rPr>
          <w:rFonts w:ascii="Avenir LT Std 55 Roman" w:hAnsi="Avenir LT Std 55 Roman"/>
        </w:rPr>
        <w:t>only to the applicant</w:t>
      </w:r>
      <w:r w:rsidR="00D779F6" w:rsidRPr="00BA335C">
        <w:rPr>
          <w:rFonts w:ascii="Avenir LT Std 55 Roman" w:hAnsi="Avenir LT Std 55 Roman"/>
        </w:rPr>
        <w:t xml:space="preserve">. Therefore, if a company is sold, or if it sells its interest in a product line containing products that have received the innovative products exemption, the new owner or licensee must apply for </w:t>
      </w:r>
      <w:r w:rsidR="7E046176" w:rsidRPr="00BA335C">
        <w:rPr>
          <w:rFonts w:ascii="Avenir LT Std 55 Roman" w:hAnsi="Avenir LT Std 55 Roman"/>
        </w:rPr>
        <w:t xml:space="preserve">a new IPE if </w:t>
      </w:r>
      <w:r w:rsidR="00482F3A">
        <w:rPr>
          <w:rFonts w:ascii="Avenir LT Std 55 Roman" w:hAnsi="Avenir LT Std 55 Roman"/>
        </w:rPr>
        <w:t>considered</w:t>
      </w:r>
      <w:r w:rsidR="00D779F6" w:rsidRPr="00BA335C">
        <w:rPr>
          <w:rFonts w:ascii="Avenir LT Std 55 Roman" w:hAnsi="Avenir LT Std 55 Roman"/>
        </w:rPr>
        <w:t xml:space="preserve">. </w:t>
      </w:r>
      <w:r w:rsidR="00BC3C0E" w:rsidRPr="00BA335C">
        <w:rPr>
          <w:rFonts w:ascii="Avenir LT Std 55 Roman" w:hAnsi="Avenir LT Std 55 Roman"/>
        </w:rPr>
        <w:t xml:space="preserve">However, in most cases, </w:t>
      </w:r>
      <w:r w:rsidR="00D779F6" w:rsidRPr="00BA335C">
        <w:rPr>
          <w:rFonts w:ascii="Avenir LT Std 55 Roman" w:hAnsi="Avenir LT Std 55 Roman"/>
        </w:rPr>
        <w:t>it is anticipated that the data in the original application could be cited</w:t>
      </w:r>
      <w:r w:rsidR="3E2E8F1E" w:rsidRPr="00BA335C">
        <w:rPr>
          <w:rFonts w:ascii="Avenir LT Std 55 Roman" w:hAnsi="Avenir LT Std 55 Roman"/>
        </w:rPr>
        <w:t>, if it is still valid and accurate</w:t>
      </w:r>
      <w:r w:rsidR="00D779F6" w:rsidRPr="00BA335C">
        <w:rPr>
          <w:rFonts w:ascii="Avenir LT Std 55 Roman" w:hAnsi="Avenir LT Std 55 Roman"/>
        </w:rPr>
        <w:t>.</w:t>
      </w:r>
    </w:p>
    <w:p w14:paraId="6B7F28B5" w14:textId="1F8D8E0B" w:rsidR="00D779F6" w:rsidRPr="00BA335C" w:rsidRDefault="5FF198B9" w:rsidP="003E2C2D">
      <w:pPr>
        <w:pStyle w:val="Heading3"/>
        <w:tabs>
          <w:tab w:val="clear" w:pos="939"/>
          <w:tab w:val="clear" w:pos="940"/>
          <w:tab w:val="left" w:pos="1350"/>
        </w:tabs>
        <w:spacing w:after="240"/>
        <w:ind w:left="720" w:right="0"/>
      </w:pPr>
      <w:bookmarkStart w:id="95" w:name="3._WHAT_HAPPENS_IF_THE_VOC_STANDARD_CHAN"/>
      <w:bookmarkStart w:id="96" w:name="_TOC_250001"/>
      <w:bookmarkStart w:id="97" w:name="_Toc103632449"/>
      <w:bookmarkStart w:id="98" w:name="_Toc110868764"/>
      <w:bookmarkStart w:id="99" w:name="_Toc127434324"/>
      <w:bookmarkEnd w:id="95"/>
      <w:r w:rsidRPr="00BA335C">
        <w:t>W</w:t>
      </w:r>
      <w:r w:rsidR="0033036B">
        <w:t>hat happens i</w:t>
      </w:r>
      <w:r w:rsidR="001C7CD5">
        <w:t>f</w:t>
      </w:r>
      <w:r w:rsidR="0033036B">
        <w:t xml:space="preserve"> the applicable VOC </w:t>
      </w:r>
      <w:r w:rsidR="00D95496">
        <w:t>standard changes after an exemption is granted?</w:t>
      </w:r>
      <w:bookmarkEnd w:id="96"/>
      <w:bookmarkEnd w:id="97"/>
      <w:bookmarkEnd w:id="98"/>
      <w:bookmarkEnd w:id="99"/>
    </w:p>
    <w:p w14:paraId="60EF602D" w14:textId="1B18194E" w:rsidR="00A26EE7" w:rsidRPr="00BA335C" w:rsidRDefault="1A987D9D" w:rsidP="003E2C2D">
      <w:pPr>
        <w:pStyle w:val="BodyText"/>
        <w:spacing w:after="240"/>
        <w:ind w:left="720" w:right="-90"/>
        <w:rPr>
          <w:rFonts w:ascii="Avenir LT Std 55 Roman" w:hAnsi="Avenir LT Std 55 Roman"/>
        </w:rPr>
      </w:pPr>
      <w:r w:rsidRPr="00BA335C">
        <w:rPr>
          <w:rFonts w:ascii="Avenir LT Std 55 Roman" w:hAnsi="Avenir LT Std 55 Roman"/>
        </w:rPr>
        <w:t>If</w:t>
      </w:r>
      <w:r w:rsidR="00D779F6" w:rsidRPr="00BA335C">
        <w:rPr>
          <w:rFonts w:ascii="Avenir LT Std 55 Roman" w:hAnsi="Avenir LT Std 55 Roman"/>
        </w:rPr>
        <w:t xml:space="preserve"> a standard </w:t>
      </w:r>
      <w:r w:rsidR="458D045D" w:rsidRPr="00BA335C">
        <w:rPr>
          <w:rFonts w:ascii="Avenir LT Std 55 Roman" w:hAnsi="Avenir LT Std 55 Roman"/>
        </w:rPr>
        <w:t xml:space="preserve">in section 94509(a) </w:t>
      </w:r>
      <w:r w:rsidR="00D779F6" w:rsidRPr="00BA335C">
        <w:rPr>
          <w:rFonts w:ascii="Avenir LT Std 55 Roman" w:hAnsi="Avenir LT Std 55 Roman"/>
        </w:rPr>
        <w:t>is lowered</w:t>
      </w:r>
      <w:r w:rsidR="127CE582" w:rsidRPr="00BA335C">
        <w:rPr>
          <w:rFonts w:ascii="Avenir LT Std 55 Roman" w:hAnsi="Avenir LT Std 55 Roman"/>
        </w:rPr>
        <w:t xml:space="preserve"> after an exemption is granted</w:t>
      </w:r>
      <w:r w:rsidR="00D779F6" w:rsidRPr="00BA335C">
        <w:rPr>
          <w:rFonts w:ascii="Avenir LT Std 55 Roman" w:hAnsi="Avenir LT Std 55 Roman"/>
        </w:rPr>
        <w:t xml:space="preserve">, </w:t>
      </w:r>
      <w:r w:rsidR="333B14C2" w:rsidRPr="00BA335C">
        <w:rPr>
          <w:rFonts w:ascii="Avenir LT Std 55 Roman" w:hAnsi="Avenir LT Std 55 Roman"/>
        </w:rPr>
        <w:t>all</w:t>
      </w:r>
      <w:r w:rsidR="00D779F6" w:rsidRPr="00BA335C">
        <w:rPr>
          <w:rFonts w:ascii="Avenir LT Std 55 Roman" w:hAnsi="Avenir LT Std 55 Roman"/>
        </w:rPr>
        <w:t xml:space="preserve"> </w:t>
      </w:r>
      <w:r w:rsidR="4B488A2C" w:rsidRPr="00BA335C">
        <w:rPr>
          <w:rFonts w:ascii="Avenir LT Std 55 Roman" w:hAnsi="Avenir LT Std 55 Roman"/>
        </w:rPr>
        <w:t>IPE</w:t>
      </w:r>
      <w:r w:rsidR="6C7E1924" w:rsidRPr="00BA335C">
        <w:rPr>
          <w:rFonts w:ascii="Avenir LT Std 55 Roman" w:hAnsi="Avenir LT Std 55 Roman"/>
        </w:rPr>
        <w:t>s for the affected categories</w:t>
      </w:r>
      <w:r w:rsidR="00D779F6" w:rsidRPr="00BA335C">
        <w:rPr>
          <w:rFonts w:ascii="Avenir LT Std 55 Roman" w:hAnsi="Avenir LT Std 55 Roman"/>
        </w:rPr>
        <w:t xml:space="preserve"> </w:t>
      </w:r>
      <w:r w:rsidR="2FB873A0" w:rsidRPr="00BA335C">
        <w:rPr>
          <w:rFonts w:ascii="Avenir LT Std 55 Roman" w:hAnsi="Avenir LT Std 55 Roman"/>
        </w:rPr>
        <w:t>are</w:t>
      </w:r>
      <w:r w:rsidR="00D779F6" w:rsidRPr="00BA335C">
        <w:rPr>
          <w:rFonts w:ascii="Avenir LT Std 55 Roman" w:hAnsi="Avenir LT Std 55 Roman"/>
        </w:rPr>
        <w:t xml:space="preserve"> no longer valid</w:t>
      </w:r>
      <w:r w:rsidR="67BF914D" w:rsidRPr="00BA335C">
        <w:rPr>
          <w:rFonts w:ascii="Avenir LT Std 55 Roman" w:hAnsi="Avenir LT Std 55 Roman"/>
        </w:rPr>
        <w:t xml:space="preserve">, and shall have no force </w:t>
      </w:r>
      <w:r w:rsidR="67BF914D" w:rsidRPr="005750C7">
        <w:rPr>
          <w:rFonts w:ascii="Avenir LT Std 55 Roman" w:hAnsi="Avenir LT Std 55 Roman"/>
        </w:rPr>
        <w:t>and effect as of the effective date of the modified VOC standard</w:t>
      </w:r>
      <w:r w:rsidR="07E092E4" w:rsidRPr="00BA335C">
        <w:rPr>
          <w:rFonts w:ascii="Avenir LT Std 55 Roman" w:hAnsi="Avenir LT Std 55 Roman"/>
        </w:rPr>
        <w:t xml:space="preserve">, except that IPEs granted to </w:t>
      </w:r>
      <w:r w:rsidR="00D779F6" w:rsidRPr="00BA335C">
        <w:rPr>
          <w:rFonts w:ascii="Avenir LT Std 55 Roman" w:hAnsi="Avenir LT Std 55 Roman"/>
        </w:rPr>
        <w:t xml:space="preserve">innovative products which have VOC emissions less than the applicable lowered VOC limit </w:t>
      </w:r>
      <w:r w:rsidR="00894B19" w:rsidRPr="00BA335C">
        <w:rPr>
          <w:rFonts w:ascii="Avenir LT Std 55 Roman" w:hAnsi="Avenir LT Std 55 Roman"/>
        </w:rPr>
        <w:t>may remain valid</w:t>
      </w:r>
      <w:r w:rsidR="00EF7D0A" w:rsidRPr="00BA335C">
        <w:rPr>
          <w:rFonts w:ascii="Avenir LT Std 55 Roman" w:hAnsi="Avenir LT Std 55 Roman"/>
        </w:rPr>
        <w:t xml:space="preserve"> if </w:t>
      </w:r>
      <w:r w:rsidR="00D779F6" w:rsidRPr="00BA335C">
        <w:rPr>
          <w:rFonts w:ascii="Avenir LT Std 55 Roman" w:hAnsi="Avenir LT Std 55 Roman"/>
        </w:rPr>
        <w:t>a written notification of the product's</w:t>
      </w:r>
      <w:r w:rsidR="00C15A35" w:rsidRPr="00BA335C">
        <w:rPr>
          <w:rFonts w:ascii="Avenir LT Std 55 Roman" w:hAnsi="Avenir LT Std 55 Roman"/>
        </w:rPr>
        <w:t xml:space="preserve"> </w:t>
      </w:r>
      <w:r w:rsidR="00D779F6" w:rsidRPr="00BA335C">
        <w:rPr>
          <w:rFonts w:ascii="Avenir LT Std 55 Roman" w:hAnsi="Avenir LT Std 55 Roman"/>
        </w:rPr>
        <w:t>emissions status versus the lowered VOC limit has been submitted to and approved by the Executive Officer at least 60 days before the effective date of the new standard.</w:t>
      </w:r>
      <w:r w:rsidR="001F465B" w:rsidRPr="00BA335C">
        <w:rPr>
          <w:rFonts w:ascii="Avenir LT Std 55 Roman" w:hAnsi="Avenir LT Std 55 Roman"/>
        </w:rPr>
        <w:t xml:space="preserve"> Another exception is for </w:t>
      </w:r>
      <w:r w:rsidR="0069502C" w:rsidRPr="00BA335C">
        <w:rPr>
          <w:rFonts w:ascii="Avenir LT Std 55 Roman" w:hAnsi="Avenir LT Std 55 Roman"/>
        </w:rPr>
        <w:t>“</w:t>
      </w:r>
      <w:r w:rsidR="001F465B" w:rsidRPr="00BA335C">
        <w:rPr>
          <w:rFonts w:ascii="Avenir LT Std 55 Roman" w:hAnsi="Avenir LT Std 55 Roman"/>
        </w:rPr>
        <w:t>Automatic Aerosol Air Freshener</w:t>
      </w:r>
      <w:r w:rsidR="0069502C" w:rsidRPr="00BA335C">
        <w:rPr>
          <w:rFonts w:ascii="Avenir LT Std 55 Roman" w:hAnsi="Avenir LT Std 55 Roman"/>
        </w:rPr>
        <w:t>”</w:t>
      </w:r>
      <w:r w:rsidR="001F465B" w:rsidRPr="00BA335C">
        <w:rPr>
          <w:rFonts w:ascii="Avenir LT Std 55 Roman" w:hAnsi="Avenir LT Std 55 Roman"/>
        </w:rPr>
        <w:t xml:space="preserve"> </w:t>
      </w:r>
      <w:r w:rsidR="00050A0D" w:rsidRPr="00BA335C">
        <w:rPr>
          <w:rFonts w:ascii="Avenir LT Std 55 Roman" w:hAnsi="Avenir LT Std 55 Roman"/>
        </w:rPr>
        <w:t xml:space="preserve">innovative </w:t>
      </w:r>
      <w:r w:rsidR="001F465B" w:rsidRPr="00BA335C">
        <w:rPr>
          <w:rFonts w:ascii="Avenir LT Std 55 Roman" w:hAnsi="Avenir LT Std 55 Roman"/>
        </w:rPr>
        <w:t>product</w:t>
      </w:r>
      <w:r w:rsidR="00050A0D" w:rsidRPr="00BA335C">
        <w:rPr>
          <w:rFonts w:ascii="Avenir LT Std 55 Roman" w:hAnsi="Avenir LT Std 55 Roman"/>
        </w:rPr>
        <w:t>s</w:t>
      </w:r>
      <w:r w:rsidR="001F465B" w:rsidRPr="00BA335C">
        <w:rPr>
          <w:rFonts w:ascii="Avenir LT Std 55 Roman" w:hAnsi="Avenir LT Std 55 Roman"/>
        </w:rPr>
        <w:t xml:space="preserve"> subject to a 30</w:t>
      </w:r>
      <w:r w:rsidR="00B452B3" w:rsidRPr="00BA335C">
        <w:rPr>
          <w:rFonts w:ascii="Avenir LT Std 55 Roman" w:hAnsi="Avenir LT Std 55 Roman"/>
        </w:rPr>
        <w:t xml:space="preserve"> percent</w:t>
      </w:r>
      <w:r w:rsidR="001F465B" w:rsidRPr="00BA335C">
        <w:rPr>
          <w:rFonts w:ascii="Avenir LT Std 55 Roman" w:hAnsi="Avenir LT Std 55 Roman"/>
        </w:rPr>
        <w:t xml:space="preserve"> VOC standard pursuant to </w:t>
      </w:r>
      <w:r w:rsidR="502096CD" w:rsidRPr="00BA335C">
        <w:rPr>
          <w:rFonts w:ascii="Avenir LT Std 55 Roman" w:hAnsi="Avenir LT Std 55 Roman"/>
        </w:rPr>
        <w:t>s</w:t>
      </w:r>
      <w:r w:rsidR="001F465B" w:rsidRPr="00BA335C">
        <w:rPr>
          <w:rFonts w:ascii="Avenir LT Std 55 Roman" w:hAnsi="Avenir LT Std 55 Roman"/>
        </w:rPr>
        <w:t>ection 94509(a).</w:t>
      </w:r>
    </w:p>
    <w:p w14:paraId="66E25665" w14:textId="5A895F88" w:rsidR="00A26EE7" w:rsidRPr="00BA335C" w:rsidRDefault="00A26EE7" w:rsidP="003E2C2D">
      <w:pPr>
        <w:pStyle w:val="Heading3"/>
        <w:tabs>
          <w:tab w:val="clear" w:pos="939"/>
          <w:tab w:val="clear" w:pos="940"/>
        </w:tabs>
        <w:spacing w:after="240"/>
        <w:ind w:left="720" w:right="0"/>
      </w:pPr>
      <w:bookmarkStart w:id="100" w:name="_TOC_250000"/>
      <w:bookmarkStart w:id="101" w:name="_Toc103632450"/>
      <w:bookmarkStart w:id="102" w:name="_Toc110868765"/>
      <w:bookmarkStart w:id="103" w:name="_Toc127434325"/>
      <w:r w:rsidRPr="00BA335C">
        <w:t>C</w:t>
      </w:r>
      <w:r w:rsidR="00A571CC">
        <w:t xml:space="preserve">an an exemption </w:t>
      </w:r>
      <w:r w:rsidR="00100981">
        <w:t>be revoked?</w:t>
      </w:r>
      <w:bookmarkEnd w:id="100"/>
      <w:bookmarkEnd w:id="101"/>
      <w:bookmarkEnd w:id="102"/>
      <w:bookmarkEnd w:id="103"/>
    </w:p>
    <w:p w14:paraId="16D9233E" w14:textId="0F36C90E" w:rsidR="00A17CE7" w:rsidRPr="00BA335C" w:rsidRDefault="00A26EE7" w:rsidP="003E2C2D">
      <w:pPr>
        <w:pStyle w:val="BodyText"/>
        <w:spacing w:before="92"/>
        <w:ind w:left="720" w:right="-90"/>
        <w:rPr>
          <w:rFonts w:ascii="Avenir LT Std 55 Roman" w:hAnsi="Avenir LT Std 55 Roman"/>
        </w:rPr>
      </w:pPr>
      <w:r w:rsidRPr="00BA335C">
        <w:rPr>
          <w:rFonts w:ascii="Avenir LT Std 55 Roman" w:hAnsi="Avenir LT Std 55 Roman"/>
        </w:rPr>
        <w:t>Yes. In accordance with section 94511(</w:t>
      </w:r>
      <w:r w:rsidR="001B23EF" w:rsidRPr="00BA335C">
        <w:rPr>
          <w:rFonts w:ascii="Avenir LT Std 55 Roman" w:hAnsi="Avenir LT Std 55 Roman"/>
        </w:rPr>
        <w:t>l</w:t>
      </w:r>
      <w:r w:rsidRPr="00BA335C">
        <w:rPr>
          <w:rFonts w:ascii="Avenir LT Std 55 Roman" w:hAnsi="Avenir LT Std 55 Roman"/>
        </w:rPr>
        <w:t xml:space="preserve">) in the Consumer Products Regulation, if </w:t>
      </w:r>
      <w:r w:rsidR="003C79D6" w:rsidRPr="00BA335C">
        <w:rPr>
          <w:rFonts w:ascii="Avenir LT Std 55 Roman" w:hAnsi="Avenir LT Std 55 Roman"/>
        </w:rPr>
        <w:t>CARB</w:t>
      </w:r>
      <w:r w:rsidRPr="00BA335C">
        <w:rPr>
          <w:rFonts w:ascii="Avenir LT Std 55 Roman" w:hAnsi="Avenir LT Std 55 Roman"/>
        </w:rPr>
        <w:t xml:space="preserve"> believes that a consumer product no longer meets the criteria for an innovative product, </w:t>
      </w:r>
      <w:r w:rsidR="29A26D2E" w:rsidRPr="00BA335C">
        <w:rPr>
          <w:rFonts w:ascii="Avenir LT Std 55 Roman" w:hAnsi="Avenir LT Std 55 Roman"/>
        </w:rPr>
        <w:t xml:space="preserve">CARB </w:t>
      </w:r>
      <w:r w:rsidRPr="00BA335C">
        <w:rPr>
          <w:rFonts w:ascii="Avenir LT Std 55 Roman" w:hAnsi="Avenir LT Std 55 Roman"/>
        </w:rPr>
        <w:t xml:space="preserve">may </w:t>
      </w:r>
      <w:r w:rsidR="00482F3A">
        <w:rPr>
          <w:rFonts w:ascii="Avenir LT Std 55 Roman" w:hAnsi="Avenir LT Std 55 Roman"/>
        </w:rPr>
        <w:t xml:space="preserve">revoke or </w:t>
      </w:r>
      <w:r w:rsidRPr="00BA335C">
        <w:rPr>
          <w:rFonts w:ascii="Avenir LT Std 55 Roman" w:hAnsi="Avenir LT Std 55 Roman"/>
        </w:rPr>
        <w:t>modify the exemption</w:t>
      </w:r>
      <w:r w:rsidR="7D9B50FC" w:rsidRPr="005750C7">
        <w:rPr>
          <w:rFonts w:ascii="Avenir LT Std 55 Roman" w:hAnsi="Avenir LT Std 55 Roman"/>
        </w:rPr>
        <w:t xml:space="preserve"> as necessary to assure that the product will meet these criteria</w:t>
      </w:r>
      <w:r w:rsidRPr="00BA335C">
        <w:rPr>
          <w:rFonts w:ascii="Avenir LT Std 55 Roman" w:hAnsi="Avenir LT Std 55 Roman"/>
        </w:rPr>
        <w:t>.</w:t>
      </w:r>
    </w:p>
    <w:p w14:paraId="2F506C7A" w14:textId="77777777" w:rsidR="00A17CE7" w:rsidRPr="00BA335C" w:rsidRDefault="00A17CE7">
      <w:pPr>
        <w:rPr>
          <w:rFonts w:ascii="Avenir LT Std 55 Roman" w:eastAsia="Arial" w:hAnsi="Avenir LT Std 55 Roman" w:cs="Arial"/>
          <w:sz w:val="24"/>
          <w:szCs w:val="24"/>
        </w:rPr>
      </w:pPr>
      <w:r w:rsidRPr="00BA335C">
        <w:rPr>
          <w:rFonts w:ascii="Avenir LT Std 55 Roman" w:hAnsi="Avenir LT Std 55 Roman"/>
        </w:rPr>
        <w:br w:type="page"/>
      </w:r>
    </w:p>
    <w:p w14:paraId="69CF5582" w14:textId="72727738" w:rsidR="006C15D5" w:rsidRPr="00BA335C" w:rsidRDefault="00623179" w:rsidP="006C15D5">
      <w:pPr>
        <w:pStyle w:val="Heading2"/>
        <w:spacing w:before="92"/>
        <w:ind w:left="534" w:right="437"/>
      </w:pPr>
      <w:bookmarkStart w:id="104" w:name="_Toc103632451"/>
      <w:bookmarkStart w:id="105" w:name="_Toc110868766"/>
      <w:bookmarkStart w:id="106" w:name="_Toc127434326"/>
      <w:r w:rsidRPr="00BA335C">
        <w:lastRenderedPageBreak/>
        <w:t>SECTION VI</w:t>
      </w:r>
      <w:bookmarkStart w:id="107" w:name="EXAMPLES_OF_INNOVATIVE_PRODUCTS_"/>
      <w:bookmarkEnd w:id="107"/>
      <w:r w:rsidR="006C15D5" w:rsidRPr="00BA335C">
        <w:br/>
      </w:r>
      <w:r w:rsidR="006C15D5" w:rsidRPr="00BA335C">
        <w:rPr>
          <w:u w:val="thick"/>
        </w:rPr>
        <w:br/>
        <w:t>EXAMPLES OF INNOVATIVE PRODUCTS</w:t>
      </w:r>
      <w:bookmarkEnd w:id="104"/>
      <w:bookmarkEnd w:id="105"/>
      <w:bookmarkEnd w:id="106"/>
    </w:p>
    <w:p w14:paraId="5552A0B0" w14:textId="37967D2D" w:rsidR="006C15D5" w:rsidRPr="00BA335C" w:rsidRDefault="1A691B60" w:rsidP="002D4170">
      <w:pPr>
        <w:pStyle w:val="BodyText"/>
        <w:spacing w:after="240"/>
        <w:ind w:right="-90"/>
        <w:rPr>
          <w:rFonts w:ascii="Avenir LT Std 55 Roman" w:hAnsi="Avenir LT Std 55 Roman"/>
        </w:rPr>
      </w:pPr>
      <w:r w:rsidRPr="00BA335C">
        <w:rPr>
          <w:rFonts w:ascii="Avenir LT Std 55 Roman" w:hAnsi="Avenir LT Std 55 Roman"/>
        </w:rPr>
        <w:t>Following are examples of possible innovative products, including a brief discussion o</w:t>
      </w:r>
      <w:r w:rsidR="7E4AF798" w:rsidRPr="00BA335C">
        <w:rPr>
          <w:rFonts w:ascii="Avenir LT Std 55 Roman" w:hAnsi="Avenir LT Std 55 Roman"/>
        </w:rPr>
        <w:t xml:space="preserve">f </w:t>
      </w:r>
      <w:r w:rsidRPr="00BA335C">
        <w:rPr>
          <w:rFonts w:ascii="Avenir LT Std 55 Roman" w:hAnsi="Avenir LT Std 55 Roman"/>
        </w:rPr>
        <w:t xml:space="preserve">why they may qualify as </w:t>
      </w:r>
      <w:r w:rsidR="665EB569" w:rsidRPr="00BA335C">
        <w:rPr>
          <w:rFonts w:ascii="Avenir LT Std 55 Roman" w:hAnsi="Avenir LT Std 55 Roman"/>
        </w:rPr>
        <w:t>“</w:t>
      </w:r>
      <w:r w:rsidRPr="00BA335C">
        <w:rPr>
          <w:rFonts w:ascii="Avenir LT Std 55 Roman" w:hAnsi="Avenir LT Std 55 Roman"/>
        </w:rPr>
        <w:t>innovative.</w:t>
      </w:r>
      <w:r w:rsidR="665EB569" w:rsidRPr="00BA335C">
        <w:rPr>
          <w:rFonts w:ascii="Avenir LT Std 55 Roman" w:hAnsi="Avenir LT Std 55 Roman"/>
        </w:rPr>
        <w:t>”</w:t>
      </w:r>
      <w:r w:rsidRPr="00BA335C">
        <w:rPr>
          <w:rFonts w:ascii="Avenir LT Std 55 Roman" w:hAnsi="Avenir LT Std 55 Roman"/>
        </w:rPr>
        <w:t xml:space="preserve"> These are examples given only to aid in the understanding of what may constitute an </w:t>
      </w:r>
      <w:r w:rsidR="4DF34C08" w:rsidRPr="00BA335C">
        <w:rPr>
          <w:rFonts w:ascii="Avenir LT Std 55 Roman" w:hAnsi="Avenir LT Std 55 Roman"/>
        </w:rPr>
        <w:t>“</w:t>
      </w:r>
      <w:r w:rsidRPr="00BA335C">
        <w:rPr>
          <w:rFonts w:ascii="Avenir LT Std 55 Roman" w:hAnsi="Avenir LT Std 55 Roman"/>
        </w:rPr>
        <w:t>innovative</w:t>
      </w:r>
      <w:r w:rsidR="4EE575ED" w:rsidRPr="00BA335C">
        <w:rPr>
          <w:rFonts w:ascii="Avenir LT Std 55 Roman" w:hAnsi="Avenir LT Std 55 Roman"/>
        </w:rPr>
        <w:t>”</w:t>
      </w:r>
      <w:r w:rsidRPr="00BA335C">
        <w:rPr>
          <w:rFonts w:ascii="Avenir LT Std 55 Roman" w:hAnsi="Avenir LT Std 55 Roman"/>
        </w:rPr>
        <w:t xml:space="preserve"> product</w:t>
      </w:r>
      <w:r w:rsidR="7EE83626" w:rsidRPr="00BA335C">
        <w:rPr>
          <w:rFonts w:ascii="Avenir LT Std 55 Roman" w:hAnsi="Avenir LT Std 55 Roman"/>
        </w:rPr>
        <w:t>; their inclusion in this Guidance Document does not mean that CARB would approve an exemption for them if submitted</w:t>
      </w:r>
      <w:r w:rsidRPr="00BA335C">
        <w:rPr>
          <w:rFonts w:ascii="Avenir LT Std 55 Roman" w:hAnsi="Avenir LT Std 55 Roman"/>
        </w:rPr>
        <w:t>. As mentioned earlier, due to the nature of the innovative product</w:t>
      </w:r>
      <w:r w:rsidR="7E4AF798" w:rsidRPr="00BA335C">
        <w:rPr>
          <w:rFonts w:ascii="Avenir LT Std 55 Roman" w:hAnsi="Avenir LT Std 55 Roman"/>
        </w:rPr>
        <w:t xml:space="preserve">s </w:t>
      </w:r>
      <w:r w:rsidRPr="00BA335C">
        <w:rPr>
          <w:rFonts w:ascii="Avenir LT Std 55 Roman" w:hAnsi="Avenir LT Std 55 Roman"/>
        </w:rPr>
        <w:t>provision</w:t>
      </w:r>
      <w:r w:rsidR="2380E86E" w:rsidRPr="00BA335C">
        <w:rPr>
          <w:rFonts w:ascii="Avenir LT Std 55 Roman" w:hAnsi="Avenir LT Std 55 Roman"/>
        </w:rPr>
        <w:t>,</w:t>
      </w:r>
      <w:r w:rsidRPr="00BA335C">
        <w:rPr>
          <w:rFonts w:ascii="Avenir LT Std 55 Roman" w:hAnsi="Avenir LT Std 55 Roman"/>
        </w:rPr>
        <w:t xml:space="preserve"> it is </w:t>
      </w:r>
      <w:r w:rsidR="5E32716F" w:rsidRPr="00BA335C">
        <w:rPr>
          <w:rFonts w:ascii="Avenir LT Std 55 Roman" w:hAnsi="Avenir LT Std 55 Roman"/>
        </w:rPr>
        <w:t>not feasible to state in advance</w:t>
      </w:r>
      <w:r w:rsidR="6B3F34A7" w:rsidRPr="00BA335C">
        <w:rPr>
          <w:rFonts w:ascii="Avenir LT Std 55 Roman" w:hAnsi="Avenir LT Std 55 Roman"/>
        </w:rPr>
        <w:t xml:space="preserve"> </w:t>
      </w:r>
      <w:proofErr w:type="gramStart"/>
      <w:r w:rsidR="6B3F34A7" w:rsidRPr="00BA335C">
        <w:rPr>
          <w:rFonts w:ascii="Avenir LT Std 55 Roman" w:hAnsi="Avenir LT Std 55 Roman"/>
        </w:rPr>
        <w:t>all of</w:t>
      </w:r>
      <w:proofErr w:type="gramEnd"/>
      <w:r w:rsidRPr="00BA335C">
        <w:rPr>
          <w:rFonts w:ascii="Avenir LT Std 55 Roman" w:hAnsi="Avenir LT Std 55 Roman"/>
        </w:rPr>
        <w:t xml:space="preserve"> the exact information that would be required to </w:t>
      </w:r>
      <w:r w:rsidR="006A5FA4">
        <w:rPr>
          <w:rFonts w:ascii="Avenir LT Std 55 Roman" w:hAnsi="Avenir LT Std 55 Roman"/>
        </w:rPr>
        <w:t>demonstrate</w:t>
      </w:r>
      <w:r w:rsidR="006A5FA4" w:rsidRPr="00BA335C">
        <w:rPr>
          <w:rFonts w:ascii="Avenir LT Std 55 Roman" w:hAnsi="Avenir LT Std 55 Roman"/>
        </w:rPr>
        <w:t xml:space="preserve"> </w:t>
      </w:r>
      <w:r w:rsidRPr="00BA335C">
        <w:rPr>
          <w:rFonts w:ascii="Avenir LT Std 55 Roman" w:hAnsi="Avenir LT Std 55 Roman"/>
        </w:rPr>
        <w:t>that a product qualifies for the innovative product exemption.</w:t>
      </w:r>
    </w:p>
    <w:p w14:paraId="2B585C84" w14:textId="5E6791D7" w:rsidR="006C15D5" w:rsidRPr="00BA335C" w:rsidRDefault="1A691B60" w:rsidP="002D4170">
      <w:pPr>
        <w:pStyle w:val="BodyText"/>
        <w:spacing w:after="240"/>
        <w:ind w:right="-90"/>
        <w:rPr>
          <w:rFonts w:ascii="Avenir LT Std 55 Roman" w:hAnsi="Avenir LT Std 55 Roman"/>
        </w:rPr>
      </w:pPr>
      <w:r w:rsidRPr="00BA335C">
        <w:rPr>
          <w:rFonts w:ascii="Avenir LT Std 55 Roman" w:hAnsi="Avenir LT Std 55 Roman"/>
        </w:rPr>
        <w:t xml:space="preserve">The examples below illustrate products that might qualify as "innovative" </w:t>
      </w:r>
      <w:r w:rsidR="124D8345" w:rsidRPr="00BA335C">
        <w:rPr>
          <w:rFonts w:ascii="Avenir LT Std 55 Roman" w:hAnsi="Avenir LT Std 55 Roman"/>
        </w:rPr>
        <w:t>through a reformulation that uses</w:t>
      </w:r>
      <w:r w:rsidR="6BF907FD" w:rsidRPr="00BA335C">
        <w:rPr>
          <w:rFonts w:ascii="Avenir LT Std 55 Roman" w:hAnsi="Avenir LT Std 55 Roman"/>
        </w:rPr>
        <w:t xml:space="preserve"> either a compressed gas propellant or a liquefied propellant</w:t>
      </w:r>
      <w:r w:rsidR="600EC22A" w:rsidRPr="00BA335C">
        <w:rPr>
          <w:rFonts w:ascii="Avenir LT Std 55 Roman" w:hAnsi="Avenir LT Std 55 Roman"/>
        </w:rPr>
        <w:t xml:space="preserve"> to </w:t>
      </w:r>
      <w:r w:rsidR="00FE063F">
        <w:rPr>
          <w:rFonts w:ascii="Avenir LT Std 55 Roman" w:hAnsi="Avenir LT Std 55 Roman"/>
        </w:rPr>
        <w:t>replace</w:t>
      </w:r>
      <w:r w:rsidR="600EC22A" w:rsidRPr="00BA335C">
        <w:rPr>
          <w:rFonts w:ascii="Avenir LT Std 55 Roman" w:hAnsi="Avenir LT Std 55 Roman"/>
        </w:rPr>
        <w:t xml:space="preserve"> HFC-152a</w:t>
      </w:r>
      <w:r w:rsidR="03EDC66A" w:rsidRPr="00BA335C">
        <w:rPr>
          <w:rFonts w:ascii="Avenir LT Std 55 Roman" w:hAnsi="Avenir LT Std 55 Roman"/>
        </w:rPr>
        <w:t xml:space="preserve"> propellant</w:t>
      </w:r>
      <w:r w:rsidR="5AEB66ED" w:rsidRPr="00BA335C">
        <w:rPr>
          <w:rFonts w:ascii="Avenir LT Std 55 Roman" w:hAnsi="Avenir LT Std 55 Roman"/>
        </w:rPr>
        <w:t>.</w:t>
      </w:r>
      <w:r w:rsidR="04FA07C7" w:rsidRPr="00BA335C">
        <w:rPr>
          <w:rFonts w:ascii="Avenir LT Std 55 Roman" w:hAnsi="Avenir LT Std 55 Roman"/>
        </w:rPr>
        <w:t xml:space="preserve"> </w:t>
      </w:r>
      <w:r w:rsidRPr="00BA335C">
        <w:rPr>
          <w:rFonts w:ascii="Avenir LT Std 55 Roman" w:hAnsi="Avenir LT Std 55 Roman"/>
        </w:rPr>
        <w:t>These are not the only ways to qualify a product as "</w:t>
      </w:r>
      <w:r w:rsidR="61036CDA" w:rsidRPr="00BA335C">
        <w:rPr>
          <w:rFonts w:ascii="Avenir LT Std 55 Roman" w:hAnsi="Avenir LT Std 55 Roman"/>
        </w:rPr>
        <w:t>innovative,” but</w:t>
      </w:r>
      <w:r w:rsidRPr="00BA335C">
        <w:rPr>
          <w:rFonts w:ascii="Avenir LT Std 55 Roman" w:hAnsi="Avenir LT Std 55 Roman"/>
        </w:rPr>
        <w:t xml:space="preserve"> merely examples of products that may </w:t>
      </w:r>
      <w:proofErr w:type="gramStart"/>
      <w:r w:rsidRPr="00BA335C">
        <w:rPr>
          <w:rFonts w:ascii="Avenir LT Std 55 Roman" w:hAnsi="Avenir LT Std 55 Roman"/>
        </w:rPr>
        <w:t>qualify</w:t>
      </w:r>
      <w:r w:rsidR="0984D67E" w:rsidRPr="00BA335C">
        <w:rPr>
          <w:rFonts w:ascii="Avenir LT Std 55 Roman" w:hAnsi="Avenir LT Std 55 Roman"/>
        </w:rPr>
        <w:t>,</w:t>
      </w:r>
      <w:r w:rsidRPr="00BA335C">
        <w:rPr>
          <w:rFonts w:ascii="Avenir LT Std 55 Roman" w:hAnsi="Avenir LT Std 55 Roman"/>
        </w:rPr>
        <w:t xml:space="preserve"> if</w:t>
      </w:r>
      <w:proofErr w:type="gramEnd"/>
      <w:r w:rsidRPr="00BA335C">
        <w:rPr>
          <w:rFonts w:ascii="Avenir LT Std 55 Roman" w:hAnsi="Avenir LT Std 55 Roman"/>
        </w:rPr>
        <w:t xml:space="preserve"> </w:t>
      </w:r>
      <w:r w:rsidR="5F46898C" w:rsidRPr="00BA335C">
        <w:rPr>
          <w:rFonts w:ascii="Avenir LT Std 55 Roman" w:hAnsi="Avenir LT Std 55 Roman"/>
        </w:rPr>
        <w:t xml:space="preserve">they meet all the </w:t>
      </w:r>
      <w:r w:rsidR="0828E2D1" w:rsidRPr="00BA335C">
        <w:rPr>
          <w:rFonts w:ascii="Avenir LT Std 55 Roman" w:hAnsi="Avenir LT Std 55 Roman"/>
        </w:rPr>
        <w:t xml:space="preserve">regulatory </w:t>
      </w:r>
      <w:r w:rsidR="5F46898C" w:rsidRPr="00BA335C">
        <w:rPr>
          <w:rFonts w:ascii="Avenir LT Std 55 Roman" w:hAnsi="Avenir LT Std 55 Roman"/>
        </w:rPr>
        <w:t xml:space="preserve">criteria and are </w:t>
      </w:r>
      <w:r w:rsidRPr="00BA335C">
        <w:rPr>
          <w:rFonts w:ascii="Avenir LT Std 55 Roman" w:hAnsi="Avenir LT Std 55 Roman"/>
        </w:rPr>
        <w:t>supported by clear and convincing documentation.</w:t>
      </w:r>
    </w:p>
    <w:p w14:paraId="040B14EC" w14:textId="3FF2D234" w:rsidR="003067BE" w:rsidRPr="00BA335C" w:rsidRDefault="003067BE" w:rsidP="002D4170">
      <w:pPr>
        <w:pStyle w:val="BodyText"/>
        <w:spacing w:after="240"/>
        <w:ind w:left="540" w:right="-90"/>
        <w:rPr>
          <w:rFonts w:ascii="Avenir LT Std 55 Roman" w:hAnsi="Avenir LT Std 55 Roman"/>
        </w:rPr>
      </w:pPr>
      <w:r w:rsidRPr="00BA335C">
        <w:rPr>
          <w:rFonts w:ascii="Avenir LT Std 55 Roman" w:hAnsi="Avenir LT Std 55 Roman"/>
          <w:u w:val="single"/>
        </w:rPr>
        <w:t xml:space="preserve">Product contains compressed gas propellant or liquefied propellant, decreasing GWP while not increasing </w:t>
      </w:r>
      <w:r w:rsidR="00283C19">
        <w:rPr>
          <w:rFonts w:ascii="Avenir LT Std 55 Roman" w:hAnsi="Avenir LT Std 55 Roman"/>
          <w:u w:val="single"/>
        </w:rPr>
        <w:t>OFP</w:t>
      </w:r>
      <w:r w:rsidR="00283C19" w:rsidRPr="00BA335C">
        <w:rPr>
          <w:rFonts w:ascii="Avenir LT Std 55 Roman" w:hAnsi="Avenir LT Std 55 Roman"/>
          <w:u w:val="single"/>
        </w:rPr>
        <w:t xml:space="preserve"> </w:t>
      </w:r>
      <w:r w:rsidRPr="00BA335C">
        <w:rPr>
          <w:rFonts w:ascii="Avenir LT Std 55 Roman" w:hAnsi="Avenir LT Std 55 Roman"/>
          <w:u w:val="single"/>
        </w:rPr>
        <w:t>emissions.</w:t>
      </w:r>
    </w:p>
    <w:p w14:paraId="382E51EA" w14:textId="7C22E7E5" w:rsidR="003067BE" w:rsidRPr="00BA335C" w:rsidRDefault="003067BE" w:rsidP="002D4170">
      <w:pPr>
        <w:pStyle w:val="BodyText"/>
        <w:spacing w:after="240"/>
        <w:ind w:left="540" w:right="-90"/>
        <w:rPr>
          <w:rFonts w:ascii="Avenir LT Std 55 Roman" w:hAnsi="Avenir LT Std 55 Roman"/>
        </w:rPr>
      </w:pPr>
      <w:r w:rsidRPr="00BA335C">
        <w:rPr>
          <w:rFonts w:ascii="Avenir LT Std 55 Roman" w:hAnsi="Avenir LT Std 55 Roman"/>
          <w:u w:val="single"/>
        </w:rPr>
        <w:t xml:space="preserve">Example 1: </w:t>
      </w:r>
      <w:proofErr w:type="gramStart"/>
      <w:r w:rsidRPr="00BA335C">
        <w:rPr>
          <w:rFonts w:ascii="Avenir LT Std 55 Roman" w:hAnsi="Avenir LT Std 55 Roman"/>
        </w:rPr>
        <w:t xml:space="preserve">A </w:t>
      </w:r>
      <w:r w:rsidR="00E05345" w:rsidRPr="00BA335C">
        <w:rPr>
          <w:rFonts w:ascii="Avenir LT Std 55 Roman" w:hAnsi="Avenir LT Std 55 Roman"/>
        </w:rPr>
        <w:t>”Dry</w:t>
      </w:r>
      <w:proofErr w:type="gramEnd"/>
      <w:r w:rsidR="00E05345" w:rsidRPr="00BA335C">
        <w:rPr>
          <w:rFonts w:ascii="Avenir LT Std 55 Roman" w:hAnsi="Avenir LT Std 55 Roman"/>
        </w:rPr>
        <w:t xml:space="preserve"> Shampoo”</w:t>
      </w:r>
      <w:r w:rsidRPr="00BA335C">
        <w:rPr>
          <w:rFonts w:ascii="Avenir LT Std 55 Roman" w:hAnsi="Avenir LT Std 55 Roman"/>
        </w:rPr>
        <w:t xml:space="preserve"> with nitrogen replacing HFC-152</w:t>
      </w:r>
      <w:r w:rsidR="004E6299" w:rsidRPr="00BA335C">
        <w:rPr>
          <w:rFonts w:ascii="Avenir LT Std 55 Roman" w:hAnsi="Avenir LT Std 55 Roman"/>
        </w:rPr>
        <w:t>a</w:t>
      </w:r>
      <w:r w:rsidRPr="00BA335C">
        <w:rPr>
          <w:rFonts w:ascii="Avenir LT Std 55 Roman" w:hAnsi="Avenir LT Std 55 Roman"/>
        </w:rPr>
        <w:t xml:space="preserve"> propellant.</w:t>
      </w:r>
    </w:p>
    <w:p w14:paraId="6D97F62C" w14:textId="1E39C309" w:rsidR="005405FA" w:rsidRDefault="003067BE" w:rsidP="00505EA0">
      <w:pPr>
        <w:pStyle w:val="BodyText"/>
        <w:spacing w:after="240"/>
        <w:ind w:left="540" w:right="-90"/>
        <w:rPr>
          <w:rFonts w:ascii="Avenir LT Std 55 Roman" w:hAnsi="Avenir LT Std 55 Roman"/>
        </w:rPr>
      </w:pPr>
      <w:r w:rsidRPr="00BA335C">
        <w:rPr>
          <w:rFonts w:ascii="Avenir LT Std 55 Roman" w:hAnsi="Avenir LT Std 55 Roman"/>
        </w:rPr>
        <w:t xml:space="preserve">In this example, the replacement of HFC-152a </w:t>
      </w:r>
      <w:r w:rsidR="00234149" w:rsidRPr="00BA335C">
        <w:rPr>
          <w:rFonts w:ascii="Avenir LT Std 55 Roman" w:hAnsi="Avenir LT Std 55 Roman"/>
        </w:rPr>
        <w:t>propellant</w:t>
      </w:r>
      <w:r w:rsidRPr="00BA335C">
        <w:rPr>
          <w:rFonts w:ascii="Avenir LT Std 55 Roman" w:hAnsi="Avenir LT Std 55 Roman"/>
        </w:rPr>
        <w:t xml:space="preserve"> with a compressed gas such as nitrogen will decrease the weight of a </w:t>
      </w:r>
      <w:proofErr w:type="gramStart"/>
      <w:r w:rsidRPr="00BA335C">
        <w:rPr>
          <w:rFonts w:ascii="Avenir LT Std 55 Roman" w:hAnsi="Avenir LT Std 55 Roman"/>
        </w:rPr>
        <w:t>product, since</w:t>
      </w:r>
      <w:proofErr w:type="gramEnd"/>
      <w:r w:rsidRPr="00BA335C">
        <w:rPr>
          <w:rFonts w:ascii="Avenir LT Std 55 Roman" w:hAnsi="Avenir LT Std 55 Roman"/>
        </w:rPr>
        <w:t xml:space="preserve"> the weight of compressed gasses are less than other propellants</w:t>
      </w:r>
      <w:r w:rsidR="00486BDA" w:rsidRPr="00BA335C">
        <w:rPr>
          <w:rFonts w:ascii="Avenir LT Std 55 Roman" w:hAnsi="Avenir LT Std 55 Roman"/>
        </w:rPr>
        <w:t>. This change in propellant alone</w:t>
      </w:r>
      <w:r w:rsidRPr="00BA335C">
        <w:rPr>
          <w:rFonts w:ascii="Avenir LT Std 55 Roman" w:hAnsi="Avenir LT Std 55 Roman"/>
        </w:rPr>
        <w:t xml:space="preserve"> will therefore increase the </w:t>
      </w:r>
      <w:r w:rsidR="007360FA" w:rsidRPr="00BA335C">
        <w:rPr>
          <w:rFonts w:ascii="Avenir LT Std 55 Roman" w:hAnsi="Avenir LT Std 55 Roman"/>
        </w:rPr>
        <w:t xml:space="preserve">product’s </w:t>
      </w:r>
      <w:r w:rsidRPr="00BA335C">
        <w:rPr>
          <w:rFonts w:ascii="Avenir LT Std 55 Roman" w:hAnsi="Avenir LT Std 55 Roman"/>
        </w:rPr>
        <w:t xml:space="preserve">overall weight percent of VOC. However, the substitution of nitrogen for HFC-152a, </w:t>
      </w:r>
      <w:r w:rsidR="00B9295B">
        <w:rPr>
          <w:rFonts w:ascii="Avenir LT Std 55 Roman" w:hAnsi="Avenir LT Std 55 Roman"/>
        </w:rPr>
        <w:t>would</w:t>
      </w:r>
      <w:r w:rsidRPr="00BA335C">
        <w:rPr>
          <w:rFonts w:ascii="Avenir LT Std 55 Roman" w:hAnsi="Avenir LT Std 55 Roman"/>
        </w:rPr>
        <w:t xml:space="preserve"> decrease usage of</w:t>
      </w:r>
      <w:r w:rsidR="006A5FA4">
        <w:rPr>
          <w:rFonts w:ascii="Avenir LT Std 55 Roman" w:hAnsi="Avenir LT Std 55 Roman"/>
        </w:rPr>
        <w:t xml:space="preserve"> a</w:t>
      </w:r>
      <w:r w:rsidRPr="00BA335C">
        <w:rPr>
          <w:rFonts w:ascii="Avenir LT Std 55 Roman" w:hAnsi="Avenir LT Std 55 Roman"/>
        </w:rPr>
        <w:t xml:space="preserve"> GWP compound from the product. Calculations for GHG emissions and OFP will be needed to demonstrate lower GHG emissions </w:t>
      </w:r>
      <w:r w:rsidR="00315F94">
        <w:rPr>
          <w:rFonts w:ascii="Avenir LT Std 55 Roman" w:hAnsi="Avenir LT Std 55 Roman"/>
        </w:rPr>
        <w:t>no increase in</w:t>
      </w:r>
      <w:r w:rsidRPr="00BA335C">
        <w:rPr>
          <w:rFonts w:ascii="Avenir LT Std 55 Roman" w:hAnsi="Avenir LT Std 55 Roman"/>
        </w:rPr>
        <w:t xml:space="preserve"> OFP from a </w:t>
      </w:r>
      <w:r w:rsidR="00BB7729">
        <w:rPr>
          <w:rFonts w:ascii="Avenir LT Std 55 Roman" w:hAnsi="Avenir LT Std 55 Roman"/>
        </w:rPr>
        <w:t>R</w:t>
      </w:r>
      <w:r w:rsidRPr="00BA335C">
        <w:rPr>
          <w:rFonts w:ascii="Avenir LT Std 55 Roman" w:hAnsi="Avenir LT Std 55 Roman"/>
        </w:rPr>
        <w:t>epresentative HFC-152a product.</w:t>
      </w:r>
    </w:p>
    <w:p w14:paraId="39C59237" w14:textId="65D983D2" w:rsidR="002466FD" w:rsidRPr="00BA335C" w:rsidRDefault="002466FD" w:rsidP="002D4170">
      <w:pPr>
        <w:pStyle w:val="BodyText"/>
        <w:spacing w:after="240"/>
        <w:ind w:left="540" w:right="-90"/>
        <w:rPr>
          <w:rFonts w:ascii="Avenir LT Std 55 Roman" w:hAnsi="Avenir LT Std 55 Roman"/>
        </w:rPr>
      </w:pPr>
      <w:r w:rsidRPr="00BA335C">
        <w:rPr>
          <w:rFonts w:ascii="Avenir LT Std 55 Roman" w:hAnsi="Avenir LT Std 55 Roman"/>
        </w:rPr>
        <w:t xml:space="preserve">Example 2: </w:t>
      </w:r>
      <w:r w:rsidR="00505EA0">
        <w:rPr>
          <w:rFonts w:ascii="Avenir LT Std 55 Roman" w:hAnsi="Avenir LT Std 55 Roman"/>
        </w:rPr>
        <w:t>A “Ha</w:t>
      </w:r>
      <w:r w:rsidR="005B30A7">
        <w:rPr>
          <w:rFonts w:ascii="Avenir LT Std 55 Roman" w:hAnsi="Avenir LT Std 55 Roman"/>
        </w:rPr>
        <w:t>ir Finishing Spray”</w:t>
      </w:r>
      <w:r w:rsidRPr="00BA335C">
        <w:rPr>
          <w:rFonts w:ascii="Avenir LT Std 55 Roman" w:hAnsi="Avenir LT Std 55 Roman"/>
        </w:rPr>
        <w:t xml:space="preserve"> with a liquefied propellant mixture to replace HFC-152a.</w:t>
      </w:r>
    </w:p>
    <w:p w14:paraId="043E1F65" w14:textId="420DA9EF" w:rsidR="0088798C" w:rsidRPr="00BA335C" w:rsidRDefault="002466FD" w:rsidP="002D4170">
      <w:pPr>
        <w:pStyle w:val="BodyText"/>
        <w:spacing w:after="240"/>
        <w:ind w:left="540" w:right="-90"/>
        <w:rPr>
          <w:rFonts w:ascii="Avenir LT Std 55 Roman" w:hAnsi="Avenir LT Std 55 Roman"/>
        </w:rPr>
      </w:pPr>
      <w:r w:rsidRPr="00BA335C">
        <w:rPr>
          <w:rFonts w:ascii="Avenir LT Std 55 Roman" w:hAnsi="Avenir LT Std 55 Roman"/>
        </w:rPr>
        <w:t xml:space="preserve">This product would replace HFC-152a with a liquefied propellant that has a </w:t>
      </w:r>
      <w:r w:rsidR="006A1393" w:rsidRPr="00BA335C">
        <w:rPr>
          <w:rFonts w:ascii="Avenir LT Std 55 Roman" w:hAnsi="Avenir LT Std 55 Roman"/>
        </w:rPr>
        <w:t xml:space="preserve">much lower </w:t>
      </w:r>
      <w:r w:rsidRPr="00BA335C">
        <w:rPr>
          <w:rFonts w:ascii="Avenir LT Std 55 Roman" w:hAnsi="Avenir LT Std 55 Roman"/>
        </w:rPr>
        <w:t>GWP</w:t>
      </w:r>
      <w:r w:rsidR="00D03764" w:rsidRPr="00BA335C">
        <w:rPr>
          <w:rFonts w:ascii="Avenir LT Std 55 Roman" w:hAnsi="Avenir LT Std 55 Roman"/>
        </w:rPr>
        <w:t xml:space="preserve">. To the extent these propellants have greater solvency properties than HFC-152a, these products may use lesser amounts of VOC solvents </w:t>
      </w:r>
      <w:r w:rsidR="00A07A1B" w:rsidRPr="00BA335C">
        <w:rPr>
          <w:rFonts w:ascii="Avenir LT Std 55 Roman" w:hAnsi="Avenir LT Std 55 Roman"/>
        </w:rPr>
        <w:t>with greater ozone-forming reactivity</w:t>
      </w:r>
      <w:r w:rsidR="00D03764" w:rsidRPr="00BA335C">
        <w:rPr>
          <w:rFonts w:ascii="Avenir LT Std 55 Roman" w:hAnsi="Avenir LT Std 55 Roman"/>
        </w:rPr>
        <w:t xml:space="preserve"> </w:t>
      </w:r>
      <w:r w:rsidR="00F14668" w:rsidRPr="00BA335C">
        <w:rPr>
          <w:rFonts w:ascii="Avenir LT Std 55 Roman" w:hAnsi="Avenir LT Std 55 Roman"/>
        </w:rPr>
        <w:t>(</w:t>
      </w:r>
      <w:r w:rsidR="00D03764" w:rsidRPr="00BA335C">
        <w:rPr>
          <w:rFonts w:ascii="Avenir LT Std 55 Roman" w:hAnsi="Avenir LT Std 55 Roman"/>
        </w:rPr>
        <w:t>such as</w:t>
      </w:r>
      <w:r w:rsidR="00A07A1B" w:rsidRPr="00BA335C">
        <w:rPr>
          <w:rFonts w:ascii="Avenir LT Std 55 Roman" w:hAnsi="Avenir LT Std 55 Roman"/>
        </w:rPr>
        <w:t xml:space="preserve"> ethanol</w:t>
      </w:r>
      <w:r w:rsidR="00F14668" w:rsidRPr="00BA335C">
        <w:rPr>
          <w:rFonts w:ascii="Avenir LT Std 55 Roman" w:hAnsi="Avenir LT Std 55 Roman"/>
        </w:rPr>
        <w:t>)</w:t>
      </w:r>
      <w:r w:rsidR="00A07A1B" w:rsidRPr="00BA335C">
        <w:rPr>
          <w:rFonts w:ascii="Avenir LT Std 55 Roman" w:hAnsi="Avenir LT Std 55 Roman"/>
        </w:rPr>
        <w:t>.</w:t>
      </w:r>
      <w:r w:rsidRPr="00BA335C">
        <w:rPr>
          <w:rFonts w:ascii="Avenir LT Std 55 Roman" w:hAnsi="Avenir LT Std 55 Roman"/>
        </w:rPr>
        <w:t xml:space="preserve"> </w:t>
      </w:r>
      <w:r w:rsidR="00E95D5F" w:rsidRPr="00BA335C">
        <w:rPr>
          <w:rFonts w:ascii="Avenir LT Std 55 Roman" w:hAnsi="Avenir LT Std 55 Roman"/>
        </w:rPr>
        <w:t xml:space="preserve">To qualify for an innovative product exemption, this product would need to meet the required reduction in GHG emissions compared to the </w:t>
      </w:r>
      <w:r w:rsidR="00BB7729">
        <w:rPr>
          <w:rFonts w:ascii="Avenir LT Std 55 Roman" w:hAnsi="Avenir LT Std 55 Roman"/>
        </w:rPr>
        <w:t>R</w:t>
      </w:r>
      <w:r w:rsidR="00E95D5F" w:rsidRPr="00BA335C">
        <w:rPr>
          <w:rFonts w:ascii="Avenir LT Std 55 Roman" w:hAnsi="Avenir LT Std 55 Roman"/>
        </w:rPr>
        <w:t xml:space="preserve">epresentative </w:t>
      </w:r>
      <w:r w:rsidR="00386905" w:rsidRPr="00BA335C">
        <w:rPr>
          <w:rFonts w:ascii="Avenir LT Std 55 Roman" w:hAnsi="Avenir LT Std 55 Roman"/>
        </w:rPr>
        <w:t xml:space="preserve">HFC-152a </w:t>
      </w:r>
      <w:proofErr w:type="gramStart"/>
      <w:r w:rsidR="00E95D5F" w:rsidRPr="00BA335C">
        <w:rPr>
          <w:rFonts w:ascii="Avenir LT Std 55 Roman" w:hAnsi="Avenir LT Std 55 Roman"/>
        </w:rPr>
        <w:t>product, and</w:t>
      </w:r>
      <w:proofErr w:type="gramEnd"/>
      <w:r w:rsidR="00E95D5F" w:rsidRPr="00BA335C">
        <w:rPr>
          <w:rFonts w:ascii="Avenir LT Std 55 Roman" w:hAnsi="Avenir LT Std 55 Roman"/>
        </w:rPr>
        <w:t xml:space="preserve"> would also need an OFP no greater than the </w:t>
      </w:r>
      <w:r w:rsidR="00BB7729">
        <w:rPr>
          <w:rFonts w:ascii="Avenir LT Std 55 Roman" w:hAnsi="Avenir LT Std 55 Roman"/>
        </w:rPr>
        <w:t>R</w:t>
      </w:r>
      <w:r w:rsidR="00E95D5F" w:rsidRPr="00BA335C">
        <w:rPr>
          <w:rFonts w:ascii="Avenir LT Std 55 Roman" w:hAnsi="Avenir LT Std 55 Roman"/>
        </w:rPr>
        <w:t>epresentative HFC-152a product.</w:t>
      </w:r>
      <w:r w:rsidR="0088798C" w:rsidRPr="00BA335C">
        <w:rPr>
          <w:rFonts w:ascii="Avenir LT Std 55 Roman" w:hAnsi="Avenir LT Std 55 Roman"/>
        </w:rPr>
        <w:br w:type="page"/>
      </w:r>
    </w:p>
    <w:p w14:paraId="1711596E" w14:textId="77777777" w:rsidR="00170937" w:rsidRDefault="003B724D" w:rsidP="00EB0A55">
      <w:pPr>
        <w:pStyle w:val="Heading2"/>
        <w:spacing w:after="240"/>
        <w:ind w:left="288" w:right="0"/>
        <w:rPr>
          <w:b w:val="0"/>
          <w:bCs w:val="0"/>
        </w:rPr>
      </w:pPr>
      <w:bookmarkStart w:id="108" w:name="CONFIDENTIAL_INFORMATION_"/>
      <w:bookmarkStart w:id="109" w:name="_Toc127434327"/>
      <w:bookmarkStart w:id="110" w:name="_Toc103632454"/>
      <w:bookmarkStart w:id="111" w:name="_Toc110868768"/>
      <w:bookmarkEnd w:id="108"/>
      <w:r w:rsidRPr="00BA335C">
        <w:rPr>
          <w:b w:val="0"/>
          <w:bCs w:val="0"/>
        </w:rPr>
        <w:lastRenderedPageBreak/>
        <w:t xml:space="preserve">Appendix </w:t>
      </w:r>
      <w:r w:rsidR="4752826A" w:rsidRPr="00BA335C">
        <w:rPr>
          <w:b w:val="0"/>
          <w:bCs w:val="0"/>
        </w:rPr>
        <w:t>A</w:t>
      </w:r>
      <w:bookmarkStart w:id="112" w:name="Sample_Table_of_Contents_Supporting_Docu"/>
      <w:bookmarkEnd w:id="109"/>
      <w:bookmarkEnd w:id="112"/>
    </w:p>
    <w:p w14:paraId="2F5B744C" w14:textId="2BE57981" w:rsidR="003B724D" w:rsidRPr="00D60A27" w:rsidRDefault="003B724D" w:rsidP="00FC32B0">
      <w:pPr>
        <w:jc w:val="center"/>
      </w:pPr>
      <w:r w:rsidRPr="00FC32B0">
        <w:rPr>
          <w:rFonts w:ascii="Avenir LT Std 55 Roman" w:hAnsi="Avenir LT Std 55 Roman"/>
        </w:rPr>
        <w:t>Sample Table of Contents</w:t>
      </w:r>
      <w:r w:rsidRPr="00FC32B0">
        <w:rPr>
          <w:rFonts w:ascii="Avenir LT Std 55 Roman" w:hAnsi="Avenir LT Std 55 Roman"/>
        </w:rPr>
        <w:br/>
        <w:t xml:space="preserve">Supporting Documentation for </w:t>
      </w:r>
      <w:r w:rsidR="007104FB" w:rsidRPr="00FC32B0">
        <w:rPr>
          <w:rFonts w:ascii="Avenir LT Std 55 Roman" w:hAnsi="Avenir LT Std 55 Roman"/>
        </w:rPr>
        <w:t xml:space="preserve">Compressed Gas </w:t>
      </w:r>
      <w:r w:rsidR="006F39D5" w:rsidRPr="00FC32B0">
        <w:rPr>
          <w:rFonts w:ascii="Avenir LT Std 55 Roman" w:hAnsi="Avenir LT Std 55 Roman"/>
        </w:rPr>
        <w:t>a</w:t>
      </w:r>
      <w:r w:rsidR="00433018" w:rsidRPr="00FC32B0">
        <w:rPr>
          <w:rFonts w:ascii="Avenir LT Std 55 Roman" w:hAnsi="Avenir LT Std 55 Roman"/>
        </w:rPr>
        <w:t>n</w:t>
      </w:r>
      <w:r w:rsidR="006F39D5" w:rsidRPr="00FC32B0">
        <w:rPr>
          <w:rFonts w:ascii="Avenir LT Std 55 Roman" w:hAnsi="Avenir LT Std 55 Roman"/>
        </w:rPr>
        <w:t>d Liquefied Propellant</w:t>
      </w:r>
      <w:r w:rsidR="00433018" w:rsidRPr="00FC32B0">
        <w:rPr>
          <w:rFonts w:ascii="Avenir LT Std 55 Roman" w:hAnsi="Avenir LT Std 55 Roman"/>
        </w:rPr>
        <w:t xml:space="preserve"> </w:t>
      </w:r>
      <w:r w:rsidRPr="00FC32B0">
        <w:rPr>
          <w:rFonts w:ascii="Avenir LT Std 55 Roman" w:hAnsi="Avenir LT Std 55 Roman"/>
        </w:rPr>
        <w:t>Innovative Products Exemption</w:t>
      </w:r>
      <w:bookmarkEnd w:id="110"/>
      <w:bookmarkEnd w:id="111"/>
    </w:p>
    <w:p w14:paraId="4B35ACE8" w14:textId="581267D8" w:rsidR="003B724D" w:rsidRPr="00BA335C" w:rsidRDefault="003B724D" w:rsidP="00FC32B0">
      <w:pPr>
        <w:pStyle w:val="ListParagraph"/>
        <w:widowControl w:val="0"/>
        <w:numPr>
          <w:ilvl w:val="0"/>
          <w:numId w:val="10"/>
        </w:numPr>
        <w:tabs>
          <w:tab w:val="left" w:pos="939"/>
          <w:tab w:val="left" w:pos="940"/>
        </w:tabs>
        <w:autoSpaceDE w:val="0"/>
        <w:autoSpaceDN w:val="0"/>
        <w:spacing w:after="0" w:line="240" w:lineRule="auto"/>
        <w:ind w:left="936" w:hanging="756"/>
        <w:contextualSpacing w:val="0"/>
        <w:jc w:val="left"/>
        <w:rPr>
          <w:rFonts w:ascii="Avenir LT Std 55 Roman" w:hAnsi="Avenir LT Std 55 Roman"/>
          <w:sz w:val="24"/>
        </w:rPr>
      </w:pPr>
      <w:bookmarkStart w:id="113" w:name="I._Description_of_Product_and_Overview_o"/>
      <w:bookmarkEnd w:id="113"/>
      <w:r w:rsidRPr="00BA335C">
        <w:rPr>
          <w:rFonts w:ascii="Avenir LT Std 55 Roman" w:hAnsi="Avenir LT Std 55 Roman"/>
          <w:sz w:val="24"/>
        </w:rPr>
        <w:t>Description of Product and Overview of Basis for Exemption</w:t>
      </w:r>
    </w:p>
    <w:p w14:paraId="65371B3E" w14:textId="1402FF9C" w:rsidR="003B724D" w:rsidRPr="00BA335C" w:rsidRDefault="003B724D" w:rsidP="00613D33">
      <w:pPr>
        <w:pStyle w:val="ListParagraph"/>
        <w:widowControl w:val="0"/>
        <w:numPr>
          <w:ilvl w:val="1"/>
          <w:numId w:val="10"/>
        </w:numPr>
        <w:tabs>
          <w:tab w:val="left" w:pos="1657"/>
          <w:tab w:val="left" w:pos="1658"/>
        </w:tabs>
        <w:autoSpaceDE w:val="0"/>
        <w:autoSpaceDN w:val="0"/>
        <w:spacing w:after="0" w:line="240" w:lineRule="auto"/>
        <w:contextualSpacing w:val="0"/>
        <w:rPr>
          <w:rFonts w:ascii="Avenir LT Std 55 Roman" w:hAnsi="Avenir LT Std 55 Roman"/>
          <w:sz w:val="24"/>
        </w:rPr>
      </w:pPr>
      <w:r w:rsidRPr="00BA335C">
        <w:rPr>
          <w:rFonts w:ascii="Avenir LT Std 55 Roman" w:hAnsi="Avenir LT Std 55 Roman"/>
          <w:sz w:val="24"/>
        </w:rPr>
        <w:t>Description of the product and its innovative features</w:t>
      </w:r>
    </w:p>
    <w:p w14:paraId="0E1D06FF" w14:textId="5214BFB0" w:rsidR="003B724D" w:rsidRPr="00BA335C" w:rsidRDefault="003B724D" w:rsidP="00613D33">
      <w:pPr>
        <w:pStyle w:val="ListParagraph"/>
        <w:widowControl w:val="0"/>
        <w:numPr>
          <w:ilvl w:val="1"/>
          <w:numId w:val="10"/>
        </w:numPr>
        <w:tabs>
          <w:tab w:val="left" w:pos="1657"/>
          <w:tab w:val="left" w:pos="1658"/>
        </w:tabs>
        <w:autoSpaceDE w:val="0"/>
        <w:autoSpaceDN w:val="0"/>
        <w:spacing w:after="0" w:line="240" w:lineRule="auto"/>
        <w:contextualSpacing w:val="0"/>
        <w:rPr>
          <w:rFonts w:ascii="Avenir LT Std 55 Roman" w:hAnsi="Avenir LT Std 55 Roman"/>
          <w:sz w:val="24"/>
        </w:rPr>
      </w:pPr>
      <w:r w:rsidRPr="00BA335C">
        <w:rPr>
          <w:rFonts w:ascii="Avenir LT Std 55 Roman" w:hAnsi="Avenir LT Std 55 Roman"/>
          <w:sz w:val="24"/>
        </w:rPr>
        <w:t>Overview of the basis for exemption</w:t>
      </w:r>
    </w:p>
    <w:p w14:paraId="669DD34C" w14:textId="5A8FC200" w:rsidR="003B724D" w:rsidRPr="00BA335C" w:rsidRDefault="003B724D" w:rsidP="00FC32B0">
      <w:pPr>
        <w:pStyle w:val="ListParagraph"/>
        <w:widowControl w:val="0"/>
        <w:numPr>
          <w:ilvl w:val="0"/>
          <w:numId w:val="10"/>
        </w:numPr>
        <w:tabs>
          <w:tab w:val="left" w:pos="959"/>
          <w:tab w:val="left" w:pos="960"/>
        </w:tabs>
        <w:autoSpaceDE w:val="0"/>
        <w:autoSpaceDN w:val="0"/>
        <w:spacing w:before="240" w:after="0" w:line="240" w:lineRule="auto"/>
        <w:ind w:left="965" w:hanging="778"/>
        <w:contextualSpacing w:val="0"/>
        <w:jc w:val="left"/>
        <w:rPr>
          <w:rFonts w:ascii="Avenir LT Std 55 Roman" w:hAnsi="Avenir LT Std 55 Roman"/>
          <w:sz w:val="24"/>
          <w:szCs w:val="24"/>
        </w:rPr>
      </w:pPr>
      <w:bookmarkStart w:id="114" w:name="II._Emission_Reduction_Relative_to_Conve"/>
      <w:bookmarkEnd w:id="114"/>
      <w:r w:rsidRPr="00BA335C">
        <w:rPr>
          <w:rFonts w:ascii="Avenir LT Std 55 Roman" w:hAnsi="Avenir LT Std 55 Roman"/>
          <w:sz w:val="24"/>
          <w:szCs w:val="24"/>
        </w:rPr>
        <w:t xml:space="preserve">Emission Reduction Relative to </w:t>
      </w:r>
      <w:r w:rsidR="4E4FDD80" w:rsidRPr="00BA335C">
        <w:rPr>
          <w:rFonts w:ascii="Avenir LT Std 55 Roman" w:hAnsi="Avenir LT Std 55 Roman"/>
          <w:sz w:val="24"/>
          <w:szCs w:val="24"/>
        </w:rPr>
        <w:t xml:space="preserve">Representative </w:t>
      </w:r>
      <w:r w:rsidRPr="00BA335C">
        <w:rPr>
          <w:rFonts w:ascii="Avenir LT Std 55 Roman" w:hAnsi="Avenir LT Std 55 Roman"/>
          <w:sz w:val="24"/>
          <w:szCs w:val="24"/>
        </w:rPr>
        <w:t>Forms</w:t>
      </w:r>
    </w:p>
    <w:p w14:paraId="4FC00797" w14:textId="029EAB6C" w:rsidR="003B724D" w:rsidRPr="00BA335C" w:rsidRDefault="003B724D" w:rsidP="00613D33">
      <w:pPr>
        <w:pStyle w:val="ListParagraph"/>
        <w:widowControl w:val="0"/>
        <w:numPr>
          <w:ilvl w:val="1"/>
          <w:numId w:val="10"/>
        </w:numPr>
        <w:tabs>
          <w:tab w:val="left" w:pos="1368"/>
        </w:tabs>
        <w:autoSpaceDE w:val="0"/>
        <w:autoSpaceDN w:val="0"/>
        <w:spacing w:after="0" w:line="240" w:lineRule="auto"/>
        <w:ind w:left="940" w:firstLine="0"/>
        <w:contextualSpacing w:val="0"/>
        <w:rPr>
          <w:rFonts w:ascii="Avenir LT Std 55 Roman" w:hAnsi="Avenir LT Std 55 Roman"/>
          <w:sz w:val="24"/>
          <w:szCs w:val="24"/>
        </w:rPr>
      </w:pPr>
      <w:r w:rsidRPr="00BA335C">
        <w:rPr>
          <w:rFonts w:ascii="Avenir LT Std 55 Roman" w:hAnsi="Avenir LT Std 55 Roman"/>
          <w:sz w:val="24"/>
          <w:szCs w:val="24"/>
        </w:rPr>
        <w:t xml:space="preserve">Physical Testing and Research to Document Basis for Emission Reduction Relative to </w:t>
      </w:r>
      <w:r w:rsidR="12406242" w:rsidRPr="00BA335C">
        <w:rPr>
          <w:rFonts w:ascii="Avenir LT Std 55 Roman" w:hAnsi="Avenir LT Std 55 Roman"/>
          <w:sz w:val="24"/>
          <w:szCs w:val="24"/>
        </w:rPr>
        <w:t xml:space="preserve">Representative </w:t>
      </w:r>
      <w:r w:rsidRPr="00BA335C">
        <w:rPr>
          <w:rFonts w:ascii="Avenir LT Std 55 Roman" w:hAnsi="Avenir LT Std 55 Roman"/>
          <w:sz w:val="24"/>
          <w:szCs w:val="24"/>
        </w:rPr>
        <w:t>Forms</w:t>
      </w:r>
    </w:p>
    <w:p w14:paraId="14F004CC" w14:textId="1C22EE4E" w:rsidR="003B724D" w:rsidRPr="00BA335C" w:rsidRDefault="00BE0BD2"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Pr>
          <w:rFonts w:ascii="Avenir LT Std 55 Roman" w:hAnsi="Avenir LT Std 55 Roman"/>
          <w:sz w:val="24"/>
          <w:szCs w:val="24"/>
        </w:rPr>
        <w:t>List w</w:t>
      </w:r>
      <w:r w:rsidR="003B724D" w:rsidRPr="00BA335C">
        <w:rPr>
          <w:rFonts w:ascii="Avenir LT Std 55 Roman" w:hAnsi="Avenir LT Std 55 Roman"/>
          <w:sz w:val="24"/>
          <w:szCs w:val="24"/>
        </w:rPr>
        <w:t>ho conducted the testing and research</w:t>
      </w:r>
    </w:p>
    <w:p w14:paraId="56F4D0E3" w14:textId="09213819" w:rsidR="003B724D" w:rsidRPr="00BA335C" w:rsidRDefault="0A24CA27"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BA335C">
        <w:rPr>
          <w:rFonts w:ascii="Avenir LT Std 55 Roman" w:hAnsi="Avenir LT Std 55 Roman"/>
          <w:sz w:val="24"/>
          <w:szCs w:val="24"/>
        </w:rPr>
        <w:t>T</w:t>
      </w:r>
      <w:r w:rsidR="003B724D" w:rsidRPr="00BA335C">
        <w:rPr>
          <w:rFonts w:ascii="Avenir LT Std 55 Roman" w:hAnsi="Avenir LT Std 55 Roman"/>
          <w:sz w:val="24"/>
          <w:szCs w:val="24"/>
        </w:rPr>
        <w:t>est methods and research designs used</w:t>
      </w:r>
    </w:p>
    <w:p w14:paraId="08FE78F3" w14:textId="031CF64A" w:rsidR="003B724D" w:rsidRPr="00BA335C" w:rsidRDefault="003B724D"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BA335C">
        <w:rPr>
          <w:rFonts w:ascii="Avenir LT Std 55 Roman" w:hAnsi="Avenir LT Std 55 Roman"/>
          <w:sz w:val="24"/>
          <w:szCs w:val="24"/>
        </w:rPr>
        <w:t>How results were calculated</w:t>
      </w:r>
    </w:p>
    <w:p w14:paraId="2572A5A5" w14:textId="5A101D24" w:rsidR="003B724D" w:rsidRPr="004B15CA" w:rsidRDefault="003B724D"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Data analysis and conclusion</w:t>
      </w:r>
    </w:p>
    <w:p w14:paraId="3A497A97" w14:textId="5A71C7F0" w:rsidR="003B724D" w:rsidRPr="004B15CA" w:rsidRDefault="00BE0BD2"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 xml:space="preserve">Uncertainty </w:t>
      </w:r>
      <w:r w:rsidR="003B724D" w:rsidRPr="004B15CA">
        <w:rPr>
          <w:rFonts w:ascii="Avenir LT Std 55 Roman" w:hAnsi="Avenir LT Std 55 Roman"/>
          <w:sz w:val="24"/>
          <w:szCs w:val="24"/>
        </w:rPr>
        <w:t>Analyses</w:t>
      </w:r>
    </w:p>
    <w:p w14:paraId="2FF0CFEB" w14:textId="373ACC44" w:rsidR="003B724D" w:rsidRPr="00BA335C" w:rsidRDefault="003B724D"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BA335C">
        <w:rPr>
          <w:rFonts w:ascii="Avenir LT Std 55 Roman" w:hAnsi="Avenir LT Std 55 Roman"/>
          <w:sz w:val="24"/>
          <w:szCs w:val="24"/>
        </w:rPr>
        <w:t>Evaluation of advantages v</w:t>
      </w:r>
      <w:r w:rsidR="6BB07098" w:rsidRPr="00BA335C">
        <w:rPr>
          <w:rFonts w:ascii="Avenir LT Std 55 Roman" w:hAnsi="Avenir LT Std 55 Roman"/>
          <w:sz w:val="24"/>
          <w:szCs w:val="24"/>
        </w:rPr>
        <w:t>ersus</w:t>
      </w:r>
      <w:r w:rsidRPr="00BA335C">
        <w:rPr>
          <w:rFonts w:ascii="Avenir LT Std 55 Roman" w:hAnsi="Avenir LT Std 55 Roman"/>
          <w:sz w:val="24"/>
          <w:szCs w:val="24"/>
        </w:rPr>
        <w:t xml:space="preserve"> disadvantages of innovative products as </w:t>
      </w:r>
      <w:r w:rsidR="0BD079E3" w:rsidRPr="00BA335C">
        <w:rPr>
          <w:rFonts w:ascii="Avenir LT Std 55 Roman" w:hAnsi="Avenir LT Std 55 Roman"/>
          <w:sz w:val="24"/>
          <w:szCs w:val="24"/>
        </w:rPr>
        <w:t>c</w:t>
      </w:r>
      <w:r w:rsidRPr="00BA335C">
        <w:rPr>
          <w:rFonts w:ascii="Avenir LT Std 55 Roman" w:hAnsi="Avenir LT Std 55 Roman"/>
          <w:sz w:val="24"/>
          <w:szCs w:val="24"/>
        </w:rPr>
        <w:t xml:space="preserve">ompared to </w:t>
      </w:r>
      <w:r w:rsidR="00BB7729">
        <w:rPr>
          <w:rFonts w:ascii="Avenir LT Std 55 Roman" w:hAnsi="Avenir LT Std 55 Roman"/>
          <w:sz w:val="24"/>
          <w:szCs w:val="24"/>
        </w:rPr>
        <w:t>R</w:t>
      </w:r>
      <w:r w:rsidRPr="00BA335C">
        <w:rPr>
          <w:rFonts w:ascii="Avenir LT Std 55 Roman" w:hAnsi="Avenir LT Std 55 Roman"/>
          <w:sz w:val="24"/>
          <w:szCs w:val="24"/>
        </w:rPr>
        <w:t xml:space="preserve">epresentative </w:t>
      </w:r>
      <w:r w:rsidR="00BB7729">
        <w:rPr>
          <w:rFonts w:ascii="Avenir LT Std 55 Roman" w:hAnsi="Avenir LT Std 55 Roman"/>
          <w:sz w:val="24"/>
          <w:szCs w:val="24"/>
        </w:rPr>
        <w:t xml:space="preserve">HFC-152a </w:t>
      </w:r>
      <w:r w:rsidRPr="00BA335C">
        <w:rPr>
          <w:rFonts w:ascii="Avenir LT Std 55 Roman" w:hAnsi="Avenir LT Std 55 Roman"/>
          <w:sz w:val="24"/>
          <w:szCs w:val="24"/>
        </w:rPr>
        <w:t>product(s)</w:t>
      </w:r>
    </w:p>
    <w:p w14:paraId="79A677ED" w14:textId="65BB0C8A" w:rsidR="003B724D" w:rsidRPr="004B15CA" w:rsidRDefault="003B724D"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 xml:space="preserve">Criteria used in choosing the </w:t>
      </w:r>
      <w:r w:rsidR="00BB7729" w:rsidRPr="004B15CA">
        <w:rPr>
          <w:rFonts w:ascii="Avenir LT Std 55 Roman" w:hAnsi="Avenir LT Std 55 Roman"/>
          <w:sz w:val="24"/>
          <w:szCs w:val="24"/>
        </w:rPr>
        <w:t>R</w:t>
      </w:r>
      <w:r w:rsidRPr="004B15CA">
        <w:rPr>
          <w:rFonts w:ascii="Avenir LT Std 55 Roman" w:hAnsi="Avenir LT Std 55 Roman"/>
          <w:sz w:val="24"/>
          <w:szCs w:val="24"/>
        </w:rPr>
        <w:t xml:space="preserve">epresentative </w:t>
      </w:r>
      <w:r w:rsidR="00BB7729" w:rsidRPr="004B15CA">
        <w:rPr>
          <w:rFonts w:ascii="Avenir LT Std 55 Roman" w:hAnsi="Avenir LT Std 55 Roman"/>
          <w:sz w:val="24"/>
          <w:szCs w:val="24"/>
        </w:rPr>
        <w:t xml:space="preserve">HFC-152a </w:t>
      </w:r>
      <w:r w:rsidRPr="004B15CA">
        <w:rPr>
          <w:rFonts w:ascii="Avenir LT Std 55 Roman" w:hAnsi="Avenir LT Std 55 Roman"/>
          <w:sz w:val="24"/>
          <w:szCs w:val="24"/>
        </w:rPr>
        <w:t>product(s)</w:t>
      </w:r>
    </w:p>
    <w:p w14:paraId="0253C3CD" w14:textId="519418D5" w:rsidR="003B724D" w:rsidRPr="00FC32B0" w:rsidRDefault="003B724D" w:rsidP="00613D33">
      <w:pPr>
        <w:pStyle w:val="ListParagraph"/>
        <w:widowControl w:val="0"/>
        <w:numPr>
          <w:ilvl w:val="1"/>
          <w:numId w:val="10"/>
        </w:numPr>
        <w:tabs>
          <w:tab w:val="left" w:pos="1368"/>
        </w:tabs>
        <w:autoSpaceDE w:val="0"/>
        <w:autoSpaceDN w:val="0"/>
        <w:spacing w:before="120" w:after="0" w:line="240" w:lineRule="auto"/>
        <w:ind w:left="936" w:firstLine="0"/>
        <w:contextualSpacing w:val="0"/>
        <w:rPr>
          <w:rFonts w:ascii="Avenir LT Std 55 Roman" w:hAnsi="Avenir LT Std 55 Roman"/>
          <w:sz w:val="24"/>
        </w:rPr>
      </w:pPr>
      <w:r w:rsidRPr="00FC32B0">
        <w:rPr>
          <w:rFonts w:ascii="Avenir LT Std 55 Roman" w:hAnsi="Avenir LT Std 55 Roman"/>
          <w:sz w:val="24"/>
        </w:rPr>
        <w:t>Independent Consumer Research to Document Consumption Relative to Conventional Forms</w:t>
      </w:r>
      <w:r w:rsidR="00115AF9" w:rsidRPr="00FC32B0">
        <w:rPr>
          <w:rFonts w:ascii="Avenir LT Std 55 Roman" w:hAnsi="Avenir LT Std 55 Roman"/>
          <w:sz w:val="24"/>
        </w:rPr>
        <w:t>*</w:t>
      </w:r>
    </w:p>
    <w:p w14:paraId="628B36F5" w14:textId="53DD010B" w:rsidR="003B724D" w:rsidRPr="004B15CA" w:rsidRDefault="00BE0BD2"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List w</w:t>
      </w:r>
      <w:r w:rsidR="003B724D" w:rsidRPr="004B15CA">
        <w:rPr>
          <w:rFonts w:ascii="Avenir LT Std 55 Roman" w:hAnsi="Avenir LT Std 55 Roman"/>
          <w:sz w:val="24"/>
          <w:szCs w:val="24"/>
        </w:rPr>
        <w:t>ho conducted the research</w:t>
      </w:r>
    </w:p>
    <w:p w14:paraId="11C84AA6" w14:textId="607DE6F3" w:rsidR="003B724D" w:rsidRPr="004B15CA" w:rsidRDefault="00BE0BD2"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State w</w:t>
      </w:r>
      <w:r w:rsidR="003B724D" w:rsidRPr="004B15CA">
        <w:rPr>
          <w:rFonts w:ascii="Avenir LT Std 55 Roman" w:hAnsi="Avenir LT Std 55 Roman"/>
          <w:sz w:val="24"/>
          <w:szCs w:val="24"/>
        </w:rPr>
        <w:t>hat was the Research Design</w:t>
      </w:r>
    </w:p>
    <w:p w14:paraId="4BE46D2A" w14:textId="5911DDF4" w:rsidR="003B724D" w:rsidRPr="00BA335C" w:rsidRDefault="00766BC1"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Pr>
          <w:rFonts w:ascii="Avenir LT Std 55 Roman" w:hAnsi="Avenir LT Std 55 Roman"/>
          <w:sz w:val="24"/>
          <w:szCs w:val="24"/>
        </w:rPr>
        <w:t>Research</w:t>
      </w:r>
      <w:r w:rsidR="7421A38F" w:rsidRPr="00BA335C">
        <w:rPr>
          <w:rFonts w:ascii="Avenir LT Std 55 Roman" w:hAnsi="Avenir LT Std 55 Roman"/>
          <w:sz w:val="24"/>
          <w:szCs w:val="24"/>
        </w:rPr>
        <w:t xml:space="preserve"> </w:t>
      </w:r>
      <w:r w:rsidR="7E5CCAB1" w:rsidRPr="00BA335C">
        <w:rPr>
          <w:rFonts w:ascii="Avenir LT Std 55 Roman" w:hAnsi="Avenir LT Std 55 Roman"/>
          <w:sz w:val="24"/>
          <w:szCs w:val="24"/>
        </w:rPr>
        <w:t>used to retrieve data</w:t>
      </w:r>
    </w:p>
    <w:p w14:paraId="153CBA34" w14:textId="56CA0727" w:rsidR="003B724D" w:rsidRPr="004B15CA" w:rsidRDefault="003B724D"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How results were calculated</w:t>
      </w:r>
    </w:p>
    <w:p w14:paraId="55C01D7A" w14:textId="1D7CC624" w:rsidR="003B724D" w:rsidRPr="004B15CA" w:rsidRDefault="003B724D"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Data analysis and conclusion</w:t>
      </w:r>
    </w:p>
    <w:p w14:paraId="4637C130" w14:textId="1F81463A" w:rsidR="003B724D" w:rsidRPr="004B15CA" w:rsidRDefault="003B724D" w:rsidP="00613D33">
      <w:pPr>
        <w:pStyle w:val="ListParagraph"/>
        <w:widowControl w:val="0"/>
        <w:numPr>
          <w:ilvl w:val="2"/>
          <w:numId w:val="10"/>
        </w:numPr>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Error analyses and statistical representativeness of data</w:t>
      </w:r>
    </w:p>
    <w:p w14:paraId="63FB2F8B" w14:textId="3D6FD77E" w:rsidR="003B724D" w:rsidRPr="00BA335C" w:rsidRDefault="003B724D"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BA335C">
        <w:rPr>
          <w:rFonts w:ascii="Avenir LT Std 55 Roman" w:hAnsi="Avenir LT Std 55 Roman"/>
          <w:sz w:val="24"/>
          <w:szCs w:val="24"/>
        </w:rPr>
        <w:t xml:space="preserve">Evaluation of advantages </w:t>
      </w:r>
      <w:r w:rsidR="0CE23022" w:rsidRPr="00BA335C">
        <w:rPr>
          <w:rFonts w:ascii="Avenir LT Std 55 Roman" w:hAnsi="Avenir LT Std 55 Roman"/>
          <w:sz w:val="24"/>
          <w:szCs w:val="24"/>
        </w:rPr>
        <w:t>versus</w:t>
      </w:r>
      <w:r w:rsidRPr="00BA335C">
        <w:rPr>
          <w:rFonts w:ascii="Avenir LT Std 55 Roman" w:hAnsi="Avenir LT Std 55 Roman"/>
          <w:sz w:val="24"/>
          <w:szCs w:val="24"/>
        </w:rPr>
        <w:t xml:space="preserve"> disadvantages of innovative products as </w:t>
      </w:r>
      <w:r w:rsidR="49AFBB2D" w:rsidRPr="00BA335C">
        <w:rPr>
          <w:rFonts w:ascii="Avenir LT Std 55 Roman" w:hAnsi="Avenir LT Std 55 Roman"/>
          <w:sz w:val="24"/>
          <w:szCs w:val="24"/>
        </w:rPr>
        <w:t>c</w:t>
      </w:r>
      <w:r w:rsidRPr="00BA335C">
        <w:rPr>
          <w:rFonts w:ascii="Avenir LT Std 55 Roman" w:hAnsi="Avenir LT Std 55 Roman"/>
          <w:sz w:val="24"/>
          <w:szCs w:val="24"/>
        </w:rPr>
        <w:t xml:space="preserve">ompared to </w:t>
      </w:r>
      <w:r w:rsidR="00BB7729">
        <w:rPr>
          <w:rFonts w:ascii="Avenir LT Std 55 Roman" w:hAnsi="Avenir LT Std 55 Roman"/>
          <w:sz w:val="24"/>
          <w:szCs w:val="24"/>
        </w:rPr>
        <w:t>R</w:t>
      </w:r>
      <w:r w:rsidRPr="00BA335C">
        <w:rPr>
          <w:rFonts w:ascii="Avenir LT Std 55 Roman" w:hAnsi="Avenir LT Std 55 Roman"/>
          <w:sz w:val="24"/>
          <w:szCs w:val="24"/>
        </w:rPr>
        <w:t xml:space="preserve">epresentative </w:t>
      </w:r>
      <w:r w:rsidR="00BB7729">
        <w:rPr>
          <w:rFonts w:ascii="Avenir LT Std 55 Roman" w:hAnsi="Avenir LT Std 55 Roman"/>
          <w:sz w:val="24"/>
          <w:szCs w:val="24"/>
        </w:rPr>
        <w:t xml:space="preserve">HFC-152a </w:t>
      </w:r>
      <w:r w:rsidRPr="00BA335C">
        <w:rPr>
          <w:rFonts w:ascii="Avenir LT Std 55 Roman" w:hAnsi="Avenir LT Std 55 Roman"/>
          <w:sz w:val="24"/>
          <w:szCs w:val="24"/>
        </w:rPr>
        <w:t>product(s)</w:t>
      </w:r>
    </w:p>
    <w:p w14:paraId="365BD0EC" w14:textId="06AACE00" w:rsidR="003B724D" w:rsidRPr="004B15CA" w:rsidRDefault="003B724D" w:rsidP="00613D33">
      <w:pPr>
        <w:pStyle w:val="ListParagraph"/>
        <w:widowControl w:val="0"/>
        <w:numPr>
          <w:ilvl w:val="2"/>
          <w:numId w:val="10"/>
        </w:numPr>
        <w:tabs>
          <w:tab w:val="left" w:pos="2059"/>
        </w:tabs>
        <w:autoSpaceDE w:val="0"/>
        <w:autoSpaceDN w:val="0"/>
        <w:spacing w:after="0" w:line="240" w:lineRule="auto"/>
        <w:ind w:left="1843" w:hanging="403"/>
        <w:contextualSpacing w:val="0"/>
        <w:rPr>
          <w:rFonts w:ascii="Avenir LT Std 55 Roman" w:hAnsi="Avenir LT Std 55 Roman"/>
          <w:sz w:val="24"/>
          <w:szCs w:val="24"/>
        </w:rPr>
      </w:pPr>
      <w:r w:rsidRPr="004B15CA">
        <w:rPr>
          <w:rFonts w:ascii="Avenir LT Std 55 Roman" w:hAnsi="Avenir LT Std 55 Roman"/>
          <w:sz w:val="24"/>
          <w:szCs w:val="24"/>
        </w:rPr>
        <w:t xml:space="preserve">Criteria used in choosing the </w:t>
      </w:r>
      <w:r w:rsidR="00BB7729" w:rsidRPr="004B15CA">
        <w:rPr>
          <w:rFonts w:ascii="Avenir LT Std 55 Roman" w:hAnsi="Avenir LT Std 55 Roman"/>
          <w:sz w:val="24"/>
          <w:szCs w:val="24"/>
        </w:rPr>
        <w:t>R</w:t>
      </w:r>
      <w:r w:rsidRPr="004B15CA">
        <w:rPr>
          <w:rFonts w:ascii="Avenir LT Std 55 Roman" w:hAnsi="Avenir LT Std 55 Roman"/>
          <w:sz w:val="24"/>
          <w:szCs w:val="24"/>
        </w:rPr>
        <w:t xml:space="preserve">epresentative </w:t>
      </w:r>
      <w:r w:rsidR="00BB7729" w:rsidRPr="004B15CA">
        <w:rPr>
          <w:rFonts w:ascii="Avenir LT Std 55 Roman" w:hAnsi="Avenir LT Std 55 Roman"/>
          <w:sz w:val="24"/>
          <w:szCs w:val="24"/>
        </w:rPr>
        <w:t xml:space="preserve">HFC-152a </w:t>
      </w:r>
      <w:r w:rsidRPr="004B15CA">
        <w:rPr>
          <w:rFonts w:ascii="Avenir LT Std 55 Roman" w:hAnsi="Avenir LT Std 55 Roman"/>
          <w:sz w:val="24"/>
          <w:szCs w:val="24"/>
        </w:rPr>
        <w:t>product (s)</w:t>
      </w:r>
    </w:p>
    <w:p w14:paraId="2C30BE92" w14:textId="0026B45B" w:rsidR="003B724D" w:rsidRPr="00BA335C" w:rsidRDefault="003B724D" w:rsidP="00FC32B0">
      <w:pPr>
        <w:pStyle w:val="ListParagraph"/>
        <w:widowControl w:val="0"/>
        <w:numPr>
          <w:ilvl w:val="0"/>
          <w:numId w:val="10"/>
        </w:numPr>
        <w:tabs>
          <w:tab w:val="left" w:pos="939"/>
          <w:tab w:val="left" w:pos="940"/>
        </w:tabs>
        <w:autoSpaceDE w:val="0"/>
        <w:autoSpaceDN w:val="0"/>
        <w:spacing w:before="120" w:after="0" w:line="240" w:lineRule="auto"/>
        <w:ind w:left="950" w:hanging="763"/>
        <w:contextualSpacing w:val="0"/>
        <w:jc w:val="left"/>
        <w:rPr>
          <w:rFonts w:ascii="Avenir LT Std 55 Roman" w:hAnsi="Avenir LT Std 55 Roman"/>
          <w:sz w:val="24"/>
        </w:rPr>
      </w:pPr>
      <w:bookmarkStart w:id="115" w:name="III._Ancillary_Issues._"/>
      <w:bookmarkStart w:id="116" w:name="IV._Manufacturer’s_Compliance._"/>
      <w:bookmarkEnd w:id="115"/>
      <w:bookmarkEnd w:id="116"/>
      <w:r w:rsidRPr="00BA335C">
        <w:rPr>
          <w:rFonts w:ascii="Avenir LT Std 55 Roman" w:hAnsi="Avenir LT Std 55 Roman"/>
          <w:sz w:val="24"/>
        </w:rPr>
        <w:t>Manufacturer’s Compliance</w:t>
      </w:r>
    </w:p>
    <w:p w14:paraId="650BBDF4" w14:textId="334D0D59" w:rsidR="003B724D" w:rsidRPr="00BA335C" w:rsidRDefault="003B724D" w:rsidP="00613D33">
      <w:pPr>
        <w:pStyle w:val="ListParagraph"/>
        <w:widowControl w:val="0"/>
        <w:numPr>
          <w:ilvl w:val="1"/>
          <w:numId w:val="10"/>
        </w:numPr>
        <w:tabs>
          <w:tab w:val="left" w:pos="1368"/>
        </w:tabs>
        <w:autoSpaceDE w:val="0"/>
        <w:autoSpaceDN w:val="0"/>
        <w:spacing w:after="0" w:line="240" w:lineRule="auto"/>
        <w:ind w:left="1367" w:hanging="429"/>
        <w:contextualSpacing w:val="0"/>
        <w:rPr>
          <w:rFonts w:ascii="Avenir LT Std 55 Roman" w:hAnsi="Avenir LT Std 55 Roman"/>
          <w:sz w:val="24"/>
          <w:szCs w:val="24"/>
        </w:rPr>
      </w:pPr>
      <w:r w:rsidRPr="00BA335C">
        <w:rPr>
          <w:rFonts w:ascii="Avenir LT Std 55 Roman" w:hAnsi="Avenir LT Std 55 Roman"/>
          <w:sz w:val="24"/>
          <w:szCs w:val="24"/>
        </w:rPr>
        <w:t xml:space="preserve">Method to Determine VOC Ingredient </w:t>
      </w:r>
      <w:r w:rsidR="00BE0BD2">
        <w:rPr>
          <w:rFonts w:ascii="Avenir LT Std 55 Roman" w:hAnsi="Avenir LT Std 55 Roman"/>
          <w:sz w:val="24"/>
          <w:szCs w:val="24"/>
        </w:rPr>
        <w:t>Content</w:t>
      </w:r>
    </w:p>
    <w:p w14:paraId="1D8B8616" w14:textId="485A5321" w:rsidR="00FD2BC3" w:rsidRPr="00BA335C" w:rsidRDefault="00354658" w:rsidP="00613D33">
      <w:pPr>
        <w:pStyle w:val="ListParagraph"/>
        <w:widowControl w:val="0"/>
        <w:numPr>
          <w:ilvl w:val="1"/>
          <w:numId w:val="10"/>
        </w:numPr>
        <w:tabs>
          <w:tab w:val="left" w:pos="1368"/>
        </w:tabs>
        <w:autoSpaceDE w:val="0"/>
        <w:autoSpaceDN w:val="0"/>
        <w:spacing w:after="0" w:line="240" w:lineRule="auto"/>
        <w:ind w:left="1367" w:hanging="429"/>
        <w:contextualSpacing w:val="0"/>
        <w:rPr>
          <w:rFonts w:ascii="Avenir LT Std 55 Roman" w:hAnsi="Avenir LT Std 55 Roman"/>
          <w:sz w:val="24"/>
          <w:szCs w:val="24"/>
        </w:rPr>
      </w:pPr>
      <w:r>
        <w:rPr>
          <w:rFonts w:ascii="Avenir LT Std 55 Roman" w:hAnsi="Avenir LT Std 55 Roman"/>
          <w:sz w:val="24"/>
          <w:szCs w:val="24"/>
        </w:rPr>
        <w:t>Calculations for</w:t>
      </w:r>
      <w:r w:rsidR="00FD2BC3" w:rsidRPr="00BA335C">
        <w:rPr>
          <w:rFonts w:ascii="Avenir LT Std 55 Roman" w:hAnsi="Avenir LT Std 55 Roman"/>
          <w:sz w:val="24"/>
          <w:szCs w:val="24"/>
        </w:rPr>
        <w:t xml:space="preserve"> GHG Ingredient </w:t>
      </w:r>
      <w:r w:rsidR="00BE0BD2">
        <w:rPr>
          <w:rFonts w:ascii="Avenir LT Std 55 Roman" w:hAnsi="Avenir LT Std 55 Roman"/>
          <w:sz w:val="24"/>
          <w:szCs w:val="24"/>
        </w:rPr>
        <w:t>Content</w:t>
      </w:r>
    </w:p>
    <w:p w14:paraId="31A458A8" w14:textId="6BDD9C30" w:rsidR="000E63A9" w:rsidRPr="00BA335C" w:rsidRDefault="00354658" w:rsidP="00613D33">
      <w:pPr>
        <w:pStyle w:val="ListParagraph"/>
        <w:widowControl w:val="0"/>
        <w:numPr>
          <w:ilvl w:val="1"/>
          <w:numId w:val="10"/>
        </w:numPr>
        <w:tabs>
          <w:tab w:val="left" w:pos="1368"/>
        </w:tabs>
        <w:autoSpaceDE w:val="0"/>
        <w:autoSpaceDN w:val="0"/>
        <w:spacing w:after="0" w:line="240" w:lineRule="auto"/>
        <w:ind w:left="1367" w:hanging="429"/>
        <w:contextualSpacing w:val="0"/>
        <w:rPr>
          <w:rFonts w:ascii="Avenir LT Std 55 Roman" w:hAnsi="Avenir LT Std 55 Roman"/>
          <w:sz w:val="24"/>
          <w:szCs w:val="24"/>
        </w:rPr>
      </w:pPr>
      <w:r>
        <w:rPr>
          <w:rFonts w:ascii="Avenir LT Std 55 Roman" w:hAnsi="Avenir LT Std 55 Roman"/>
          <w:sz w:val="24"/>
          <w:szCs w:val="24"/>
        </w:rPr>
        <w:t>Calculations for</w:t>
      </w:r>
      <w:r w:rsidR="00C55C61" w:rsidRPr="00BA335C">
        <w:rPr>
          <w:rFonts w:ascii="Avenir LT Std 55 Roman" w:hAnsi="Avenir LT Std 55 Roman"/>
          <w:sz w:val="24"/>
          <w:szCs w:val="24"/>
        </w:rPr>
        <w:t xml:space="preserve"> OFP of product</w:t>
      </w:r>
    </w:p>
    <w:p w14:paraId="0E832E75" w14:textId="2E05F071" w:rsidR="003B724D" w:rsidRPr="00BA335C" w:rsidRDefault="003B724D" w:rsidP="00613D33">
      <w:pPr>
        <w:pStyle w:val="ListParagraph"/>
        <w:widowControl w:val="0"/>
        <w:numPr>
          <w:ilvl w:val="1"/>
          <w:numId w:val="10"/>
        </w:numPr>
        <w:tabs>
          <w:tab w:val="left" w:pos="1368"/>
        </w:tabs>
        <w:autoSpaceDE w:val="0"/>
        <w:autoSpaceDN w:val="0"/>
        <w:spacing w:after="0" w:line="240" w:lineRule="auto"/>
        <w:ind w:left="1367" w:hanging="429"/>
        <w:contextualSpacing w:val="0"/>
        <w:rPr>
          <w:rFonts w:ascii="Avenir LT Std 55 Roman" w:hAnsi="Avenir LT Std 55 Roman"/>
          <w:sz w:val="24"/>
          <w:szCs w:val="24"/>
        </w:rPr>
      </w:pPr>
      <w:r w:rsidRPr="00BA335C">
        <w:rPr>
          <w:rFonts w:ascii="Avenir LT Std 55 Roman" w:hAnsi="Avenir LT Std 55 Roman"/>
          <w:sz w:val="24"/>
          <w:szCs w:val="24"/>
        </w:rPr>
        <w:t>Method to Determine Application Usage Rate</w:t>
      </w:r>
    </w:p>
    <w:p w14:paraId="02EA9017" w14:textId="6E57D1F0" w:rsidR="003B724D" w:rsidRPr="00BA335C" w:rsidRDefault="003B724D" w:rsidP="00FC32B0">
      <w:pPr>
        <w:pStyle w:val="ListParagraph"/>
        <w:widowControl w:val="0"/>
        <w:numPr>
          <w:ilvl w:val="1"/>
          <w:numId w:val="10"/>
        </w:numPr>
        <w:tabs>
          <w:tab w:val="left" w:pos="1380"/>
        </w:tabs>
        <w:autoSpaceDE w:val="0"/>
        <w:autoSpaceDN w:val="0"/>
        <w:spacing w:after="0" w:line="240" w:lineRule="auto"/>
        <w:ind w:left="1379" w:hanging="441"/>
        <w:contextualSpacing w:val="0"/>
        <w:rPr>
          <w:rFonts w:ascii="Avenir LT Std 55 Roman" w:hAnsi="Avenir LT Std 55 Roman"/>
          <w:sz w:val="24"/>
          <w:szCs w:val="24"/>
        </w:rPr>
      </w:pPr>
      <w:r w:rsidRPr="00BA335C">
        <w:rPr>
          <w:rFonts w:ascii="Avenir LT Std 55 Roman" w:hAnsi="Avenir LT Std 55 Roman"/>
          <w:sz w:val="24"/>
          <w:szCs w:val="24"/>
        </w:rPr>
        <w:t>Method to Confirm Consumer-Use Patterns</w:t>
      </w:r>
      <w:r w:rsidR="00C756FD">
        <w:rPr>
          <w:rFonts w:ascii="Avenir LT Std 55 Roman" w:hAnsi="Avenir LT Std 55 Roman"/>
          <w:sz w:val="24"/>
          <w:szCs w:val="24"/>
        </w:rPr>
        <w:t>*</w:t>
      </w:r>
    </w:p>
    <w:p w14:paraId="3D3C8FF5" w14:textId="251EC6D2" w:rsidR="003B724D" w:rsidRPr="00BA335C" w:rsidRDefault="003B724D" w:rsidP="00FC32B0">
      <w:pPr>
        <w:pStyle w:val="ListParagraph"/>
        <w:widowControl w:val="0"/>
        <w:numPr>
          <w:ilvl w:val="0"/>
          <w:numId w:val="10"/>
        </w:numPr>
        <w:tabs>
          <w:tab w:val="left" w:pos="939"/>
          <w:tab w:val="left" w:pos="940"/>
        </w:tabs>
        <w:autoSpaceDE w:val="0"/>
        <w:autoSpaceDN w:val="0"/>
        <w:spacing w:before="120" w:after="0" w:line="240" w:lineRule="auto"/>
        <w:ind w:left="936" w:hanging="720"/>
        <w:contextualSpacing w:val="0"/>
        <w:jc w:val="left"/>
        <w:rPr>
          <w:rFonts w:ascii="Avenir LT Std 55 Roman" w:hAnsi="Avenir LT Std 55 Roman"/>
          <w:sz w:val="24"/>
        </w:rPr>
      </w:pPr>
      <w:bookmarkStart w:id="117" w:name="V._Additional_Information_"/>
      <w:bookmarkEnd w:id="117"/>
      <w:r w:rsidRPr="00BA335C">
        <w:rPr>
          <w:rFonts w:ascii="Avenir LT Std 55 Roman" w:hAnsi="Avenir LT Std 55 Roman"/>
          <w:sz w:val="24"/>
        </w:rPr>
        <w:t>Additional Information</w:t>
      </w:r>
    </w:p>
    <w:p w14:paraId="20DD3274" w14:textId="752E900E" w:rsidR="00BD1499" w:rsidRDefault="003B724D" w:rsidP="00FC32B0">
      <w:pPr>
        <w:pStyle w:val="ListParagraph"/>
        <w:widowControl w:val="0"/>
        <w:numPr>
          <w:ilvl w:val="1"/>
          <w:numId w:val="10"/>
        </w:numPr>
        <w:tabs>
          <w:tab w:val="left" w:pos="1233"/>
        </w:tabs>
        <w:autoSpaceDE w:val="0"/>
        <w:autoSpaceDN w:val="0"/>
        <w:spacing w:after="240" w:line="240" w:lineRule="auto"/>
        <w:ind w:left="1267" w:hanging="331"/>
        <w:contextualSpacing w:val="0"/>
        <w:rPr>
          <w:rFonts w:ascii="Avenir LT Std 55 Roman" w:hAnsi="Avenir LT Std 55 Roman"/>
          <w:sz w:val="24"/>
          <w:szCs w:val="24"/>
        </w:rPr>
      </w:pPr>
      <w:r w:rsidRPr="00BA335C">
        <w:rPr>
          <w:rFonts w:ascii="Avenir LT Std 55 Roman" w:hAnsi="Avenir LT Std 55 Roman"/>
          <w:sz w:val="24"/>
          <w:szCs w:val="24"/>
        </w:rPr>
        <w:t xml:space="preserve">Designate Confidential Information and Provide </w:t>
      </w:r>
      <w:r w:rsidR="74A42BB5" w:rsidRPr="00BA335C">
        <w:rPr>
          <w:rFonts w:ascii="Avenir LT Std 55 Roman" w:hAnsi="Avenir LT Std 55 Roman"/>
          <w:sz w:val="24"/>
          <w:szCs w:val="24"/>
        </w:rPr>
        <w:t>Contact</w:t>
      </w:r>
    </w:p>
    <w:p w14:paraId="0CE0FC7E" w14:textId="261A372C" w:rsidR="00115AF9" w:rsidRPr="00FC32B0" w:rsidRDefault="00115AF9" w:rsidP="00FC32B0">
      <w:pPr>
        <w:widowControl w:val="0"/>
        <w:tabs>
          <w:tab w:val="left" w:pos="1233"/>
        </w:tabs>
        <w:autoSpaceDE w:val="0"/>
        <w:autoSpaceDN w:val="0"/>
        <w:spacing w:after="0" w:line="240" w:lineRule="auto"/>
        <w:rPr>
          <w:rFonts w:ascii="Avenir LT Std 55 Roman" w:hAnsi="Avenir LT Std 55 Roman"/>
          <w:sz w:val="24"/>
          <w:szCs w:val="24"/>
        </w:rPr>
      </w:pPr>
      <w:r>
        <w:rPr>
          <w:rFonts w:ascii="Avenir LT Std 55 Roman" w:hAnsi="Avenir LT Std 55 Roman"/>
          <w:sz w:val="24"/>
          <w:szCs w:val="24"/>
        </w:rPr>
        <w:t>*</w:t>
      </w:r>
      <w:r w:rsidRPr="00FC32B0">
        <w:rPr>
          <w:rFonts w:ascii="Avenir LT Std 55 Roman" w:hAnsi="Avenir LT Std 55 Roman"/>
        </w:rPr>
        <w:t xml:space="preserve">Consumer </w:t>
      </w:r>
      <w:r w:rsidR="000639EB" w:rsidRPr="00FC32B0">
        <w:rPr>
          <w:rFonts w:ascii="Avenir LT Std 55 Roman" w:hAnsi="Avenir LT Std 55 Roman"/>
        </w:rPr>
        <w:t>Research</w:t>
      </w:r>
      <w:r w:rsidRPr="00FC32B0">
        <w:rPr>
          <w:rFonts w:ascii="Avenir LT Std 55 Roman" w:hAnsi="Avenir LT Std 55 Roman"/>
        </w:rPr>
        <w:t xml:space="preserve"> </w:t>
      </w:r>
      <w:r w:rsidR="00444EF2" w:rsidRPr="00FC32B0">
        <w:rPr>
          <w:rFonts w:ascii="Avenir LT Std 55 Roman" w:hAnsi="Avenir LT Std 55 Roman"/>
        </w:rPr>
        <w:t xml:space="preserve">and </w:t>
      </w:r>
      <w:r w:rsidR="00EB6DD6" w:rsidRPr="00FC32B0">
        <w:rPr>
          <w:rFonts w:ascii="Avenir LT Std 55 Roman" w:hAnsi="Avenir LT Std 55 Roman"/>
        </w:rPr>
        <w:t xml:space="preserve">consumer </w:t>
      </w:r>
      <w:r w:rsidR="00444EF2" w:rsidRPr="00FC32B0">
        <w:rPr>
          <w:rFonts w:ascii="Avenir LT Std 55 Roman" w:hAnsi="Avenir LT Std 55 Roman"/>
        </w:rPr>
        <w:t xml:space="preserve">use studies </w:t>
      </w:r>
      <w:r w:rsidR="00EB6DD6" w:rsidRPr="00FC32B0">
        <w:rPr>
          <w:rFonts w:ascii="Avenir LT Std 55 Roman" w:hAnsi="Avenir LT Std 55 Roman"/>
        </w:rPr>
        <w:t>will</w:t>
      </w:r>
      <w:r w:rsidRPr="00FC32B0">
        <w:rPr>
          <w:rFonts w:ascii="Avenir LT Std 55 Roman" w:hAnsi="Avenir LT Std 55 Roman"/>
        </w:rPr>
        <w:t xml:space="preserve"> not be </w:t>
      </w:r>
      <w:r w:rsidR="000639EB" w:rsidRPr="00FC32B0">
        <w:rPr>
          <w:rFonts w:ascii="Avenir LT Std 55 Roman" w:hAnsi="Avenir LT Std 55 Roman"/>
        </w:rPr>
        <w:t>required</w:t>
      </w:r>
      <w:r w:rsidRPr="00FC32B0">
        <w:rPr>
          <w:rFonts w:ascii="Avenir LT Std 55 Roman" w:hAnsi="Avenir LT Std 55 Roman"/>
        </w:rPr>
        <w:t xml:space="preserve"> for all </w:t>
      </w:r>
      <w:proofErr w:type="gramStart"/>
      <w:r w:rsidR="000639EB" w:rsidRPr="00FC32B0">
        <w:rPr>
          <w:rFonts w:ascii="Avenir LT Std 55 Roman" w:hAnsi="Avenir LT Std 55 Roman"/>
        </w:rPr>
        <w:t>applications</w:t>
      </w:r>
      <w:r w:rsidR="00820F52" w:rsidRPr="00FC32B0">
        <w:rPr>
          <w:rFonts w:ascii="Avenir LT Std 55 Roman" w:hAnsi="Avenir LT Std 55 Roman"/>
        </w:rPr>
        <w:t>,</w:t>
      </w:r>
      <w:r w:rsidR="00FD2CC8" w:rsidRPr="00FC32B0">
        <w:rPr>
          <w:rFonts w:ascii="Avenir LT Std 55 Roman" w:hAnsi="Avenir LT Std 55 Roman"/>
        </w:rPr>
        <w:t xml:space="preserve"> and</w:t>
      </w:r>
      <w:proofErr w:type="gramEnd"/>
      <w:r w:rsidR="00FD2CC8" w:rsidRPr="00FC32B0">
        <w:rPr>
          <w:rFonts w:ascii="Avenir LT Std 55 Roman" w:hAnsi="Avenir LT Std 55 Roman"/>
        </w:rPr>
        <w:t xml:space="preserve"> may only be </w:t>
      </w:r>
      <w:r w:rsidR="005F4371" w:rsidRPr="00FC32B0">
        <w:rPr>
          <w:rFonts w:ascii="Avenir LT Std 55 Roman" w:hAnsi="Avenir LT Std 55 Roman"/>
        </w:rPr>
        <w:t xml:space="preserve">required if more </w:t>
      </w:r>
      <w:r w:rsidR="00B6565C" w:rsidRPr="00FC32B0">
        <w:rPr>
          <w:rFonts w:ascii="Avenir LT Std 55 Roman" w:hAnsi="Avenir LT Std 55 Roman"/>
        </w:rPr>
        <w:t>information is needed to</w:t>
      </w:r>
      <w:r w:rsidR="00B27CBC" w:rsidRPr="00FC32B0">
        <w:rPr>
          <w:rFonts w:ascii="Avenir LT Std 55 Roman" w:hAnsi="Avenir LT Std 55 Roman"/>
        </w:rPr>
        <w:t xml:space="preserve"> demonstrate </w:t>
      </w:r>
      <w:r w:rsidR="001A66DA">
        <w:rPr>
          <w:rFonts w:ascii="Avenir LT Std 55 Roman" w:hAnsi="Avenir LT Std 55 Roman"/>
        </w:rPr>
        <w:t>comparable</w:t>
      </w:r>
      <w:r w:rsidR="00B27CBC" w:rsidRPr="00FC32B0">
        <w:rPr>
          <w:rFonts w:ascii="Avenir LT Std 55 Roman" w:hAnsi="Avenir LT Std 55 Roman"/>
        </w:rPr>
        <w:t xml:space="preserve"> efficacy </w:t>
      </w:r>
      <w:r w:rsidR="001A66DA">
        <w:rPr>
          <w:rFonts w:ascii="Avenir LT Std 55 Roman" w:hAnsi="Avenir LT Std 55 Roman"/>
        </w:rPr>
        <w:t xml:space="preserve">for the HFC-152a representative </w:t>
      </w:r>
      <w:r w:rsidR="00EA53CF">
        <w:rPr>
          <w:rFonts w:ascii="Avenir LT Std 55 Roman" w:hAnsi="Avenir LT Std 55 Roman"/>
        </w:rPr>
        <w:t>product and the innovative product.</w:t>
      </w:r>
    </w:p>
    <w:sectPr w:rsidR="00115AF9" w:rsidRPr="00FC32B0" w:rsidSect="00357CF9">
      <w:footerReference w:type="default" r:id="rId25"/>
      <w:footerReference w:type="first" r:id="rId26"/>
      <w:pgSz w:w="12240" w:h="15840"/>
      <w:pgMar w:top="1440" w:right="153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EFEA" w14:textId="77777777" w:rsidR="00E51A25" w:rsidRDefault="00E51A25">
      <w:pPr>
        <w:spacing w:after="0" w:line="240" w:lineRule="auto"/>
      </w:pPr>
      <w:r>
        <w:separator/>
      </w:r>
    </w:p>
  </w:endnote>
  <w:endnote w:type="continuationSeparator" w:id="0">
    <w:p w14:paraId="30CCC88F" w14:textId="77777777" w:rsidR="00E51A25" w:rsidRDefault="00E51A25">
      <w:pPr>
        <w:spacing w:after="0" w:line="240" w:lineRule="auto"/>
      </w:pPr>
      <w:r>
        <w:continuationSeparator/>
      </w:r>
    </w:p>
  </w:endnote>
  <w:endnote w:type="continuationNotice" w:id="1">
    <w:p w14:paraId="42C58AA5" w14:textId="77777777" w:rsidR="00E51A25" w:rsidRDefault="00E51A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43F8" w14:textId="1F3D819B" w:rsidR="00202AB7" w:rsidRDefault="00202AB7" w:rsidP="000248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849960"/>
      <w:docPartObj>
        <w:docPartGallery w:val="Page Numbers (Bottom of Page)"/>
        <w:docPartUnique/>
      </w:docPartObj>
    </w:sdtPr>
    <w:sdtEndPr>
      <w:rPr>
        <w:noProof/>
      </w:rPr>
    </w:sdtEndPr>
    <w:sdtContent>
      <w:p w14:paraId="1E307B86" w14:textId="1A5C8ABF" w:rsidR="00202AB7" w:rsidRDefault="00202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5C196" w14:textId="36A8B2B9" w:rsidR="00202AB7" w:rsidRDefault="00202AB7" w:rsidP="0002482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D18E" w14:textId="4440AF4D" w:rsidR="00202AB7" w:rsidRDefault="00202AB7">
    <w:pPr>
      <w:pStyle w:val="Footer"/>
      <w:jc w:val="center"/>
    </w:pPr>
    <w:r>
      <w:fldChar w:fldCharType="begin"/>
    </w:r>
    <w:r>
      <w:instrText xml:space="preserve"> PAGE   \* MERGEFORMAT </w:instrText>
    </w:r>
    <w:r>
      <w:fldChar w:fldCharType="separate"/>
    </w:r>
    <w:r>
      <w:rPr>
        <w:noProof/>
      </w:rPr>
      <w:t>2</w:t>
    </w:r>
    <w:r>
      <w:rPr>
        <w:noProof/>
      </w:rPr>
      <w:fldChar w:fldCharType="end"/>
    </w:r>
  </w:p>
  <w:p w14:paraId="42D31A56" w14:textId="57B7F9C2" w:rsidR="00202AB7" w:rsidRDefault="00202AB7" w:rsidP="000248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373E3" w14:textId="77777777" w:rsidR="00E51A25" w:rsidRDefault="00E51A25">
      <w:pPr>
        <w:spacing w:after="0" w:line="240" w:lineRule="auto"/>
      </w:pPr>
      <w:r>
        <w:separator/>
      </w:r>
    </w:p>
  </w:footnote>
  <w:footnote w:type="continuationSeparator" w:id="0">
    <w:p w14:paraId="1783DEB9" w14:textId="77777777" w:rsidR="00E51A25" w:rsidRDefault="00E51A25">
      <w:pPr>
        <w:spacing w:after="0" w:line="240" w:lineRule="auto"/>
      </w:pPr>
      <w:r>
        <w:continuationSeparator/>
      </w:r>
    </w:p>
  </w:footnote>
  <w:footnote w:type="continuationNotice" w:id="1">
    <w:p w14:paraId="6E028196" w14:textId="77777777" w:rsidR="00E51A25" w:rsidRDefault="00E51A25">
      <w:pPr>
        <w:spacing w:after="0" w:line="240" w:lineRule="auto"/>
      </w:pPr>
    </w:p>
  </w:footnote>
  <w:footnote w:id="2">
    <w:p w14:paraId="55D87F02" w14:textId="1D5DC3B2" w:rsidR="3E875C12" w:rsidRDefault="3E875C12" w:rsidP="00F573F0">
      <w:pPr>
        <w:pStyle w:val="FootnoteText"/>
      </w:pPr>
      <w:r w:rsidRPr="3E875C12">
        <w:rPr>
          <w:rStyle w:val="FootnoteReference"/>
        </w:rPr>
        <w:footnoteRef/>
      </w:r>
      <w:r w:rsidRPr="3E875C12">
        <w:t xml:space="preserve"> All section references in this Guidance Document are in CCR, title 17, unless otherwise noted.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240" w14:textId="77777777" w:rsidR="00202AB7" w:rsidRDefault="00202AB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D04"/>
    <w:multiLevelType w:val="hybridMultilevel"/>
    <w:tmpl w:val="9886C66C"/>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16A795C"/>
    <w:multiLevelType w:val="hybridMultilevel"/>
    <w:tmpl w:val="251C0EB6"/>
    <w:lvl w:ilvl="0" w:tplc="CAB87A42">
      <w:start w:val="1"/>
      <w:numFmt w:val="decimal"/>
      <w:lvlText w:val="(%1)"/>
      <w:lvlJc w:val="left"/>
      <w:pPr>
        <w:ind w:left="2380" w:hanging="720"/>
      </w:pPr>
      <w:rPr>
        <w:rFonts w:ascii="Arial" w:eastAsia="Arial" w:hAnsi="Arial" w:cs="Arial" w:hint="default"/>
        <w:b w:val="0"/>
        <w:bCs w:val="0"/>
        <w:i w:val="0"/>
        <w:iCs w:val="0"/>
        <w:spacing w:val="-1"/>
        <w:w w:val="99"/>
        <w:sz w:val="24"/>
        <w:szCs w:val="24"/>
        <w:lang w:val="en-US" w:eastAsia="en-US" w:bidi="ar-SA"/>
      </w:rPr>
    </w:lvl>
    <w:lvl w:ilvl="1" w:tplc="96B28EC4">
      <w:numFmt w:val="bullet"/>
      <w:lvlText w:val="•"/>
      <w:lvlJc w:val="left"/>
      <w:pPr>
        <w:ind w:left="3112" w:hanging="720"/>
      </w:pPr>
      <w:rPr>
        <w:rFonts w:hint="default"/>
        <w:lang w:val="en-US" w:eastAsia="en-US" w:bidi="ar-SA"/>
      </w:rPr>
    </w:lvl>
    <w:lvl w:ilvl="2" w:tplc="836AFA0A">
      <w:numFmt w:val="bullet"/>
      <w:lvlText w:val="•"/>
      <w:lvlJc w:val="left"/>
      <w:pPr>
        <w:ind w:left="3844" w:hanging="720"/>
      </w:pPr>
      <w:rPr>
        <w:rFonts w:hint="default"/>
        <w:lang w:val="en-US" w:eastAsia="en-US" w:bidi="ar-SA"/>
      </w:rPr>
    </w:lvl>
    <w:lvl w:ilvl="3" w:tplc="10EC9B04">
      <w:numFmt w:val="bullet"/>
      <w:lvlText w:val="•"/>
      <w:lvlJc w:val="left"/>
      <w:pPr>
        <w:ind w:left="4576" w:hanging="720"/>
      </w:pPr>
      <w:rPr>
        <w:rFonts w:hint="default"/>
        <w:lang w:val="en-US" w:eastAsia="en-US" w:bidi="ar-SA"/>
      </w:rPr>
    </w:lvl>
    <w:lvl w:ilvl="4" w:tplc="7FE294AC">
      <w:numFmt w:val="bullet"/>
      <w:lvlText w:val="•"/>
      <w:lvlJc w:val="left"/>
      <w:pPr>
        <w:ind w:left="5308" w:hanging="720"/>
      </w:pPr>
      <w:rPr>
        <w:rFonts w:hint="default"/>
        <w:lang w:val="en-US" w:eastAsia="en-US" w:bidi="ar-SA"/>
      </w:rPr>
    </w:lvl>
    <w:lvl w:ilvl="5" w:tplc="1B88B3E8">
      <w:numFmt w:val="bullet"/>
      <w:lvlText w:val="•"/>
      <w:lvlJc w:val="left"/>
      <w:pPr>
        <w:ind w:left="6040" w:hanging="720"/>
      </w:pPr>
      <w:rPr>
        <w:rFonts w:hint="default"/>
        <w:lang w:val="en-US" w:eastAsia="en-US" w:bidi="ar-SA"/>
      </w:rPr>
    </w:lvl>
    <w:lvl w:ilvl="6" w:tplc="6F7C53E2">
      <w:numFmt w:val="bullet"/>
      <w:lvlText w:val="•"/>
      <w:lvlJc w:val="left"/>
      <w:pPr>
        <w:ind w:left="6772" w:hanging="720"/>
      </w:pPr>
      <w:rPr>
        <w:rFonts w:hint="default"/>
        <w:lang w:val="en-US" w:eastAsia="en-US" w:bidi="ar-SA"/>
      </w:rPr>
    </w:lvl>
    <w:lvl w:ilvl="7" w:tplc="6778E732">
      <w:numFmt w:val="bullet"/>
      <w:lvlText w:val="•"/>
      <w:lvlJc w:val="left"/>
      <w:pPr>
        <w:ind w:left="7504" w:hanging="720"/>
      </w:pPr>
      <w:rPr>
        <w:rFonts w:hint="default"/>
        <w:lang w:val="en-US" w:eastAsia="en-US" w:bidi="ar-SA"/>
      </w:rPr>
    </w:lvl>
    <w:lvl w:ilvl="8" w:tplc="2B12CAE0">
      <w:numFmt w:val="bullet"/>
      <w:lvlText w:val="•"/>
      <w:lvlJc w:val="left"/>
      <w:pPr>
        <w:ind w:left="8236" w:hanging="720"/>
      </w:pPr>
      <w:rPr>
        <w:rFonts w:hint="default"/>
        <w:lang w:val="en-US" w:eastAsia="en-US" w:bidi="ar-SA"/>
      </w:rPr>
    </w:lvl>
  </w:abstractNum>
  <w:abstractNum w:abstractNumId="2" w15:restartNumberingAfterBreak="0">
    <w:nsid w:val="01BF1BFD"/>
    <w:multiLevelType w:val="hybridMultilevel"/>
    <w:tmpl w:val="613221B4"/>
    <w:lvl w:ilvl="0" w:tplc="724A203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21D5B"/>
    <w:multiLevelType w:val="hybridMultilevel"/>
    <w:tmpl w:val="B2282490"/>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9129F"/>
    <w:multiLevelType w:val="hybridMultilevel"/>
    <w:tmpl w:val="266C7996"/>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02E65340"/>
    <w:multiLevelType w:val="hybridMultilevel"/>
    <w:tmpl w:val="7834C46E"/>
    <w:lvl w:ilvl="0" w:tplc="3CBC6840">
      <w:start w:val="1"/>
      <w:numFmt w:val="decimal"/>
      <w:lvlText w:val="(%1)"/>
      <w:lvlJc w:val="left"/>
      <w:pPr>
        <w:ind w:left="1440" w:hanging="360"/>
      </w:pPr>
      <w:rPr>
        <w:rFonts w:hint="default"/>
        <w:strike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F222CD"/>
    <w:multiLevelType w:val="hybridMultilevel"/>
    <w:tmpl w:val="91841AC6"/>
    <w:lvl w:ilvl="0" w:tplc="E01E8FBE">
      <w:start w:val="4"/>
      <w:numFmt w:val="lowerLetter"/>
      <w:lvlText w:val="(%1)"/>
      <w:lvlJc w:val="left"/>
      <w:pPr>
        <w:ind w:left="1900" w:hanging="360"/>
      </w:pPr>
      <w:rPr>
        <w:rFonts w:ascii="Avenir LT Std 55 Roman" w:eastAsia="Arial" w:hAnsi="Avenir LT Std 55 Roman" w:cs="Arial" w:hint="default"/>
        <w:b w:val="0"/>
        <w:bCs w:val="0"/>
        <w:i w:val="0"/>
        <w:iCs w:val="0"/>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4E7AEE"/>
    <w:multiLevelType w:val="hybridMultilevel"/>
    <w:tmpl w:val="91DE5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6732A6"/>
    <w:multiLevelType w:val="hybridMultilevel"/>
    <w:tmpl w:val="9642D088"/>
    <w:lvl w:ilvl="0" w:tplc="16C4AD26">
      <w:start w:val="5"/>
      <w:numFmt w:val="lowerLetter"/>
      <w:lvlText w:val="%1."/>
      <w:lvlJc w:val="left"/>
      <w:pPr>
        <w:ind w:left="23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DE0747"/>
    <w:multiLevelType w:val="hybridMultilevel"/>
    <w:tmpl w:val="ABE2853E"/>
    <w:lvl w:ilvl="0" w:tplc="0409000F">
      <w:start w:val="1"/>
      <w:numFmt w:val="decimal"/>
      <w:lvlText w:val="%1."/>
      <w:lvlJc w:val="left"/>
      <w:pPr>
        <w:ind w:left="1660" w:hanging="360"/>
      </w:p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0" w15:restartNumberingAfterBreak="0">
    <w:nsid w:val="043A6052"/>
    <w:multiLevelType w:val="hybridMultilevel"/>
    <w:tmpl w:val="D04C8B20"/>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B6EB4"/>
    <w:multiLevelType w:val="hybridMultilevel"/>
    <w:tmpl w:val="9F38C770"/>
    <w:lvl w:ilvl="0" w:tplc="9D86B9B6">
      <w:start w:val="6"/>
      <w:numFmt w:val="decimal"/>
      <w:lvlText w:val="(%1)"/>
      <w:lvlJc w:val="left"/>
      <w:pPr>
        <w:ind w:left="1080" w:hanging="360"/>
      </w:pPr>
      <w:rPr>
        <w:rFonts w:hint="default"/>
        <w:u w:val="none"/>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2" w15:restartNumberingAfterBreak="0">
    <w:nsid w:val="047E74D8"/>
    <w:multiLevelType w:val="hybridMultilevel"/>
    <w:tmpl w:val="D31ED6E2"/>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05664D45"/>
    <w:multiLevelType w:val="hybridMultilevel"/>
    <w:tmpl w:val="6BFAC246"/>
    <w:lvl w:ilvl="0" w:tplc="8AE6308C">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5E3792B"/>
    <w:multiLevelType w:val="hybridMultilevel"/>
    <w:tmpl w:val="9AAC2C7E"/>
    <w:lvl w:ilvl="0" w:tplc="612E7B70">
      <w:start w:val="1"/>
      <w:numFmt w:val="decimal"/>
      <w:lvlText w:val="(%1)"/>
      <w:lvlJc w:val="left"/>
      <w:pPr>
        <w:ind w:left="820" w:hanging="360"/>
      </w:pPr>
      <w:rPr>
        <w:rFonts w:hint="default"/>
        <w:u w:val="none"/>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064959EF"/>
    <w:multiLevelType w:val="multilevel"/>
    <w:tmpl w:val="E65CEAF6"/>
    <w:lvl w:ilvl="0">
      <w:start w:val="1"/>
      <w:numFmt w:val="decimal"/>
      <w:lvlText w:val="%1."/>
      <w:lvlJc w:val="left"/>
      <w:pPr>
        <w:ind w:left="720" w:hanging="360"/>
      </w:pPr>
    </w:lvl>
    <w:lvl w:ilvl="1">
      <w:start w:val="4"/>
      <w:numFmt w:val="decimal"/>
      <w:isLgl/>
      <w:lvlText w:val="%1.%2"/>
      <w:lvlJc w:val="left"/>
      <w:pPr>
        <w:ind w:left="1225" w:hanging="405"/>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10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380" w:hanging="1800"/>
      </w:pPr>
      <w:rPr>
        <w:rFonts w:hint="default"/>
      </w:rPr>
    </w:lvl>
    <w:lvl w:ilvl="8">
      <w:start w:val="1"/>
      <w:numFmt w:val="decimal"/>
      <w:isLgl/>
      <w:lvlText w:val="%1.%2.%3.%4.%5.%6.%7.%8.%9"/>
      <w:lvlJc w:val="left"/>
      <w:pPr>
        <w:ind w:left="5840" w:hanging="1800"/>
      </w:pPr>
      <w:rPr>
        <w:rFonts w:hint="default"/>
      </w:rPr>
    </w:lvl>
  </w:abstractNum>
  <w:abstractNum w:abstractNumId="16" w15:restartNumberingAfterBreak="0">
    <w:nsid w:val="065F21BC"/>
    <w:multiLevelType w:val="hybridMultilevel"/>
    <w:tmpl w:val="B7C20106"/>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06AD46FA"/>
    <w:multiLevelType w:val="hybridMultilevel"/>
    <w:tmpl w:val="19D6754A"/>
    <w:lvl w:ilvl="0" w:tplc="F8A22768">
      <w:start w:val="1"/>
      <w:numFmt w:val="upperLetter"/>
      <w:lvlText w:val="(%1)"/>
      <w:lvlJc w:val="left"/>
      <w:pPr>
        <w:ind w:left="2021" w:hanging="390"/>
      </w:pPr>
      <w:rPr>
        <w:rFonts w:hint="default"/>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8" w15:restartNumberingAfterBreak="0">
    <w:nsid w:val="079B0455"/>
    <w:multiLevelType w:val="hybridMultilevel"/>
    <w:tmpl w:val="ABD6D7C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C12290"/>
    <w:multiLevelType w:val="hybridMultilevel"/>
    <w:tmpl w:val="9A06689E"/>
    <w:lvl w:ilvl="0" w:tplc="A64AEEF8">
      <w:start w:val="1"/>
      <w:numFmt w:val="decimal"/>
      <w:lvlText w:val="(%1)"/>
      <w:lvlJc w:val="left"/>
      <w:pPr>
        <w:ind w:left="1900" w:hanging="360"/>
      </w:pPr>
      <w:rPr>
        <w:rFonts w:eastAsia="Arial" w:cs="Arial" w:hint="default"/>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1B24EF"/>
    <w:multiLevelType w:val="hybridMultilevel"/>
    <w:tmpl w:val="325E92FC"/>
    <w:lvl w:ilvl="0" w:tplc="88F0E4B8">
      <w:start w:val="2"/>
      <w:numFmt w:val="decimal"/>
      <w:lvlText w:val="(%1)"/>
      <w:lvlJc w:val="left"/>
      <w:pPr>
        <w:ind w:left="154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763B70"/>
    <w:multiLevelType w:val="hybridMultilevel"/>
    <w:tmpl w:val="D578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8F7C20"/>
    <w:multiLevelType w:val="hybridMultilevel"/>
    <w:tmpl w:val="69A20208"/>
    <w:lvl w:ilvl="0" w:tplc="A8F424EE">
      <w:start w:val="14"/>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8A9792F"/>
    <w:multiLevelType w:val="hybridMultilevel"/>
    <w:tmpl w:val="99524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E7384B"/>
    <w:multiLevelType w:val="hybridMultilevel"/>
    <w:tmpl w:val="4BAA450A"/>
    <w:lvl w:ilvl="0" w:tplc="D4EE580C">
      <w:start w:val="7"/>
      <w:numFmt w:val="decimal"/>
      <w:lvlText w:val="(%1)"/>
      <w:lvlJc w:val="left"/>
      <w:pPr>
        <w:ind w:left="460" w:hanging="360"/>
      </w:pPr>
      <w:rPr>
        <w:rFonts w:hint="default"/>
        <w:u w:val="none"/>
      </w:rPr>
    </w:lvl>
    <w:lvl w:ilvl="1" w:tplc="04090019">
      <w:start w:val="1"/>
      <w:numFmt w:val="lowerLetter"/>
      <w:lvlText w:val="%2."/>
      <w:lvlJc w:val="left"/>
      <w:pPr>
        <w:ind w:left="340" w:hanging="360"/>
      </w:pPr>
    </w:lvl>
    <w:lvl w:ilvl="2" w:tplc="0409001B">
      <w:start w:val="1"/>
      <w:numFmt w:val="lowerRoman"/>
      <w:lvlText w:val="%3."/>
      <w:lvlJc w:val="right"/>
      <w:pPr>
        <w:ind w:left="1060" w:hanging="180"/>
      </w:pPr>
    </w:lvl>
    <w:lvl w:ilvl="3" w:tplc="0409000F">
      <w:start w:val="1"/>
      <w:numFmt w:val="decimal"/>
      <w:lvlText w:val="%4."/>
      <w:lvlJc w:val="left"/>
      <w:pPr>
        <w:ind w:left="1780" w:hanging="360"/>
      </w:pPr>
    </w:lvl>
    <w:lvl w:ilvl="4" w:tplc="04090019">
      <w:start w:val="1"/>
      <w:numFmt w:val="lowerLetter"/>
      <w:lvlText w:val="%5."/>
      <w:lvlJc w:val="left"/>
      <w:pPr>
        <w:ind w:left="2500" w:hanging="360"/>
      </w:pPr>
    </w:lvl>
    <w:lvl w:ilvl="5" w:tplc="0409001B">
      <w:start w:val="1"/>
      <w:numFmt w:val="lowerRoman"/>
      <w:lvlText w:val="%6."/>
      <w:lvlJc w:val="right"/>
      <w:pPr>
        <w:ind w:left="3220" w:hanging="180"/>
      </w:pPr>
    </w:lvl>
    <w:lvl w:ilvl="6" w:tplc="0409000F">
      <w:start w:val="1"/>
      <w:numFmt w:val="decimal"/>
      <w:lvlText w:val="%7."/>
      <w:lvlJc w:val="left"/>
      <w:pPr>
        <w:ind w:left="3940" w:hanging="360"/>
      </w:pPr>
    </w:lvl>
    <w:lvl w:ilvl="7" w:tplc="04090019">
      <w:start w:val="1"/>
      <w:numFmt w:val="lowerLetter"/>
      <w:lvlText w:val="%8."/>
      <w:lvlJc w:val="left"/>
      <w:pPr>
        <w:ind w:left="4660" w:hanging="360"/>
      </w:pPr>
    </w:lvl>
    <w:lvl w:ilvl="8" w:tplc="0409001B" w:tentative="1">
      <w:start w:val="1"/>
      <w:numFmt w:val="lowerRoman"/>
      <w:lvlText w:val="%9."/>
      <w:lvlJc w:val="right"/>
      <w:pPr>
        <w:ind w:left="5380" w:hanging="180"/>
      </w:pPr>
    </w:lvl>
  </w:abstractNum>
  <w:abstractNum w:abstractNumId="25" w15:restartNumberingAfterBreak="0">
    <w:nsid w:val="09EB3946"/>
    <w:multiLevelType w:val="hybridMultilevel"/>
    <w:tmpl w:val="F05C7A7E"/>
    <w:lvl w:ilvl="0" w:tplc="612E7B70">
      <w:start w:val="1"/>
      <w:numFmt w:val="decimal"/>
      <w:lvlText w:val="(%1)"/>
      <w:lvlJc w:val="left"/>
      <w:pPr>
        <w:ind w:left="1000" w:hanging="360"/>
      </w:pPr>
      <w:rPr>
        <w:rFonts w:hint="default"/>
        <w:u w:val="none"/>
      </w:rPr>
    </w:lvl>
    <w:lvl w:ilvl="1" w:tplc="04090019">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6" w15:restartNumberingAfterBreak="0">
    <w:nsid w:val="0A1A37D5"/>
    <w:multiLevelType w:val="hybridMultilevel"/>
    <w:tmpl w:val="436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A2322ED"/>
    <w:multiLevelType w:val="hybridMultilevel"/>
    <w:tmpl w:val="415E17BE"/>
    <w:lvl w:ilvl="0" w:tplc="0D98CEDA">
      <w:start w:val="3"/>
      <w:numFmt w:val="decimal"/>
      <w:lvlText w:val="(%1)"/>
      <w:lvlJc w:val="left"/>
      <w:pPr>
        <w:ind w:left="288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A633047"/>
    <w:multiLevelType w:val="hybridMultilevel"/>
    <w:tmpl w:val="EC5E8522"/>
    <w:lvl w:ilvl="0" w:tplc="FF748836">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0AD243E1"/>
    <w:multiLevelType w:val="hybridMultilevel"/>
    <w:tmpl w:val="DB481CCC"/>
    <w:lvl w:ilvl="0" w:tplc="050AA1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B15595E"/>
    <w:multiLevelType w:val="hybridMultilevel"/>
    <w:tmpl w:val="7C16E0F4"/>
    <w:lvl w:ilvl="0" w:tplc="99501ADE">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B5E342B"/>
    <w:multiLevelType w:val="hybridMultilevel"/>
    <w:tmpl w:val="BCB6218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B9E58C1"/>
    <w:multiLevelType w:val="hybridMultilevel"/>
    <w:tmpl w:val="585653DA"/>
    <w:lvl w:ilvl="0" w:tplc="0068156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C666451"/>
    <w:multiLevelType w:val="hybridMultilevel"/>
    <w:tmpl w:val="7B4ECAA6"/>
    <w:lvl w:ilvl="0" w:tplc="21541E0C">
      <w:start w:val="1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CC51D16"/>
    <w:multiLevelType w:val="hybridMultilevel"/>
    <w:tmpl w:val="3C7CAF04"/>
    <w:lvl w:ilvl="0" w:tplc="483CA5EC">
      <w:start w:val="1"/>
      <w:numFmt w:val="upperLetter"/>
      <w:lvlText w:val="(%1)"/>
      <w:lvlJc w:val="left"/>
      <w:pPr>
        <w:ind w:left="1360" w:hanging="360"/>
      </w:pPr>
      <w:rPr>
        <w:rFonts w:hint="default"/>
        <w:u w:val="none"/>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5" w15:restartNumberingAfterBreak="0">
    <w:nsid w:val="0CE432A4"/>
    <w:multiLevelType w:val="hybridMultilevel"/>
    <w:tmpl w:val="7E8E9D24"/>
    <w:lvl w:ilvl="0" w:tplc="AB0C99F6">
      <w:start w:val="108"/>
      <w:numFmt w:val="decimal"/>
      <w:lvlText w:val="(%1)"/>
      <w:lvlJc w:val="left"/>
      <w:pPr>
        <w:ind w:left="360" w:hanging="360"/>
      </w:pPr>
      <w:rPr>
        <w:rFonts w:hint="default"/>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6" w15:restartNumberingAfterBreak="0">
    <w:nsid w:val="0E063058"/>
    <w:multiLevelType w:val="hybridMultilevel"/>
    <w:tmpl w:val="050CE8CC"/>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4D5826"/>
    <w:multiLevelType w:val="hybridMultilevel"/>
    <w:tmpl w:val="D9923C54"/>
    <w:lvl w:ilvl="0" w:tplc="483CA5EC">
      <w:start w:val="1"/>
      <w:numFmt w:val="upperLetter"/>
      <w:lvlText w:val="(%1)"/>
      <w:lvlJc w:val="left"/>
      <w:pPr>
        <w:ind w:left="1360" w:hanging="360"/>
      </w:pPr>
      <w:rPr>
        <w:rFonts w:hint="default"/>
        <w:u w:val="none"/>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8" w15:restartNumberingAfterBreak="0">
    <w:nsid w:val="0E587914"/>
    <w:multiLevelType w:val="hybridMultilevel"/>
    <w:tmpl w:val="83DE434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0EBC75C6"/>
    <w:multiLevelType w:val="hybridMultilevel"/>
    <w:tmpl w:val="B7D61D32"/>
    <w:lvl w:ilvl="0" w:tplc="AA96A64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F281459"/>
    <w:multiLevelType w:val="multilevel"/>
    <w:tmpl w:val="7C3C7E82"/>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F3C231A"/>
    <w:multiLevelType w:val="hybridMultilevel"/>
    <w:tmpl w:val="BAD06B1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0647718"/>
    <w:multiLevelType w:val="hybridMultilevel"/>
    <w:tmpl w:val="45960246"/>
    <w:lvl w:ilvl="0" w:tplc="7EF60F98">
      <w:start w:val="1"/>
      <w:numFmt w:val="decimal"/>
      <w:lvlText w:val="%1."/>
      <w:lvlJc w:val="left"/>
      <w:pPr>
        <w:ind w:left="940" w:hanging="718"/>
      </w:pPr>
      <w:rPr>
        <w:rFonts w:ascii="Arial" w:eastAsia="Arial" w:hAnsi="Arial" w:cs="Arial" w:hint="default"/>
        <w:b w:val="0"/>
        <w:bCs w:val="0"/>
        <w:i w:val="0"/>
        <w:iCs w:val="0"/>
        <w:w w:val="100"/>
        <w:sz w:val="24"/>
        <w:szCs w:val="24"/>
        <w:lang w:val="en-US" w:eastAsia="en-US" w:bidi="ar-SA"/>
      </w:rPr>
    </w:lvl>
    <w:lvl w:ilvl="1" w:tplc="893A0488">
      <w:start w:val="1"/>
      <w:numFmt w:val="decimal"/>
      <w:lvlText w:val="(%2)"/>
      <w:lvlJc w:val="left"/>
      <w:pPr>
        <w:ind w:left="1300" w:hanging="360"/>
      </w:pPr>
      <w:rPr>
        <w:rFonts w:ascii="Arial" w:eastAsia="Arial" w:hAnsi="Arial" w:cs="Arial" w:hint="default"/>
        <w:b w:val="0"/>
        <w:bCs w:val="0"/>
        <w:i w:val="0"/>
        <w:iCs w:val="0"/>
        <w:spacing w:val="-1"/>
        <w:w w:val="99"/>
        <w:position w:val="2"/>
        <w:sz w:val="24"/>
        <w:szCs w:val="24"/>
        <w:lang w:val="en-US" w:eastAsia="en-US" w:bidi="ar-SA"/>
      </w:rPr>
    </w:lvl>
    <w:lvl w:ilvl="2" w:tplc="2A5A312A">
      <w:numFmt w:val="bullet"/>
      <w:lvlText w:val="•"/>
      <w:lvlJc w:val="left"/>
      <w:pPr>
        <w:ind w:left="2233" w:hanging="360"/>
      </w:pPr>
      <w:rPr>
        <w:rFonts w:hint="default"/>
        <w:lang w:val="en-US" w:eastAsia="en-US" w:bidi="ar-SA"/>
      </w:rPr>
    </w:lvl>
    <w:lvl w:ilvl="3" w:tplc="9D04155A">
      <w:numFmt w:val="bullet"/>
      <w:lvlText w:val="•"/>
      <w:lvlJc w:val="left"/>
      <w:pPr>
        <w:ind w:left="3166" w:hanging="360"/>
      </w:pPr>
      <w:rPr>
        <w:rFonts w:hint="default"/>
        <w:lang w:val="en-US" w:eastAsia="en-US" w:bidi="ar-SA"/>
      </w:rPr>
    </w:lvl>
    <w:lvl w:ilvl="4" w:tplc="6AC20FAE">
      <w:numFmt w:val="bullet"/>
      <w:lvlText w:val="•"/>
      <w:lvlJc w:val="left"/>
      <w:pPr>
        <w:ind w:left="4100" w:hanging="360"/>
      </w:pPr>
      <w:rPr>
        <w:rFonts w:hint="default"/>
        <w:lang w:val="en-US" w:eastAsia="en-US" w:bidi="ar-SA"/>
      </w:rPr>
    </w:lvl>
    <w:lvl w:ilvl="5" w:tplc="E15E840A">
      <w:numFmt w:val="bullet"/>
      <w:lvlText w:val="•"/>
      <w:lvlJc w:val="left"/>
      <w:pPr>
        <w:ind w:left="5033" w:hanging="360"/>
      </w:pPr>
      <w:rPr>
        <w:rFonts w:hint="default"/>
        <w:lang w:val="en-US" w:eastAsia="en-US" w:bidi="ar-SA"/>
      </w:rPr>
    </w:lvl>
    <w:lvl w:ilvl="6" w:tplc="0FC0B00A">
      <w:numFmt w:val="bullet"/>
      <w:lvlText w:val="•"/>
      <w:lvlJc w:val="left"/>
      <w:pPr>
        <w:ind w:left="5966" w:hanging="360"/>
      </w:pPr>
      <w:rPr>
        <w:rFonts w:hint="default"/>
        <w:lang w:val="en-US" w:eastAsia="en-US" w:bidi="ar-SA"/>
      </w:rPr>
    </w:lvl>
    <w:lvl w:ilvl="7" w:tplc="2072006C">
      <w:numFmt w:val="bullet"/>
      <w:lvlText w:val="•"/>
      <w:lvlJc w:val="left"/>
      <w:pPr>
        <w:ind w:left="6900" w:hanging="360"/>
      </w:pPr>
      <w:rPr>
        <w:rFonts w:hint="default"/>
        <w:lang w:val="en-US" w:eastAsia="en-US" w:bidi="ar-SA"/>
      </w:rPr>
    </w:lvl>
    <w:lvl w:ilvl="8" w:tplc="7374CB28">
      <w:numFmt w:val="bullet"/>
      <w:lvlText w:val="•"/>
      <w:lvlJc w:val="left"/>
      <w:pPr>
        <w:ind w:left="7833" w:hanging="360"/>
      </w:pPr>
      <w:rPr>
        <w:rFonts w:hint="default"/>
        <w:lang w:val="en-US" w:eastAsia="en-US" w:bidi="ar-SA"/>
      </w:rPr>
    </w:lvl>
  </w:abstractNum>
  <w:abstractNum w:abstractNumId="43" w15:restartNumberingAfterBreak="0">
    <w:nsid w:val="109D057D"/>
    <w:multiLevelType w:val="hybridMultilevel"/>
    <w:tmpl w:val="5DB66C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10AA7323"/>
    <w:multiLevelType w:val="hybridMultilevel"/>
    <w:tmpl w:val="97981004"/>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15:restartNumberingAfterBreak="0">
    <w:nsid w:val="11260F92"/>
    <w:multiLevelType w:val="hybridMultilevel"/>
    <w:tmpl w:val="D280FB2C"/>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6" w15:restartNumberingAfterBreak="0">
    <w:nsid w:val="115C2B79"/>
    <w:multiLevelType w:val="hybridMultilevel"/>
    <w:tmpl w:val="CA9C7714"/>
    <w:lvl w:ilvl="0" w:tplc="395869C4">
      <w:start w:val="1"/>
      <w:numFmt w:val="lowerLetter"/>
      <w:lvlText w:val="(%1)"/>
      <w:lvlJc w:val="left"/>
      <w:pPr>
        <w:ind w:left="1170" w:hanging="360"/>
      </w:pPr>
      <w:rPr>
        <w:rFonts w:hint="default"/>
        <w:b w:val="0"/>
        <w:i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11940180"/>
    <w:multiLevelType w:val="hybridMultilevel"/>
    <w:tmpl w:val="F8C09A40"/>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970F0E"/>
    <w:multiLevelType w:val="hybridMultilevel"/>
    <w:tmpl w:val="88CEABD2"/>
    <w:lvl w:ilvl="0" w:tplc="18CA6156">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15:restartNumberingAfterBreak="0">
    <w:nsid w:val="11C01C55"/>
    <w:multiLevelType w:val="hybridMultilevel"/>
    <w:tmpl w:val="3D462EA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0" w15:restartNumberingAfterBreak="0">
    <w:nsid w:val="12934D44"/>
    <w:multiLevelType w:val="hybridMultilevel"/>
    <w:tmpl w:val="A386DB62"/>
    <w:lvl w:ilvl="0" w:tplc="06D43678">
      <w:start w:val="1"/>
      <w:numFmt w:val="lowerLetter"/>
      <w:lvlText w:val="(%1)"/>
      <w:lvlJc w:val="left"/>
      <w:pPr>
        <w:ind w:left="220" w:hanging="360"/>
      </w:pPr>
      <w:rPr>
        <w:rFonts w:ascii="Avenir LT Std 55 Roman" w:eastAsia="Arial" w:hAnsi="Avenir LT Std 55 Roman" w:cs="Arial" w:hint="default"/>
        <w:b w:val="0"/>
        <w:bCs w:val="0"/>
        <w:i w:val="0"/>
        <w:iCs w:val="0"/>
        <w:spacing w:val="-1"/>
        <w:w w:val="99"/>
        <w:sz w:val="24"/>
        <w:szCs w:val="24"/>
        <w:lang w:val="en-US" w:eastAsia="en-US" w:bidi="ar-SA"/>
      </w:rPr>
    </w:lvl>
    <w:lvl w:ilvl="1" w:tplc="DB04AAF4">
      <w:start w:val="1"/>
      <w:numFmt w:val="decimal"/>
      <w:lvlText w:val="(%2)"/>
      <w:lvlJc w:val="left"/>
      <w:pPr>
        <w:ind w:left="940" w:hanging="360"/>
      </w:pPr>
      <w:rPr>
        <w:rFonts w:ascii="Avenir LT Std 55 Roman" w:eastAsia="Arial" w:hAnsi="Avenir LT Std 55 Roman" w:cs="Arial" w:hint="default"/>
        <w:b w:val="0"/>
        <w:bCs w:val="0"/>
        <w:i w:val="0"/>
        <w:iCs w:val="0"/>
        <w:spacing w:val="-1"/>
        <w:w w:val="99"/>
        <w:sz w:val="24"/>
        <w:szCs w:val="24"/>
        <w:lang w:val="en-US" w:eastAsia="en-US" w:bidi="ar-SA"/>
      </w:rPr>
    </w:lvl>
    <w:lvl w:ilvl="2" w:tplc="CC1C0A2C">
      <w:numFmt w:val="bullet"/>
      <w:lvlText w:val="•"/>
      <w:lvlJc w:val="left"/>
      <w:pPr>
        <w:ind w:left="1913" w:hanging="360"/>
      </w:pPr>
      <w:rPr>
        <w:rFonts w:hint="default"/>
        <w:lang w:val="en-US" w:eastAsia="en-US" w:bidi="ar-SA"/>
      </w:rPr>
    </w:lvl>
    <w:lvl w:ilvl="3" w:tplc="747676B8">
      <w:numFmt w:val="bullet"/>
      <w:lvlText w:val="•"/>
      <w:lvlJc w:val="left"/>
      <w:pPr>
        <w:ind w:left="2886" w:hanging="360"/>
      </w:pPr>
      <w:rPr>
        <w:rFonts w:hint="default"/>
        <w:lang w:val="en-US" w:eastAsia="en-US" w:bidi="ar-SA"/>
      </w:rPr>
    </w:lvl>
    <w:lvl w:ilvl="4" w:tplc="F0B4DFB4">
      <w:numFmt w:val="bullet"/>
      <w:lvlText w:val="•"/>
      <w:lvlJc w:val="left"/>
      <w:pPr>
        <w:ind w:left="3860" w:hanging="360"/>
      </w:pPr>
      <w:rPr>
        <w:rFonts w:hint="default"/>
        <w:lang w:val="en-US" w:eastAsia="en-US" w:bidi="ar-SA"/>
      </w:rPr>
    </w:lvl>
    <w:lvl w:ilvl="5" w:tplc="B7585928">
      <w:numFmt w:val="bullet"/>
      <w:lvlText w:val="•"/>
      <w:lvlJc w:val="left"/>
      <w:pPr>
        <w:ind w:left="4833" w:hanging="360"/>
      </w:pPr>
      <w:rPr>
        <w:rFonts w:hint="default"/>
        <w:lang w:val="en-US" w:eastAsia="en-US" w:bidi="ar-SA"/>
      </w:rPr>
    </w:lvl>
    <w:lvl w:ilvl="6" w:tplc="DEE23A66">
      <w:numFmt w:val="bullet"/>
      <w:lvlText w:val="•"/>
      <w:lvlJc w:val="left"/>
      <w:pPr>
        <w:ind w:left="5806" w:hanging="360"/>
      </w:pPr>
      <w:rPr>
        <w:rFonts w:hint="default"/>
        <w:lang w:val="en-US" w:eastAsia="en-US" w:bidi="ar-SA"/>
      </w:rPr>
    </w:lvl>
    <w:lvl w:ilvl="7" w:tplc="BAD27F32">
      <w:numFmt w:val="bullet"/>
      <w:lvlText w:val="•"/>
      <w:lvlJc w:val="left"/>
      <w:pPr>
        <w:ind w:left="6780" w:hanging="360"/>
      </w:pPr>
      <w:rPr>
        <w:rFonts w:hint="default"/>
        <w:lang w:val="en-US" w:eastAsia="en-US" w:bidi="ar-SA"/>
      </w:rPr>
    </w:lvl>
    <w:lvl w:ilvl="8" w:tplc="21728554">
      <w:numFmt w:val="bullet"/>
      <w:lvlText w:val="•"/>
      <w:lvlJc w:val="left"/>
      <w:pPr>
        <w:ind w:left="7753" w:hanging="360"/>
      </w:pPr>
      <w:rPr>
        <w:rFonts w:hint="default"/>
        <w:lang w:val="en-US" w:eastAsia="en-US" w:bidi="ar-SA"/>
      </w:rPr>
    </w:lvl>
  </w:abstractNum>
  <w:abstractNum w:abstractNumId="51" w15:restartNumberingAfterBreak="0">
    <w:nsid w:val="12C838E4"/>
    <w:multiLevelType w:val="hybridMultilevel"/>
    <w:tmpl w:val="EB6C4324"/>
    <w:lvl w:ilvl="0" w:tplc="4520432E">
      <w:start w:val="18"/>
      <w:numFmt w:val="lowerLetter"/>
      <w:lvlText w:val="(%1)"/>
      <w:lvlJc w:val="left"/>
      <w:pPr>
        <w:tabs>
          <w:tab w:val="num" w:pos="720"/>
        </w:tabs>
        <w:ind w:left="720" w:hanging="360"/>
      </w:pPr>
      <w:rPr>
        <w:rFonts w:hint="default"/>
        <w:i w:val="0"/>
      </w:rPr>
    </w:lvl>
    <w:lvl w:ilvl="1" w:tplc="52C02A72">
      <w:start w:val="1"/>
      <w:numFmt w:val="decimal"/>
      <w:lvlText w:val="(%2)"/>
      <w:lvlJc w:val="left"/>
      <w:pPr>
        <w:ind w:left="1440" w:hanging="360"/>
      </w:pPr>
      <w:rPr>
        <w:rFonts w:cs="Arial" w:hint="default"/>
        <w:b w:val="0"/>
        <w:i w:val="0"/>
        <w:color w:val="auto"/>
      </w:rPr>
    </w:lvl>
    <w:lvl w:ilvl="2" w:tplc="0409001B">
      <w:start w:val="1"/>
      <w:numFmt w:val="lowerRoman"/>
      <w:lvlText w:val="%3."/>
      <w:lvlJc w:val="right"/>
      <w:pPr>
        <w:ind w:left="2160" w:hanging="180"/>
      </w:pPr>
    </w:lvl>
    <w:lvl w:ilvl="3" w:tplc="B16AE434">
      <w:start w:val="1"/>
      <w:numFmt w:val="decimal"/>
      <w:lvlText w:val="%4."/>
      <w:lvlJc w:val="left"/>
      <w:pPr>
        <w:ind w:left="2880" w:hanging="360"/>
      </w:pPr>
      <w:rPr>
        <w:rFonts w:hint="default"/>
      </w:rPr>
    </w:lvl>
    <w:lvl w:ilvl="4" w:tplc="7FDA5D1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D64BA1"/>
    <w:multiLevelType w:val="hybridMultilevel"/>
    <w:tmpl w:val="7DFC8958"/>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3" w15:restartNumberingAfterBreak="0">
    <w:nsid w:val="12EA4977"/>
    <w:multiLevelType w:val="hybridMultilevel"/>
    <w:tmpl w:val="9A567CC0"/>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4" w15:restartNumberingAfterBreak="0">
    <w:nsid w:val="13596741"/>
    <w:multiLevelType w:val="hybridMultilevel"/>
    <w:tmpl w:val="CCFC66B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6B3028"/>
    <w:multiLevelType w:val="hybridMultilevel"/>
    <w:tmpl w:val="740A262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987557"/>
    <w:multiLevelType w:val="hybridMultilevel"/>
    <w:tmpl w:val="9CD63E9E"/>
    <w:lvl w:ilvl="0" w:tplc="2FDECB76">
      <w:start w:val="89"/>
      <w:numFmt w:val="decimal"/>
      <w:lvlText w:val="(%1)"/>
      <w:lvlJc w:val="left"/>
      <w:pPr>
        <w:ind w:left="480" w:hanging="360"/>
      </w:pPr>
      <w:rPr>
        <w:rFonts w:hint="default"/>
        <w:u w:val="none"/>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57" w15:restartNumberingAfterBreak="0">
    <w:nsid w:val="13D3453A"/>
    <w:multiLevelType w:val="hybridMultilevel"/>
    <w:tmpl w:val="7F403E8E"/>
    <w:lvl w:ilvl="0" w:tplc="0D280430">
      <w:start w:val="20"/>
      <w:numFmt w:val="decimal"/>
      <w:lvlText w:val="(%1)"/>
      <w:lvlJc w:val="left"/>
      <w:pPr>
        <w:ind w:left="450" w:hanging="360"/>
      </w:pPr>
      <w:rPr>
        <w:rFonts w:hint="default"/>
        <w:u w:val="none"/>
      </w:rPr>
    </w:lvl>
    <w:lvl w:ilvl="1" w:tplc="1AAE089A">
      <w:start w:val="1"/>
      <w:numFmt w:val="decimal"/>
      <w:lvlText w:val="%2)"/>
      <w:lvlJc w:val="left"/>
      <w:pPr>
        <w:ind w:left="345" w:hanging="435"/>
      </w:pPr>
      <w:rPr>
        <w:rFonts w:hint="default"/>
      </w:r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8" w15:restartNumberingAfterBreak="0">
    <w:nsid w:val="13F266FF"/>
    <w:multiLevelType w:val="hybridMultilevel"/>
    <w:tmpl w:val="994091CE"/>
    <w:lvl w:ilvl="0" w:tplc="E04ED2D2">
      <w:start w:val="1"/>
      <w:numFmt w:val="upperLetter"/>
      <w:lvlText w:val="(%1)"/>
      <w:lvlJc w:val="left"/>
      <w:pPr>
        <w:ind w:left="1390" w:hanging="45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59" w15:restartNumberingAfterBreak="0">
    <w:nsid w:val="14912C16"/>
    <w:multiLevelType w:val="hybridMultilevel"/>
    <w:tmpl w:val="3B70B56E"/>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6352C76"/>
    <w:multiLevelType w:val="hybridMultilevel"/>
    <w:tmpl w:val="EB049380"/>
    <w:lvl w:ilvl="0" w:tplc="52C02A72">
      <w:start w:val="1"/>
      <w:numFmt w:val="decimal"/>
      <w:lvlText w:val="(%1)"/>
      <w:lvlJc w:val="left"/>
      <w:pPr>
        <w:ind w:left="720" w:hanging="360"/>
      </w:pPr>
      <w:rPr>
        <w:rFonts w:cs="Arial"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6752E9F"/>
    <w:multiLevelType w:val="hybridMultilevel"/>
    <w:tmpl w:val="4B0A0E84"/>
    <w:lvl w:ilvl="0" w:tplc="483CA5EC">
      <w:start w:val="1"/>
      <w:numFmt w:val="upp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6AB6323"/>
    <w:multiLevelType w:val="hybridMultilevel"/>
    <w:tmpl w:val="DF82FF30"/>
    <w:lvl w:ilvl="0" w:tplc="4ACE1F90">
      <w:start w:val="5"/>
      <w:numFmt w:val="lowerLetter"/>
      <w:lvlText w:val="(%1)"/>
      <w:lvlJc w:val="left"/>
      <w:pPr>
        <w:ind w:left="6940" w:hanging="360"/>
      </w:pPr>
      <w:rPr>
        <w:rFonts w:ascii="Avenir LT Std 55 Roman" w:hAnsi="Avenir LT Std 55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6CC3B4B"/>
    <w:multiLevelType w:val="hybridMultilevel"/>
    <w:tmpl w:val="41D25FD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6EF7957"/>
    <w:multiLevelType w:val="hybridMultilevel"/>
    <w:tmpl w:val="A4CCC358"/>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7332F2C"/>
    <w:multiLevelType w:val="hybridMultilevel"/>
    <w:tmpl w:val="D7F46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7473CBA"/>
    <w:multiLevelType w:val="hybridMultilevel"/>
    <w:tmpl w:val="F1EC6A78"/>
    <w:lvl w:ilvl="0" w:tplc="604CD170">
      <w:start w:val="2"/>
      <w:numFmt w:val="decimal"/>
      <w:lvlText w:val="(%1)"/>
      <w:lvlJc w:val="left"/>
      <w:pPr>
        <w:ind w:left="35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216779"/>
    <w:multiLevelType w:val="hybridMultilevel"/>
    <w:tmpl w:val="B5CCD020"/>
    <w:lvl w:ilvl="0" w:tplc="483CA5EC">
      <w:start w:val="1"/>
      <w:numFmt w:val="upperLetter"/>
      <w:lvlText w:val="(%1)"/>
      <w:lvlJc w:val="left"/>
      <w:pPr>
        <w:ind w:left="1380" w:hanging="360"/>
      </w:pPr>
      <w:rPr>
        <w:rFonts w:hint="default"/>
        <w:u w:val="none"/>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8" w15:restartNumberingAfterBreak="0">
    <w:nsid w:val="18727C3D"/>
    <w:multiLevelType w:val="hybridMultilevel"/>
    <w:tmpl w:val="FE442C6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8AB16F5"/>
    <w:multiLevelType w:val="hybridMultilevel"/>
    <w:tmpl w:val="4DE25A00"/>
    <w:lvl w:ilvl="0" w:tplc="41AE37EA">
      <w:start w:val="1"/>
      <w:numFmt w:val="decimal"/>
      <w:lvlText w:val="(%1)"/>
      <w:lvlJc w:val="left"/>
      <w:pPr>
        <w:ind w:left="72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4F3269"/>
    <w:multiLevelType w:val="hybridMultilevel"/>
    <w:tmpl w:val="BE0EC080"/>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19D404E0"/>
    <w:multiLevelType w:val="hybridMultilevel"/>
    <w:tmpl w:val="14869F8C"/>
    <w:lvl w:ilvl="0" w:tplc="F9D2867E">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15:restartNumberingAfterBreak="0">
    <w:nsid w:val="1B0662C9"/>
    <w:multiLevelType w:val="hybridMultilevel"/>
    <w:tmpl w:val="7AEC562E"/>
    <w:lvl w:ilvl="0" w:tplc="52C02A72">
      <w:start w:val="1"/>
      <w:numFmt w:val="decimal"/>
      <w:lvlText w:val="(%1)"/>
      <w:lvlJc w:val="left"/>
      <w:pPr>
        <w:ind w:left="900" w:hanging="360"/>
      </w:pPr>
      <w:rPr>
        <w:rFonts w:cs="Arial" w:hint="default"/>
        <w:b w:val="0"/>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3" w15:restartNumberingAfterBreak="0">
    <w:nsid w:val="1B0E2F05"/>
    <w:multiLevelType w:val="hybridMultilevel"/>
    <w:tmpl w:val="139CB930"/>
    <w:lvl w:ilvl="0" w:tplc="87CC3F06">
      <w:start w:val="3"/>
      <w:numFmt w:val="decimal"/>
      <w:lvlText w:val="(%1)"/>
      <w:lvlJc w:val="left"/>
      <w:pPr>
        <w:ind w:left="480" w:hanging="360"/>
      </w:pPr>
      <w:rPr>
        <w:rFonts w:hint="default"/>
        <w:u w:val="none"/>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4" w15:restartNumberingAfterBreak="0">
    <w:nsid w:val="1BDD34A5"/>
    <w:multiLevelType w:val="hybridMultilevel"/>
    <w:tmpl w:val="CC849F42"/>
    <w:lvl w:ilvl="0" w:tplc="F8CE9A9E">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F42523"/>
    <w:multiLevelType w:val="hybridMultilevel"/>
    <w:tmpl w:val="B86EC67C"/>
    <w:lvl w:ilvl="0" w:tplc="0486E0E0">
      <w:start w:val="1"/>
      <w:numFmt w:val="upperRoman"/>
      <w:lvlText w:val="%1."/>
      <w:lvlJc w:val="left"/>
      <w:pPr>
        <w:ind w:left="940" w:hanging="723"/>
        <w:jc w:val="right"/>
      </w:pPr>
      <w:rPr>
        <w:rFonts w:ascii="Arial" w:eastAsia="Arial" w:hAnsi="Arial" w:cs="Arial" w:hint="default"/>
        <w:b w:val="0"/>
        <w:bCs w:val="0"/>
        <w:i w:val="0"/>
        <w:iCs w:val="0"/>
        <w:w w:val="100"/>
        <w:sz w:val="24"/>
        <w:szCs w:val="24"/>
        <w:lang w:val="en-US" w:eastAsia="en-US" w:bidi="ar-SA"/>
      </w:rPr>
    </w:lvl>
    <w:lvl w:ilvl="1" w:tplc="6FD243E4">
      <w:start w:val="1"/>
      <w:numFmt w:val="upperLetter"/>
      <w:lvlText w:val="%2."/>
      <w:lvlJc w:val="left"/>
      <w:pPr>
        <w:ind w:left="1657" w:hanging="718"/>
      </w:pPr>
      <w:rPr>
        <w:rFonts w:ascii="Arial" w:eastAsia="Arial" w:hAnsi="Arial" w:cs="Arial" w:hint="default"/>
        <w:b w:val="0"/>
        <w:bCs w:val="0"/>
        <w:i w:val="0"/>
        <w:iCs w:val="0"/>
        <w:w w:val="100"/>
        <w:sz w:val="24"/>
        <w:szCs w:val="24"/>
        <w:lang w:val="en-US" w:eastAsia="en-US" w:bidi="ar-SA"/>
      </w:rPr>
    </w:lvl>
    <w:lvl w:ilvl="2" w:tplc="F0B4B8C0">
      <w:start w:val="1"/>
      <w:numFmt w:val="decimal"/>
      <w:lvlText w:val="%3."/>
      <w:lvlJc w:val="left"/>
      <w:pPr>
        <w:ind w:left="2058" w:hanging="401"/>
      </w:pPr>
      <w:rPr>
        <w:rFonts w:ascii="Arial" w:eastAsia="Arial" w:hAnsi="Arial" w:cs="Arial" w:hint="default"/>
        <w:b w:val="0"/>
        <w:bCs w:val="0"/>
        <w:i w:val="0"/>
        <w:iCs w:val="0"/>
        <w:w w:val="100"/>
        <w:sz w:val="24"/>
        <w:szCs w:val="24"/>
        <w:lang w:val="en-US" w:eastAsia="en-US" w:bidi="ar-SA"/>
      </w:rPr>
    </w:lvl>
    <w:lvl w:ilvl="3" w:tplc="1A94115E">
      <w:numFmt w:val="bullet"/>
      <w:lvlText w:val="•"/>
      <w:lvlJc w:val="left"/>
      <w:pPr>
        <w:ind w:left="1660" w:hanging="401"/>
      </w:pPr>
      <w:rPr>
        <w:rFonts w:hint="default"/>
        <w:lang w:val="en-US" w:eastAsia="en-US" w:bidi="ar-SA"/>
      </w:rPr>
    </w:lvl>
    <w:lvl w:ilvl="4" w:tplc="A66AA354">
      <w:numFmt w:val="bullet"/>
      <w:lvlText w:val="•"/>
      <w:lvlJc w:val="left"/>
      <w:pPr>
        <w:ind w:left="2060" w:hanging="401"/>
      </w:pPr>
      <w:rPr>
        <w:rFonts w:hint="default"/>
        <w:lang w:val="en-US" w:eastAsia="en-US" w:bidi="ar-SA"/>
      </w:rPr>
    </w:lvl>
    <w:lvl w:ilvl="5" w:tplc="3E886874">
      <w:numFmt w:val="bullet"/>
      <w:lvlText w:val="•"/>
      <w:lvlJc w:val="left"/>
      <w:pPr>
        <w:ind w:left="3333" w:hanging="401"/>
      </w:pPr>
      <w:rPr>
        <w:rFonts w:hint="default"/>
        <w:lang w:val="en-US" w:eastAsia="en-US" w:bidi="ar-SA"/>
      </w:rPr>
    </w:lvl>
    <w:lvl w:ilvl="6" w:tplc="8278CB30">
      <w:numFmt w:val="bullet"/>
      <w:lvlText w:val="•"/>
      <w:lvlJc w:val="left"/>
      <w:pPr>
        <w:ind w:left="4606" w:hanging="401"/>
      </w:pPr>
      <w:rPr>
        <w:rFonts w:hint="default"/>
        <w:lang w:val="en-US" w:eastAsia="en-US" w:bidi="ar-SA"/>
      </w:rPr>
    </w:lvl>
    <w:lvl w:ilvl="7" w:tplc="69FC6224">
      <w:numFmt w:val="bullet"/>
      <w:lvlText w:val="•"/>
      <w:lvlJc w:val="left"/>
      <w:pPr>
        <w:ind w:left="5880" w:hanging="401"/>
      </w:pPr>
      <w:rPr>
        <w:rFonts w:hint="default"/>
        <w:lang w:val="en-US" w:eastAsia="en-US" w:bidi="ar-SA"/>
      </w:rPr>
    </w:lvl>
    <w:lvl w:ilvl="8" w:tplc="9AFADE28">
      <w:numFmt w:val="bullet"/>
      <w:lvlText w:val="•"/>
      <w:lvlJc w:val="left"/>
      <w:pPr>
        <w:ind w:left="7153" w:hanging="401"/>
      </w:pPr>
      <w:rPr>
        <w:rFonts w:hint="default"/>
        <w:lang w:val="en-US" w:eastAsia="en-US" w:bidi="ar-SA"/>
      </w:rPr>
    </w:lvl>
  </w:abstractNum>
  <w:abstractNum w:abstractNumId="76" w15:restartNumberingAfterBreak="0">
    <w:nsid w:val="1BFB2F75"/>
    <w:multiLevelType w:val="hybridMultilevel"/>
    <w:tmpl w:val="C2A4AFBA"/>
    <w:lvl w:ilvl="0" w:tplc="621AD9B2">
      <w:start w:val="4"/>
      <w:numFmt w:val="decimal"/>
      <w:lvlText w:val="(%1)"/>
      <w:lvlJc w:val="left"/>
      <w:pPr>
        <w:ind w:left="1710" w:hanging="360"/>
      </w:pPr>
      <w:rPr>
        <w:rFonts w:hint="default"/>
        <w:u w:val="none"/>
      </w:rPr>
    </w:lvl>
    <w:lvl w:ilvl="1" w:tplc="09685794">
      <w:start w:val="1"/>
      <w:numFmt w:val="lowerLetter"/>
      <w:lvlText w:val="(%2)"/>
      <w:lvlJc w:val="left"/>
      <w:pPr>
        <w:ind w:left="1800" w:hanging="720"/>
      </w:pPr>
      <w:rPr>
        <w:rFonts w:eastAsia="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022E35"/>
    <w:multiLevelType w:val="hybridMultilevel"/>
    <w:tmpl w:val="CAFEE836"/>
    <w:lvl w:ilvl="0" w:tplc="2298711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CC564B4"/>
    <w:multiLevelType w:val="hybridMultilevel"/>
    <w:tmpl w:val="5600B97E"/>
    <w:lvl w:ilvl="0" w:tplc="395869C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0A3812"/>
    <w:multiLevelType w:val="hybridMultilevel"/>
    <w:tmpl w:val="AD1ED61E"/>
    <w:lvl w:ilvl="0" w:tplc="8BF828A4">
      <w:start w:val="1"/>
      <w:numFmt w:val="lowerLetter"/>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0" w15:restartNumberingAfterBreak="0">
    <w:nsid w:val="1D5D2E2C"/>
    <w:multiLevelType w:val="hybridMultilevel"/>
    <w:tmpl w:val="087CC4AA"/>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DC24E0F"/>
    <w:multiLevelType w:val="hybridMultilevel"/>
    <w:tmpl w:val="B31E2EA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E7F1CA8"/>
    <w:multiLevelType w:val="hybridMultilevel"/>
    <w:tmpl w:val="FAFC3196"/>
    <w:lvl w:ilvl="0" w:tplc="A5A2C820">
      <w:start w:val="1"/>
      <w:numFmt w:val="upperLetter"/>
      <w:lvlText w:val="(%1)"/>
      <w:lvlJc w:val="left"/>
      <w:pPr>
        <w:ind w:left="720" w:hanging="36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F4D71E1"/>
    <w:multiLevelType w:val="hybridMultilevel"/>
    <w:tmpl w:val="5D526DD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FCE4999"/>
    <w:multiLevelType w:val="hybridMultilevel"/>
    <w:tmpl w:val="7602BB90"/>
    <w:lvl w:ilvl="0" w:tplc="5224BCD8">
      <w:start w:val="88"/>
      <w:numFmt w:val="decimal"/>
      <w:lvlText w:val="(%1)"/>
      <w:lvlJc w:val="left"/>
      <w:pPr>
        <w:ind w:left="461" w:hanging="360"/>
      </w:pPr>
      <w:rPr>
        <w:rFonts w:hint="default"/>
        <w:u w:val="none"/>
      </w:rPr>
    </w:lvl>
    <w:lvl w:ilvl="1" w:tplc="04090019" w:tentative="1">
      <w:start w:val="1"/>
      <w:numFmt w:val="lowerLetter"/>
      <w:lvlText w:val="%2."/>
      <w:lvlJc w:val="left"/>
      <w:pPr>
        <w:ind w:left="281" w:hanging="360"/>
      </w:pPr>
    </w:lvl>
    <w:lvl w:ilvl="2" w:tplc="0409001B" w:tentative="1">
      <w:start w:val="1"/>
      <w:numFmt w:val="lowerRoman"/>
      <w:lvlText w:val="%3."/>
      <w:lvlJc w:val="right"/>
      <w:pPr>
        <w:ind w:left="1001" w:hanging="180"/>
      </w:pPr>
    </w:lvl>
    <w:lvl w:ilvl="3" w:tplc="0409000F" w:tentative="1">
      <w:start w:val="1"/>
      <w:numFmt w:val="decimal"/>
      <w:lvlText w:val="%4."/>
      <w:lvlJc w:val="left"/>
      <w:pPr>
        <w:ind w:left="1721" w:hanging="360"/>
      </w:pPr>
    </w:lvl>
    <w:lvl w:ilvl="4" w:tplc="04090019" w:tentative="1">
      <w:start w:val="1"/>
      <w:numFmt w:val="lowerLetter"/>
      <w:lvlText w:val="%5."/>
      <w:lvlJc w:val="left"/>
      <w:pPr>
        <w:ind w:left="2441" w:hanging="360"/>
      </w:pPr>
    </w:lvl>
    <w:lvl w:ilvl="5" w:tplc="0409001B" w:tentative="1">
      <w:start w:val="1"/>
      <w:numFmt w:val="lowerRoman"/>
      <w:lvlText w:val="%6."/>
      <w:lvlJc w:val="right"/>
      <w:pPr>
        <w:ind w:left="3161" w:hanging="180"/>
      </w:pPr>
    </w:lvl>
    <w:lvl w:ilvl="6" w:tplc="0409000F" w:tentative="1">
      <w:start w:val="1"/>
      <w:numFmt w:val="decimal"/>
      <w:lvlText w:val="%7."/>
      <w:lvlJc w:val="left"/>
      <w:pPr>
        <w:ind w:left="3881" w:hanging="360"/>
      </w:pPr>
    </w:lvl>
    <w:lvl w:ilvl="7" w:tplc="04090019" w:tentative="1">
      <w:start w:val="1"/>
      <w:numFmt w:val="lowerLetter"/>
      <w:lvlText w:val="%8."/>
      <w:lvlJc w:val="left"/>
      <w:pPr>
        <w:ind w:left="4601" w:hanging="360"/>
      </w:pPr>
    </w:lvl>
    <w:lvl w:ilvl="8" w:tplc="0409001B" w:tentative="1">
      <w:start w:val="1"/>
      <w:numFmt w:val="lowerRoman"/>
      <w:lvlText w:val="%9."/>
      <w:lvlJc w:val="right"/>
      <w:pPr>
        <w:ind w:left="5321" w:hanging="180"/>
      </w:pPr>
    </w:lvl>
  </w:abstractNum>
  <w:abstractNum w:abstractNumId="85" w15:restartNumberingAfterBreak="0">
    <w:nsid w:val="20A353E3"/>
    <w:multiLevelType w:val="hybridMultilevel"/>
    <w:tmpl w:val="E0AA72F4"/>
    <w:lvl w:ilvl="0" w:tplc="4728527A">
      <w:start w:val="1"/>
      <w:numFmt w:val="decimal"/>
      <w:lvlText w:val="(%1)"/>
      <w:lvlJc w:val="left"/>
      <w:pPr>
        <w:ind w:left="1620" w:hanging="360"/>
      </w:pPr>
      <w:rPr>
        <w:rFonts w:hint="default"/>
        <w:u w:val="no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6" w15:restartNumberingAfterBreak="0">
    <w:nsid w:val="210A3B82"/>
    <w:multiLevelType w:val="hybridMultilevel"/>
    <w:tmpl w:val="F800AD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34247E2"/>
    <w:multiLevelType w:val="hybridMultilevel"/>
    <w:tmpl w:val="7918FCC4"/>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3A93BAB"/>
    <w:multiLevelType w:val="hybridMultilevel"/>
    <w:tmpl w:val="B95C8956"/>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3D567D4"/>
    <w:multiLevelType w:val="hybridMultilevel"/>
    <w:tmpl w:val="E0A0065C"/>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0" w15:restartNumberingAfterBreak="0">
    <w:nsid w:val="23DC7402"/>
    <w:multiLevelType w:val="hybridMultilevel"/>
    <w:tmpl w:val="9794ABF8"/>
    <w:lvl w:ilvl="0" w:tplc="61A0C418">
      <w:start w:val="1"/>
      <w:numFmt w:val="lowerLetter"/>
      <w:lvlText w:val="(%1)"/>
      <w:lvlJc w:val="left"/>
      <w:pPr>
        <w:ind w:left="1900" w:hanging="360"/>
      </w:pPr>
      <w:rPr>
        <w:rFonts w:ascii="Avenir LT Std 55 Roman" w:hAnsi="Avenir LT Std 55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4632096"/>
    <w:multiLevelType w:val="hybridMultilevel"/>
    <w:tmpl w:val="F7C2678E"/>
    <w:lvl w:ilvl="0" w:tplc="18721F7A">
      <w:start w:val="1"/>
      <w:numFmt w:val="decimal"/>
      <w:lvlText w:val="%1."/>
      <w:lvlJc w:val="left"/>
      <w:pPr>
        <w:ind w:left="1627" w:hanging="360"/>
      </w:pPr>
      <w:rPr>
        <w:rFonts w:hint="default"/>
        <w:u w:val="none"/>
      </w:r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2" w15:restartNumberingAfterBreak="0">
    <w:nsid w:val="24B72FE4"/>
    <w:multiLevelType w:val="multilevel"/>
    <w:tmpl w:val="2F8691E6"/>
    <w:lvl w:ilvl="0">
      <w:start w:val="1"/>
      <w:numFmt w:val="decimal"/>
      <w:lvlText w:val="%1."/>
      <w:lvlJc w:val="left"/>
      <w:pPr>
        <w:ind w:left="2250" w:hanging="360"/>
      </w:pPr>
    </w:lvl>
    <w:lvl w:ilvl="1">
      <w:start w:val="1"/>
      <w:numFmt w:val="decimal"/>
      <w:lvlText w:val="3.%2"/>
      <w:lvlJc w:val="left"/>
      <w:pPr>
        <w:ind w:left="2415" w:hanging="525"/>
      </w:pPr>
      <w:rPr>
        <w:rFonts w:hint="default"/>
        <w:strike w:val="0"/>
      </w:rPr>
    </w:lvl>
    <w:lvl w:ilvl="2">
      <w:start w:val="1"/>
      <w:numFmt w:val="decimal"/>
      <w:isLgl/>
      <w:lvlText w:val="%1.%2.%3"/>
      <w:lvlJc w:val="left"/>
      <w:pPr>
        <w:ind w:left="2610" w:hanging="720"/>
      </w:pPr>
      <w:rPr>
        <w:rFonts w:ascii="Avenir LT Std 55 Roman" w:eastAsiaTheme="minorEastAsia" w:hAnsi="Avenir LT Std 55 Roman" w:cstheme="minorBidi" w:hint="default"/>
        <w:strike/>
        <w:u w:val="none"/>
      </w:rPr>
    </w:lvl>
    <w:lvl w:ilvl="3">
      <w:start w:val="1"/>
      <w:numFmt w:val="decimal"/>
      <w:isLgl/>
      <w:lvlText w:val="%1.%2.%3.%4"/>
      <w:lvlJc w:val="left"/>
      <w:pPr>
        <w:ind w:left="2970" w:hanging="1080"/>
      </w:pPr>
      <w:rPr>
        <w:rFonts w:ascii="Arial" w:eastAsiaTheme="minorEastAsia" w:hAnsi="Arial" w:cstheme="minorBidi" w:hint="default"/>
      </w:rPr>
    </w:lvl>
    <w:lvl w:ilvl="4">
      <w:start w:val="1"/>
      <w:numFmt w:val="decimal"/>
      <w:isLgl/>
      <w:lvlText w:val="%1.%2.%3.%4.%5"/>
      <w:lvlJc w:val="left"/>
      <w:pPr>
        <w:ind w:left="2970" w:hanging="1080"/>
      </w:pPr>
      <w:rPr>
        <w:rFonts w:ascii="Arial" w:eastAsiaTheme="minorEastAsia" w:hAnsi="Arial" w:cstheme="minorBidi" w:hint="default"/>
      </w:rPr>
    </w:lvl>
    <w:lvl w:ilvl="5">
      <w:start w:val="1"/>
      <w:numFmt w:val="decimal"/>
      <w:isLgl/>
      <w:lvlText w:val="%1.%2.%3.%4.%5.%6"/>
      <w:lvlJc w:val="left"/>
      <w:pPr>
        <w:ind w:left="3330" w:hanging="1440"/>
      </w:pPr>
      <w:rPr>
        <w:rFonts w:ascii="Arial" w:eastAsiaTheme="minorEastAsia" w:hAnsi="Arial" w:cstheme="minorBidi" w:hint="default"/>
      </w:rPr>
    </w:lvl>
    <w:lvl w:ilvl="6">
      <w:start w:val="1"/>
      <w:numFmt w:val="decimal"/>
      <w:isLgl/>
      <w:lvlText w:val="%1.%2.%3.%4.%5.%6.%7"/>
      <w:lvlJc w:val="left"/>
      <w:pPr>
        <w:ind w:left="3330" w:hanging="1440"/>
      </w:pPr>
      <w:rPr>
        <w:rFonts w:ascii="Arial" w:eastAsiaTheme="minorEastAsia" w:hAnsi="Arial" w:cstheme="minorBidi" w:hint="default"/>
      </w:rPr>
    </w:lvl>
    <w:lvl w:ilvl="7">
      <w:start w:val="1"/>
      <w:numFmt w:val="decimal"/>
      <w:isLgl/>
      <w:lvlText w:val="%1.%2.%3.%4.%5.%6.%7.%8"/>
      <w:lvlJc w:val="left"/>
      <w:pPr>
        <w:ind w:left="3690" w:hanging="1800"/>
      </w:pPr>
      <w:rPr>
        <w:rFonts w:ascii="Arial" w:eastAsiaTheme="minorEastAsia" w:hAnsi="Arial" w:cstheme="minorBidi" w:hint="default"/>
      </w:rPr>
    </w:lvl>
    <w:lvl w:ilvl="8">
      <w:start w:val="1"/>
      <w:numFmt w:val="decimal"/>
      <w:isLgl/>
      <w:lvlText w:val="%1.%2.%3.%4.%5.%6.%7.%8.%9"/>
      <w:lvlJc w:val="left"/>
      <w:pPr>
        <w:ind w:left="3690" w:hanging="1800"/>
      </w:pPr>
      <w:rPr>
        <w:rFonts w:ascii="Arial" w:eastAsiaTheme="minorEastAsia" w:hAnsi="Arial" w:cstheme="minorBidi" w:hint="default"/>
      </w:rPr>
    </w:lvl>
  </w:abstractNum>
  <w:abstractNum w:abstractNumId="93" w15:restartNumberingAfterBreak="0">
    <w:nsid w:val="25154E41"/>
    <w:multiLevelType w:val="hybridMultilevel"/>
    <w:tmpl w:val="D78818C6"/>
    <w:lvl w:ilvl="0" w:tplc="483CA5EC">
      <w:start w:val="1"/>
      <w:numFmt w:val="upperLetter"/>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4" w15:restartNumberingAfterBreak="0">
    <w:nsid w:val="25D346DC"/>
    <w:multiLevelType w:val="hybridMultilevel"/>
    <w:tmpl w:val="69A2D97E"/>
    <w:lvl w:ilvl="0" w:tplc="483CA5EC">
      <w:start w:val="1"/>
      <w:numFmt w:val="upperLetter"/>
      <w:lvlText w:val="(%1)"/>
      <w:lvlJc w:val="left"/>
      <w:pPr>
        <w:ind w:left="1166" w:hanging="360"/>
      </w:pPr>
      <w:rPr>
        <w:rFonts w:hint="default"/>
        <w:u w:val="none"/>
      </w:rPr>
    </w:lvl>
    <w:lvl w:ilvl="1" w:tplc="04090019">
      <w:start w:val="1"/>
      <w:numFmt w:val="lowerLetter"/>
      <w:lvlText w:val="%2."/>
      <w:lvlJc w:val="left"/>
      <w:pPr>
        <w:ind w:left="1886" w:hanging="360"/>
      </w:pPr>
    </w:lvl>
    <w:lvl w:ilvl="2" w:tplc="0409001B">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5" w15:restartNumberingAfterBreak="0">
    <w:nsid w:val="266B01C7"/>
    <w:multiLevelType w:val="hybridMultilevel"/>
    <w:tmpl w:val="D63C55DE"/>
    <w:lvl w:ilvl="0" w:tplc="8BF828A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26A245B1"/>
    <w:multiLevelType w:val="hybridMultilevel"/>
    <w:tmpl w:val="0A860696"/>
    <w:lvl w:ilvl="0" w:tplc="0409000F">
      <w:start w:val="1"/>
      <w:numFmt w:val="decimal"/>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7" w15:restartNumberingAfterBreak="0">
    <w:nsid w:val="26F837CF"/>
    <w:multiLevelType w:val="hybridMultilevel"/>
    <w:tmpl w:val="5B24D7F0"/>
    <w:lvl w:ilvl="0" w:tplc="C9C07E4A">
      <w:start w:val="2"/>
      <w:numFmt w:val="decimal"/>
      <w:lvlText w:val="(%1)"/>
      <w:lvlJc w:val="left"/>
      <w:pPr>
        <w:ind w:left="15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7261FB7"/>
    <w:multiLevelType w:val="hybridMultilevel"/>
    <w:tmpl w:val="59ACA26C"/>
    <w:lvl w:ilvl="0" w:tplc="395869C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7517BF6"/>
    <w:multiLevelType w:val="hybridMultilevel"/>
    <w:tmpl w:val="C1E4E69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78E1BF0"/>
    <w:multiLevelType w:val="hybridMultilevel"/>
    <w:tmpl w:val="18361452"/>
    <w:lvl w:ilvl="0" w:tplc="483CA5EC">
      <w:start w:val="1"/>
      <w:numFmt w:val="upperLetter"/>
      <w:lvlText w:val="(%1)"/>
      <w:lvlJc w:val="left"/>
      <w:pPr>
        <w:ind w:left="1710" w:hanging="360"/>
      </w:pPr>
      <w:rPr>
        <w:rFonts w:hint="default"/>
        <w:u w:val="non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1" w15:restartNumberingAfterBreak="0">
    <w:nsid w:val="27A92C09"/>
    <w:multiLevelType w:val="hybridMultilevel"/>
    <w:tmpl w:val="ACE0AA40"/>
    <w:lvl w:ilvl="0" w:tplc="23CCCBEA">
      <w:start w:val="4"/>
      <w:numFmt w:val="lowerLetter"/>
      <w:lvlText w:val="(%1)"/>
      <w:lvlJc w:val="left"/>
      <w:pPr>
        <w:ind w:left="720" w:hanging="360"/>
      </w:pPr>
      <w:rPr>
        <w:rFonts w:ascii="Avenir LT Std 55 Roman" w:hAnsi="Avenir LT Std 55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7C15771"/>
    <w:multiLevelType w:val="hybridMultilevel"/>
    <w:tmpl w:val="EAE040FC"/>
    <w:lvl w:ilvl="0" w:tplc="097ADAEC">
      <w:start w:val="5"/>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7DF4231"/>
    <w:multiLevelType w:val="hybridMultilevel"/>
    <w:tmpl w:val="0646EE40"/>
    <w:lvl w:ilvl="0" w:tplc="2298711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046BFD"/>
    <w:multiLevelType w:val="hybridMultilevel"/>
    <w:tmpl w:val="EC7844EA"/>
    <w:lvl w:ilvl="0" w:tplc="0409000F">
      <w:start w:val="1"/>
      <w:numFmt w:val="decimal"/>
      <w:lvlText w:val="%1."/>
      <w:lvlJc w:val="left"/>
      <w:pPr>
        <w:ind w:left="1900" w:hanging="360"/>
      </w:p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2EFE0A84">
      <w:start w:val="1"/>
      <w:numFmt w:val="decimal"/>
      <w:lvlText w:val="%5"/>
      <w:lvlJc w:val="left"/>
      <w:pPr>
        <w:ind w:left="4780" w:hanging="360"/>
      </w:pPr>
      <w:rPr>
        <w:rFonts w:hint="default"/>
        <w:b/>
        <w:sz w:val="13"/>
      </w:r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05" w15:restartNumberingAfterBreak="0">
    <w:nsid w:val="281264A6"/>
    <w:multiLevelType w:val="hybridMultilevel"/>
    <w:tmpl w:val="0EBA6BA8"/>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29EF711D"/>
    <w:multiLevelType w:val="hybridMultilevel"/>
    <w:tmpl w:val="57443E28"/>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7" w15:restartNumberingAfterBreak="0">
    <w:nsid w:val="2A1E07C8"/>
    <w:multiLevelType w:val="hybridMultilevel"/>
    <w:tmpl w:val="C6621B48"/>
    <w:lvl w:ilvl="0" w:tplc="9D9CEB4E">
      <w:start w:val="1"/>
      <w:numFmt w:val="lowerLetter"/>
      <w:lvlText w:val="(%1)"/>
      <w:lvlJc w:val="left"/>
      <w:pPr>
        <w:ind w:left="720" w:hanging="360"/>
      </w:pPr>
      <w:rPr>
        <w:rFonts w:hint="default"/>
        <w:strike w:val="0"/>
      </w:rPr>
    </w:lvl>
    <w:lvl w:ilvl="1" w:tplc="A64AEEF8">
      <w:start w:val="1"/>
      <w:numFmt w:val="decimal"/>
      <w:lvlText w:val="(%2)"/>
      <w:lvlJc w:val="left"/>
      <w:pPr>
        <w:ind w:left="1440" w:hanging="360"/>
      </w:pPr>
      <w:rPr>
        <w:rFonts w:eastAsia="Arial" w:cs="Arial" w:hint="default"/>
        <w:color w:val="auto"/>
        <w:sz w:val="24"/>
      </w:rPr>
    </w:lvl>
    <w:lvl w:ilvl="2" w:tplc="D6C86F40">
      <w:start w:val="1"/>
      <w:numFmt w:val="upperLetter"/>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A3F79A6"/>
    <w:multiLevelType w:val="hybridMultilevel"/>
    <w:tmpl w:val="4C6888A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A997D15"/>
    <w:multiLevelType w:val="hybridMultilevel"/>
    <w:tmpl w:val="0FCE9560"/>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B41291B"/>
    <w:multiLevelType w:val="hybridMultilevel"/>
    <w:tmpl w:val="D062C0C0"/>
    <w:lvl w:ilvl="0" w:tplc="483CA5EC">
      <w:start w:val="1"/>
      <w:numFmt w:val="upperLetter"/>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2C2129EA"/>
    <w:multiLevelType w:val="hybridMultilevel"/>
    <w:tmpl w:val="BB2C1AA8"/>
    <w:lvl w:ilvl="0" w:tplc="E61C41D6">
      <w:start w:val="1"/>
      <w:numFmt w:val="decimal"/>
      <w:pStyle w:val="Heading3"/>
      <w:lvlText w:val="%1."/>
      <w:lvlJc w:val="left"/>
      <w:pPr>
        <w:ind w:left="3240" w:hanging="720"/>
      </w:pPr>
      <w:rPr>
        <w:rFonts w:ascii="Arial" w:hAnsi="Arial" w:hint="default"/>
        <w:b/>
        <w:bCs/>
        <w:i w:val="0"/>
        <w:iCs w:val="0"/>
        <w:w w:val="100"/>
        <w:sz w:val="24"/>
        <w:szCs w:val="24"/>
        <w:lang w:val="en-US" w:eastAsia="en-US" w:bidi="ar-SA"/>
      </w:rPr>
    </w:lvl>
    <w:lvl w:ilvl="1" w:tplc="694642EE">
      <w:numFmt w:val="bullet"/>
      <w:lvlText w:val="•"/>
      <w:lvlJc w:val="left"/>
      <w:pPr>
        <w:ind w:left="1816" w:hanging="720"/>
      </w:pPr>
      <w:rPr>
        <w:rFonts w:hint="default"/>
        <w:lang w:val="en-US" w:eastAsia="en-US" w:bidi="ar-SA"/>
      </w:rPr>
    </w:lvl>
    <w:lvl w:ilvl="2" w:tplc="259ACBE4">
      <w:numFmt w:val="bullet"/>
      <w:lvlText w:val="•"/>
      <w:lvlJc w:val="left"/>
      <w:pPr>
        <w:ind w:left="2692" w:hanging="720"/>
      </w:pPr>
      <w:rPr>
        <w:rFonts w:hint="default"/>
        <w:lang w:val="en-US" w:eastAsia="en-US" w:bidi="ar-SA"/>
      </w:rPr>
    </w:lvl>
    <w:lvl w:ilvl="3" w:tplc="5D367F4E">
      <w:numFmt w:val="bullet"/>
      <w:lvlText w:val="•"/>
      <w:lvlJc w:val="left"/>
      <w:pPr>
        <w:ind w:left="3568" w:hanging="720"/>
      </w:pPr>
      <w:rPr>
        <w:rFonts w:hint="default"/>
        <w:lang w:val="en-US" w:eastAsia="en-US" w:bidi="ar-SA"/>
      </w:rPr>
    </w:lvl>
    <w:lvl w:ilvl="4" w:tplc="5A34015E">
      <w:numFmt w:val="bullet"/>
      <w:lvlText w:val="•"/>
      <w:lvlJc w:val="left"/>
      <w:pPr>
        <w:ind w:left="4444" w:hanging="720"/>
      </w:pPr>
      <w:rPr>
        <w:rFonts w:hint="default"/>
        <w:lang w:val="en-US" w:eastAsia="en-US" w:bidi="ar-SA"/>
      </w:rPr>
    </w:lvl>
    <w:lvl w:ilvl="5" w:tplc="E3908D70">
      <w:numFmt w:val="bullet"/>
      <w:lvlText w:val="•"/>
      <w:lvlJc w:val="left"/>
      <w:pPr>
        <w:ind w:left="5320" w:hanging="720"/>
      </w:pPr>
      <w:rPr>
        <w:rFonts w:hint="default"/>
        <w:lang w:val="en-US" w:eastAsia="en-US" w:bidi="ar-SA"/>
      </w:rPr>
    </w:lvl>
    <w:lvl w:ilvl="6" w:tplc="8A2644F6">
      <w:numFmt w:val="bullet"/>
      <w:lvlText w:val="•"/>
      <w:lvlJc w:val="left"/>
      <w:pPr>
        <w:ind w:left="6196" w:hanging="720"/>
      </w:pPr>
      <w:rPr>
        <w:rFonts w:hint="default"/>
        <w:lang w:val="en-US" w:eastAsia="en-US" w:bidi="ar-SA"/>
      </w:rPr>
    </w:lvl>
    <w:lvl w:ilvl="7" w:tplc="E1AE6DD8">
      <w:numFmt w:val="bullet"/>
      <w:lvlText w:val="•"/>
      <w:lvlJc w:val="left"/>
      <w:pPr>
        <w:ind w:left="7072" w:hanging="720"/>
      </w:pPr>
      <w:rPr>
        <w:rFonts w:hint="default"/>
        <w:lang w:val="en-US" w:eastAsia="en-US" w:bidi="ar-SA"/>
      </w:rPr>
    </w:lvl>
    <w:lvl w:ilvl="8" w:tplc="6C709596">
      <w:numFmt w:val="bullet"/>
      <w:lvlText w:val="•"/>
      <w:lvlJc w:val="left"/>
      <w:pPr>
        <w:ind w:left="7948" w:hanging="720"/>
      </w:pPr>
      <w:rPr>
        <w:rFonts w:hint="default"/>
        <w:lang w:val="en-US" w:eastAsia="en-US" w:bidi="ar-SA"/>
      </w:rPr>
    </w:lvl>
  </w:abstractNum>
  <w:abstractNum w:abstractNumId="112" w15:restartNumberingAfterBreak="0">
    <w:nsid w:val="2CD10F2B"/>
    <w:multiLevelType w:val="hybridMultilevel"/>
    <w:tmpl w:val="47CA5DA6"/>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3" w15:restartNumberingAfterBreak="0">
    <w:nsid w:val="2CDE6C34"/>
    <w:multiLevelType w:val="hybridMultilevel"/>
    <w:tmpl w:val="93663BF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CEF0888"/>
    <w:multiLevelType w:val="hybridMultilevel"/>
    <w:tmpl w:val="5986E15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CF14FFA"/>
    <w:multiLevelType w:val="hybridMultilevel"/>
    <w:tmpl w:val="1D3CFF16"/>
    <w:lvl w:ilvl="0" w:tplc="DE90FA10">
      <w:start w:val="1"/>
      <w:numFmt w:val="decimal"/>
      <w:lvlText w:val="%1."/>
      <w:lvlJc w:val="lef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2D2062F3"/>
    <w:multiLevelType w:val="hybridMultilevel"/>
    <w:tmpl w:val="9D22CA82"/>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7" w15:restartNumberingAfterBreak="0">
    <w:nsid w:val="2D223A21"/>
    <w:multiLevelType w:val="hybridMultilevel"/>
    <w:tmpl w:val="68EC8764"/>
    <w:lvl w:ilvl="0" w:tplc="A3544676">
      <w:start w:val="1"/>
      <w:numFmt w:val="decimal"/>
      <w:lvlText w:val="%1."/>
      <w:lvlJc w:val="left"/>
      <w:pPr>
        <w:ind w:left="1620" w:hanging="360"/>
      </w:pPr>
      <w:rPr>
        <w:rFonts w:hint="default"/>
        <w:u w:val="none"/>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8" w15:restartNumberingAfterBreak="0">
    <w:nsid w:val="2E5A019B"/>
    <w:multiLevelType w:val="hybridMultilevel"/>
    <w:tmpl w:val="0ACEE656"/>
    <w:lvl w:ilvl="0" w:tplc="395869C4">
      <w:start w:val="1"/>
      <w:numFmt w:val="lowerLetter"/>
      <w:lvlText w:val="(%1)"/>
      <w:lvlJc w:val="left"/>
      <w:pPr>
        <w:ind w:left="835" w:hanging="360"/>
      </w:pPr>
      <w:rPr>
        <w:rFonts w:hint="default"/>
        <w:i w:val="0"/>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19" w15:restartNumberingAfterBreak="0">
    <w:nsid w:val="2F214BD0"/>
    <w:multiLevelType w:val="hybridMultilevel"/>
    <w:tmpl w:val="2C5412E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F323FC6"/>
    <w:multiLevelType w:val="hybridMultilevel"/>
    <w:tmpl w:val="D6BA338E"/>
    <w:lvl w:ilvl="0" w:tplc="AA6A1F36">
      <w:start w:val="1"/>
      <w:numFmt w:val="lowerRoman"/>
      <w:lvlText w:val="%1)"/>
      <w:lvlJc w:val="left"/>
      <w:pPr>
        <w:ind w:left="2351" w:hanging="720"/>
      </w:pPr>
      <w:rPr>
        <w:rFonts w:hint="default"/>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21" w15:restartNumberingAfterBreak="0">
    <w:nsid w:val="2F7E3E2E"/>
    <w:multiLevelType w:val="hybridMultilevel"/>
    <w:tmpl w:val="6310CCFE"/>
    <w:lvl w:ilvl="0" w:tplc="4A5AB39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0C36632"/>
    <w:multiLevelType w:val="hybridMultilevel"/>
    <w:tmpl w:val="AB7E899C"/>
    <w:lvl w:ilvl="0" w:tplc="B16AE434">
      <w:start w:val="1"/>
      <w:numFmt w:val="decimal"/>
      <w:lvlText w:val="%1."/>
      <w:lvlJc w:val="left"/>
      <w:pPr>
        <w:ind w:left="2620" w:hanging="360"/>
      </w:pPr>
      <w:rPr>
        <w:rFonts w:hint="default"/>
      </w:rPr>
    </w:lvl>
    <w:lvl w:ilvl="1" w:tplc="04090019" w:tentative="1">
      <w:start w:val="1"/>
      <w:numFmt w:val="lowerLetter"/>
      <w:lvlText w:val="%2."/>
      <w:lvlJc w:val="left"/>
      <w:pPr>
        <w:ind w:left="3340" w:hanging="360"/>
      </w:pPr>
    </w:lvl>
    <w:lvl w:ilvl="2" w:tplc="0409001B" w:tentative="1">
      <w:start w:val="1"/>
      <w:numFmt w:val="lowerRoman"/>
      <w:lvlText w:val="%3."/>
      <w:lvlJc w:val="right"/>
      <w:pPr>
        <w:ind w:left="4060" w:hanging="180"/>
      </w:pPr>
    </w:lvl>
    <w:lvl w:ilvl="3" w:tplc="0409000F" w:tentative="1">
      <w:start w:val="1"/>
      <w:numFmt w:val="decimal"/>
      <w:lvlText w:val="%4."/>
      <w:lvlJc w:val="left"/>
      <w:pPr>
        <w:ind w:left="4780" w:hanging="360"/>
      </w:pPr>
    </w:lvl>
    <w:lvl w:ilvl="4" w:tplc="04090019" w:tentative="1">
      <w:start w:val="1"/>
      <w:numFmt w:val="lowerLetter"/>
      <w:lvlText w:val="%5."/>
      <w:lvlJc w:val="left"/>
      <w:pPr>
        <w:ind w:left="5500" w:hanging="360"/>
      </w:pPr>
    </w:lvl>
    <w:lvl w:ilvl="5" w:tplc="0409001B" w:tentative="1">
      <w:start w:val="1"/>
      <w:numFmt w:val="lowerRoman"/>
      <w:lvlText w:val="%6."/>
      <w:lvlJc w:val="right"/>
      <w:pPr>
        <w:ind w:left="6220" w:hanging="180"/>
      </w:pPr>
    </w:lvl>
    <w:lvl w:ilvl="6" w:tplc="0409000F" w:tentative="1">
      <w:start w:val="1"/>
      <w:numFmt w:val="decimal"/>
      <w:lvlText w:val="%7."/>
      <w:lvlJc w:val="left"/>
      <w:pPr>
        <w:ind w:left="6940" w:hanging="360"/>
      </w:pPr>
    </w:lvl>
    <w:lvl w:ilvl="7" w:tplc="04090019" w:tentative="1">
      <w:start w:val="1"/>
      <w:numFmt w:val="lowerLetter"/>
      <w:lvlText w:val="%8."/>
      <w:lvlJc w:val="left"/>
      <w:pPr>
        <w:ind w:left="7660" w:hanging="360"/>
      </w:pPr>
    </w:lvl>
    <w:lvl w:ilvl="8" w:tplc="0409001B" w:tentative="1">
      <w:start w:val="1"/>
      <w:numFmt w:val="lowerRoman"/>
      <w:lvlText w:val="%9."/>
      <w:lvlJc w:val="right"/>
      <w:pPr>
        <w:ind w:left="8380" w:hanging="180"/>
      </w:pPr>
    </w:lvl>
  </w:abstractNum>
  <w:abstractNum w:abstractNumId="123" w15:restartNumberingAfterBreak="0">
    <w:nsid w:val="31234312"/>
    <w:multiLevelType w:val="hybridMultilevel"/>
    <w:tmpl w:val="D7B6160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4" w15:restartNumberingAfterBreak="0">
    <w:nsid w:val="31704A63"/>
    <w:multiLevelType w:val="hybridMultilevel"/>
    <w:tmpl w:val="6812FC70"/>
    <w:lvl w:ilvl="0" w:tplc="0B563AF0">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32A65398"/>
    <w:multiLevelType w:val="hybridMultilevel"/>
    <w:tmpl w:val="C0668AE4"/>
    <w:lvl w:ilvl="0" w:tplc="E73A42A4">
      <w:start w:val="1"/>
      <w:numFmt w:val="decimal"/>
      <w:lvlText w:val="(%1)"/>
      <w:lvlJc w:val="left"/>
      <w:pPr>
        <w:ind w:left="810" w:hanging="360"/>
      </w:pPr>
      <w:rPr>
        <w:rFonts w:hint="default"/>
        <w:color w:val="auto"/>
        <w:u w:val="none"/>
      </w:rPr>
    </w:lvl>
    <w:lvl w:ilvl="1" w:tplc="04090019">
      <w:start w:val="1"/>
      <w:numFmt w:val="lowerLetter"/>
      <w:lvlText w:val="%2."/>
      <w:lvlJc w:val="left"/>
      <w:pPr>
        <w:ind w:left="1530" w:hanging="360"/>
      </w:pPr>
    </w:lvl>
    <w:lvl w:ilvl="2" w:tplc="B89CC800">
      <w:start w:val="1"/>
      <w:numFmt w:val="upperLetter"/>
      <w:lvlText w:val="(%3)"/>
      <w:lvlJc w:val="left"/>
      <w:pPr>
        <w:ind w:left="2520" w:hanging="45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6" w15:restartNumberingAfterBreak="0">
    <w:nsid w:val="33A04462"/>
    <w:multiLevelType w:val="hybridMultilevel"/>
    <w:tmpl w:val="6C8E0B6C"/>
    <w:lvl w:ilvl="0" w:tplc="04090011">
      <w:start w:val="1"/>
      <w:numFmt w:val="decimal"/>
      <w:lvlText w:val="%1)"/>
      <w:lvlJc w:val="left"/>
      <w:pPr>
        <w:ind w:left="1180" w:hanging="360"/>
      </w:p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27" w15:restartNumberingAfterBreak="0">
    <w:nsid w:val="33D37259"/>
    <w:multiLevelType w:val="hybridMultilevel"/>
    <w:tmpl w:val="66A2C244"/>
    <w:lvl w:ilvl="0" w:tplc="2CDE9C58">
      <w:start w:val="1"/>
      <w:numFmt w:val="upperLetter"/>
      <w:lvlText w:val="(%1)"/>
      <w:lvlJc w:val="left"/>
      <w:pPr>
        <w:ind w:left="1620" w:hanging="450"/>
      </w:pPr>
      <w:rPr>
        <w:rFonts w:eastAsiaTheme="minorHAnsi"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8" w15:restartNumberingAfterBreak="0">
    <w:nsid w:val="34276B58"/>
    <w:multiLevelType w:val="hybridMultilevel"/>
    <w:tmpl w:val="C4325746"/>
    <w:lvl w:ilvl="0" w:tplc="EF1E1C3E">
      <w:start w:val="1"/>
      <w:numFmt w:val="decimal"/>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9" w15:restartNumberingAfterBreak="0">
    <w:nsid w:val="34347C08"/>
    <w:multiLevelType w:val="hybridMultilevel"/>
    <w:tmpl w:val="42E01E38"/>
    <w:lvl w:ilvl="0" w:tplc="B16AE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6341BBD"/>
    <w:multiLevelType w:val="hybridMultilevel"/>
    <w:tmpl w:val="D6AAB11E"/>
    <w:lvl w:ilvl="0" w:tplc="483CA5EC">
      <w:start w:val="1"/>
      <w:numFmt w:val="upperLetter"/>
      <w:lvlText w:val="(%1)"/>
      <w:lvlJc w:val="left"/>
      <w:pPr>
        <w:ind w:left="1180" w:hanging="360"/>
      </w:pPr>
      <w:rPr>
        <w:rFonts w:hint="default"/>
        <w:u w:val="none"/>
      </w:r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31" w15:restartNumberingAfterBreak="0">
    <w:nsid w:val="36BD2384"/>
    <w:multiLevelType w:val="hybridMultilevel"/>
    <w:tmpl w:val="7ACEAAC0"/>
    <w:lvl w:ilvl="0" w:tplc="395869C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37917C9F"/>
    <w:multiLevelType w:val="hybridMultilevel"/>
    <w:tmpl w:val="C788466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7E05CFD"/>
    <w:multiLevelType w:val="hybridMultilevel"/>
    <w:tmpl w:val="53487616"/>
    <w:lvl w:ilvl="0" w:tplc="01242114">
      <w:start w:val="100"/>
      <w:numFmt w:val="decimal"/>
      <w:lvlText w:val="(%1)"/>
      <w:lvlJc w:val="left"/>
      <w:pPr>
        <w:ind w:left="460" w:hanging="360"/>
      </w:pPr>
      <w:rPr>
        <w:rFonts w:hint="default"/>
        <w:u w:val="none"/>
      </w:rPr>
    </w:lvl>
    <w:lvl w:ilvl="1" w:tplc="04090019">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134" w15:restartNumberingAfterBreak="0">
    <w:nsid w:val="37FE45B1"/>
    <w:multiLevelType w:val="hybridMultilevel"/>
    <w:tmpl w:val="9880EF7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85252FA"/>
    <w:multiLevelType w:val="hybridMultilevel"/>
    <w:tmpl w:val="27F2C1A6"/>
    <w:lvl w:ilvl="0" w:tplc="B1102D60">
      <w:start w:val="1"/>
      <w:numFmt w:val="decimal"/>
      <w:lvlText w:val="3.4.%1"/>
      <w:lvlJc w:val="left"/>
      <w:pPr>
        <w:ind w:left="2160" w:hanging="360"/>
      </w:pPr>
      <w:rPr>
        <w:rFonts w:cs="Arial"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15:restartNumberingAfterBreak="0">
    <w:nsid w:val="39F65F5D"/>
    <w:multiLevelType w:val="hybridMultilevel"/>
    <w:tmpl w:val="22CE9FB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A28616E"/>
    <w:multiLevelType w:val="hybridMultilevel"/>
    <w:tmpl w:val="E546458A"/>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A5474D8"/>
    <w:multiLevelType w:val="hybridMultilevel"/>
    <w:tmpl w:val="72FC9E2E"/>
    <w:lvl w:ilvl="0" w:tplc="483CA5EC">
      <w:start w:val="1"/>
      <w:numFmt w:val="upperLetter"/>
      <w:lvlText w:val="(%1)"/>
      <w:lvlJc w:val="left"/>
      <w:pPr>
        <w:ind w:left="1530" w:hanging="360"/>
      </w:pPr>
      <w:rPr>
        <w:rFonts w:hint="default"/>
        <w:u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9" w15:restartNumberingAfterBreak="0">
    <w:nsid w:val="3A8E2861"/>
    <w:multiLevelType w:val="hybridMultilevel"/>
    <w:tmpl w:val="D0EA3D52"/>
    <w:lvl w:ilvl="0" w:tplc="8BF828A4">
      <w:start w:val="1"/>
      <w:numFmt w:val="lowerLetter"/>
      <w:lvlText w:val="(%1)"/>
      <w:lvlJc w:val="left"/>
      <w:pPr>
        <w:ind w:left="840" w:hanging="360"/>
      </w:pPr>
      <w:rPr>
        <w:rFonts w:hint="default"/>
      </w:rPr>
    </w:lvl>
    <w:lvl w:ilvl="1" w:tplc="612E7B70">
      <w:start w:val="1"/>
      <w:numFmt w:val="decimal"/>
      <w:lvlText w:val="(%2)"/>
      <w:lvlJc w:val="left"/>
      <w:pPr>
        <w:ind w:left="1560" w:hanging="360"/>
      </w:pPr>
      <w:rPr>
        <w:rFonts w:hint="default"/>
        <w:u w:val="none"/>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0" w15:restartNumberingAfterBreak="0">
    <w:nsid w:val="3ACC7361"/>
    <w:multiLevelType w:val="hybridMultilevel"/>
    <w:tmpl w:val="343EBCE0"/>
    <w:lvl w:ilvl="0" w:tplc="483CA5EC">
      <w:start w:val="1"/>
      <w:numFmt w:val="upperLetter"/>
      <w:lvlText w:val="(%1)"/>
      <w:lvlJc w:val="left"/>
      <w:pPr>
        <w:ind w:left="1530" w:hanging="360"/>
      </w:pPr>
      <w:rPr>
        <w:rFonts w:hint="default"/>
        <w:u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1" w15:restartNumberingAfterBreak="0">
    <w:nsid w:val="3BA869CF"/>
    <w:multiLevelType w:val="hybridMultilevel"/>
    <w:tmpl w:val="E4E4A292"/>
    <w:lvl w:ilvl="0" w:tplc="47E0B292">
      <w:start w:val="1"/>
      <w:numFmt w:val="decimal"/>
      <w:lvlText w:val="%1."/>
      <w:lvlJc w:val="left"/>
      <w:pPr>
        <w:ind w:left="937" w:hanging="718"/>
      </w:pPr>
      <w:rPr>
        <w:rFonts w:ascii="Arial" w:eastAsia="Arial" w:hAnsi="Arial" w:cs="Arial" w:hint="default"/>
        <w:b w:val="0"/>
        <w:bCs w:val="0"/>
        <w:i w:val="0"/>
        <w:iCs w:val="0"/>
        <w:w w:val="100"/>
        <w:sz w:val="24"/>
        <w:szCs w:val="24"/>
        <w:lang w:val="en-US" w:eastAsia="en-US" w:bidi="ar-SA"/>
      </w:rPr>
    </w:lvl>
    <w:lvl w:ilvl="1" w:tplc="2BD62FA4">
      <w:start w:val="1"/>
      <w:numFmt w:val="decimal"/>
      <w:lvlText w:val="%2."/>
      <w:lvlJc w:val="left"/>
      <w:pPr>
        <w:ind w:left="1710" w:hanging="720"/>
      </w:pPr>
      <w:rPr>
        <w:rFonts w:ascii="Arial" w:eastAsia="Arial" w:hAnsi="Arial" w:cs="Arial" w:hint="default"/>
        <w:b w:val="0"/>
        <w:bCs w:val="0"/>
        <w:i w:val="0"/>
        <w:iCs w:val="0"/>
        <w:w w:val="100"/>
        <w:sz w:val="24"/>
        <w:szCs w:val="24"/>
        <w:lang w:val="en-US" w:eastAsia="en-US" w:bidi="ar-SA"/>
      </w:rPr>
    </w:lvl>
    <w:lvl w:ilvl="2" w:tplc="F43E7B92">
      <w:numFmt w:val="bullet"/>
      <w:lvlText w:val="•"/>
      <w:lvlJc w:val="left"/>
      <w:pPr>
        <w:ind w:left="2553" w:hanging="720"/>
      </w:pPr>
      <w:rPr>
        <w:rFonts w:hint="default"/>
        <w:lang w:val="en-US" w:eastAsia="en-US" w:bidi="ar-SA"/>
      </w:rPr>
    </w:lvl>
    <w:lvl w:ilvl="3" w:tplc="1714CEF2">
      <w:numFmt w:val="bullet"/>
      <w:lvlText w:val="•"/>
      <w:lvlJc w:val="left"/>
      <w:pPr>
        <w:ind w:left="3446" w:hanging="720"/>
      </w:pPr>
      <w:rPr>
        <w:rFonts w:hint="default"/>
        <w:lang w:val="en-US" w:eastAsia="en-US" w:bidi="ar-SA"/>
      </w:rPr>
    </w:lvl>
    <w:lvl w:ilvl="4" w:tplc="BAEC7B04">
      <w:numFmt w:val="bullet"/>
      <w:lvlText w:val="•"/>
      <w:lvlJc w:val="left"/>
      <w:pPr>
        <w:ind w:left="4340" w:hanging="720"/>
      </w:pPr>
      <w:rPr>
        <w:rFonts w:hint="default"/>
        <w:lang w:val="en-US" w:eastAsia="en-US" w:bidi="ar-SA"/>
      </w:rPr>
    </w:lvl>
    <w:lvl w:ilvl="5" w:tplc="EC006516">
      <w:numFmt w:val="bullet"/>
      <w:lvlText w:val="•"/>
      <w:lvlJc w:val="left"/>
      <w:pPr>
        <w:ind w:left="5233" w:hanging="720"/>
      </w:pPr>
      <w:rPr>
        <w:rFonts w:hint="default"/>
        <w:lang w:val="en-US" w:eastAsia="en-US" w:bidi="ar-SA"/>
      </w:rPr>
    </w:lvl>
    <w:lvl w:ilvl="6" w:tplc="5DE22FCE">
      <w:numFmt w:val="bullet"/>
      <w:lvlText w:val="•"/>
      <w:lvlJc w:val="left"/>
      <w:pPr>
        <w:ind w:left="6126" w:hanging="720"/>
      </w:pPr>
      <w:rPr>
        <w:rFonts w:hint="default"/>
        <w:lang w:val="en-US" w:eastAsia="en-US" w:bidi="ar-SA"/>
      </w:rPr>
    </w:lvl>
    <w:lvl w:ilvl="7" w:tplc="72FCB81E">
      <w:numFmt w:val="bullet"/>
      <w:lvlText w:val="•"/>
      <w:lvlJc w:val="left"/>
      <w:pPr>
        <w:ind w:left="7020" w:hanging="720"/>
      </w:pPr>
      <w:rPr>
        <w:rFonts w:hint="default"/>
        <w:lang w:val="en-US" w:eastAsia="en-US" w:bidi="ar-SA"/>
      </w:rPr>
    </w:lvl>
    <w:lvl w:ilvl="8" w:tplc="DDACA28A">
      <w:numFmt w:val="bullet"/>
      <w:lvlText w:val="•"/>
      <w:lvlJc w:val="left"/>
      <w:pPr>
        <w:ind w:left="7913" w:hanging="720"/>
      </w:pPr>
      <w:rPr>
        <w:rFonts w:hint="default"/>
        <w:lang w:val="en-US" w:eastAsia="en-US" w:bidi="ar-SA"/>
      </w:rPr>
    </w:lvl>
  </w:abstractNum>
  <w:abstractNum w:abstractNumId="142" w15:restartNumberingAfterBreak="0">
    <w:nsid w:val="3E0619E3"/>
    <w:multiLevelType w:val="hybridMultilevel"/>
    <w:tmpl w:val="95D0C5EC"/>
    <w:lvl w:ilvl="0" w:tplc="D220C000">
      <w:start w:val="139"/>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43" w15:restartNumberingAfterBreak="0">
    <w:nsid w:val="3E296A66"/>
    <w:multiLevelType w:val="hybridMultilevel"/>
    <w:tmpl w:val="170A3296"/>
    <w:lvl w:ilvl="0" w:tplc="42E0F5DC">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E3F3F12"/>
    <w:multiLevelType w:val="hybridMultilevel"/>
    <w:tmpl w:val="D6E6E604"/>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5" w15:restartNumberingAfterBreak="0">
    <w:nsid w:val="3E8376BA"/>
    <w:multiLevelType w:val="hybridMultilevel"/>
    <w:tmpl w:val="E084DFAC"/>
    <w:lvl w:ilvl="0" w:tplc="612E7B7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3F2067F1"/>
    <w:multiLevelType w:val="hybridMultilevel"/>
    <w:tmpl w:val="B7BA091A"/>
    <w:lvl w:ilvl="0" w:tplc="483CA5EC">
      <w:start w:val="1"/>
      <w:numFmt w:val="upperLetter"/>
      <w:lvlText w:val="(%1)"/>
      <w:lvlJc w:val="left"/>
      <w:pPr>
        <w:ind w:left="1260" w:hanging="360"/>
      </w:pPr>
      <w:rPr>
        <w:rFonts w:hint="default"/>
        <w:u w:val="none"/>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7" w15:restartNumberingAfterBreak="0">
    <w:nsid w:val="3F402C24"/>
    <w:multiLevelType w:val="hybridMultilevel"/>
    <w:tmpl w:val="D1AC31A4"/>
    <w:lvl w:ilvl="0" w:tplc="F9D86F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409137B1"/>
    <w:multiLevelType w:val="hybridMultilevel"/>
    <w:tmpl w:val="83E0995A"/>
    <w:lvl w:ilvl="0" w:tplc="483CA5EC">
      <w:start w:val="1"/>
      <w:numFmt w:val="upperLetter"/>
      <w:lvlText w:val="(%1)"/>
      <w:lvlJc w:val="left"/>
      <w:pPr>
        <w:ind w:left="1560" w:hanging="360"/>
      </w:pPr>
      <w:rPr>
        <w:rFonts w:hint="default"/>
        <w:u w:val="no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9" w15:restartNumberingAfterBreak="0">
    <w:nsid w:val="40B805D0"/>
    <w:multiLevelType w:val="hybridMultilevel"/>
    <w:tmpl w:val="D37238D0"/>
    <w:lvl w:ilvl="0" w:tplc="612E7B70">
      <w:start w:val="1"/>
      <w:numFmt w:val="decimal"/>
      <w:lvlText w:val="(%1)"/>
      <w:lvlJc w:val="left"/>
      <w:pPr>
        <w:tabs>
          <w:tab w:val="num" w:pos="630"/>
        </w:tabs>
        <w:ind w:left="630" w:hanging="360"/>
      </w:pPr>
      <w:rPr>
        <w:rFonts w:hint="default"/>
        <w:u w:val="none"/>
      </w:rPr>
    </w:lvl>
    <w:lvl w:ilvl="1" w:tplc="483CA5EC">
      <w:start w:val="1"/>
      <w:numFmt w:val="upperLetter"/>
      <w:lvlText w:val="(%2)"/>
      <w:lvlJc w:val="left"/>
      <w:pPr>
        <w:tabs>
          <w:tab w:val="num" w:pos="4515"/>
        </w:tabs>
        <w:ind w:left="4515" w:hanging="375"/>
      </w:pPr>
      <w:rPr>
        <w:rFonts w:hint="default"/>
        <w:u w:val="none"/>
      </w:r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50" w15:restartNumberingAfterBreak="0">
    <w:nsid w:val="411168AF"/>
    <w:multiLevelType w:val="hybridMultilevel"/>
    <w:tmpl w:val="A9D0FF88"/>
    <w:lvl w:ilvl="0" w:tplc="99829F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1E403A5"/>
    <w:multiLevelType w:val="hybridMultilevel"/>
    <w:tmpl w:val="E3F4B15C"/>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2" w15:restartNumberingAfterBreak="0">
    <w:nsid w:val="42590584"/>
    <w:multiLevelType w:val="hybridMultilevel"/>
    <w:tmpl w:val="B3D8F1BA"/>
    <w:lvl w:ilvl="0" w:tplc="2F7C170C">
      <w:start w:val="16"/>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25B5583"/>
    <w:multiLevelType w:val="hybridMultilevel"/>
    <w:tmpl w:val="1DBE4C28"/>
    <w:lvl w:ilvl="0" w:tplc="395869C4">
      <w:start w:val="1"/>
      <w:numFmt w:val="lowerLetter"/>
      <w:lvlText w:val="(%1)"/>
      <w:lvlJc w:val="left"/>
      <w:pPr>
        <w:ind w:left="835" w:hanging="360"/>
      </w:pPr>
      <w:rPr>
        <w:rFonts w:hint="default"/>
        <w:i w:val="0"/>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54" w15:restartNumberingAfterBreak="0">
    <w:nsid w:val="42D237D3"/>
    <w:multiLevelType w:val="hybridMultilevel"/>
    <w:tmpl w:val="B40CE3C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31A7CA2"/>
    <w:multiLevelType w:val="hybridMultilevel"/>
    <w:tmpl w:val="E22AF7AE"/>
    <w:lvl w:ilvl="0" w:tplc="483CA5EC">
      <w:start w:val="1"/>
      <w:numFmt w:val="upperLetter"/>
      <w:lvlText w:val="(%1)"/>
      <w:lvlJc w:val="left"/>
      <w:pPr>
        <w:ind w:left="1350" w:hanging="360"/>
      </w:pPr>
      <w:rPr>
        <w:rFonts w:hint="default"/>
        <w:u w:val="none"/>
      </w:rPr>
    </w:lvl>
    <w:lvl w:ilvl="1" w:tplc="7C08BE8C">
      <w:start w:val="1"/>
      <w:numFmt w:val="lowerLetter"/>
      <w:lvlText w:val="(%2)"/>
      <w:lvlJc w:val="left"/>
      <w:pPr>
        <w:ind w:left="2430" w:hanging="72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6" w15:restartNumberingAfterBreak="0">
    <w:nsid w:val="432A6627"/>
    <w:multiLevelType w:val="hybridMultilevel"/>
    <w:tmpl w:val="A82C43BA"/>
    <w:lvl w:ilvl="0" w:tplc="395869C4">
      <w:start w:val="1"/>
      <w:numFmt w:val="lowerLetter"/>
      <w:lvlText w:val="(%1)"/>
      <w:lvlJc w:val="left"/>
      <w:pPr>
        <w:ind w:left="3780" w:hanging="360"/>
      </w:pPr>
      <w:rPr>
        <w:rFonts w:hint="default"/>
        <w:i w:val="0"/>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57" w15:restartNumberingAfterBreak="0">
    <w:nsid w:val="435B4458"/>
    <w:multiLevelType w:val="hybridMultilevel"/>
    <w:tmpl w:val="6CC0633C"/>
    <w:lvl w:ilvl="0" w:tplc="8B9697FC">
      <w:start w:val="1"/>
      <w:numFmt w:val="decimal"/>
      <w:lvlText w:val="(%1)"/>
      <w:lvlJc w:val="left"/>
      <w:pPr>
        <w:ind w:left="648" w:hanging="360"/>
      </w:pPr>
      <w:rPr>
        <w:rFonts w:hint="default"/>
        <w:u w:val="none"/>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8" w15:restartNumberingAfterBreak="0">
    <w:nsid w:val="43B110A7"/>
    <w:multiLevelType w:val="hybridMultilevel"/>
    <w:tmpl w:val="F6B8A458"/>
    <w:lvl w:ilvl="0" w:tplc="8BF828A4">
      <w:start w:val="1"/>
      <w:numFmt w:val="lowerLetter"/>
      <w:lvlText w:val="(%1)"/>
      <w:lvlJc w:val="left"/>
      <w:pPr>
        <w:ind w:left="720" w:hanging="360"/>
      </w:pPr>
      <w:rPr>
        <w:rFonts w:hint="default"/>
      </w:rPr>
    </w:lvl>
    <w:lvl w:ilvl="1" w:tplc="2430B480">
      <w:start w:val="1"/>
      <w:numFmt w:val="decimal"/>
      <w:lvlText w:val="(%2)"/>
      <w:lvlJc w:val="left"/>
      <w:pPr>
        <w:ind w:left="1440" w:hanging="360"/>
      </w:pPr>
      <w:rPr>
        <w:rFonts w:eastAsia="Arial" w:cs="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49E1696"/>
    <w:multiLevelType w:val="hybridMultilevel"/>
    <w:tmpl w:val="805CDD1A"/>
    <w:lvl w:ilvl="0" w:tplc="8F648EB0">
      <w:start w:val="19"/>
      <w:numFmt w:val="decimal"/>
      <w:lvlText w:val="(%1)"/>
      <w:lvlJc w:val="left"/>
      <w:pPr>
        <w:ind w:left="460" w:hanging="360"/>
      </w:pPr>
      <w:rPr>
        <w:rFonts w:hint="default"/>
        <w:u w:val="none"/>
      </w:rPr>
    </w:lvl>
    <w:lvl w:ilvl="1" w:tplc="04090019" w:tentative="1">
      <w:start w:val="1"/>
      <w:numFmt w:val="lowerLetter"/>
      <w:lvlText w:val="%2."/>
      <w:lvlJc w:val="left"/>
      <w:pPr>
        <w:ind w:left="340" w:hanging="360"/>
      </w:pPr>
    </w:lvl>
    <w:lvl w:ilvl="2" w:tplc="0409001B" w:tentative="1">
      <w:start w:val="1"/>
      <w:numFmt w:val="lowerRoman"/>
      <w:lvlText w:val="%3."/>
      <w:lvlJc w:val="right"/>
      <w:pPr>
        <w:ind w:left="1060" w:hanging="180"/>
      </w:pPr>
    </w:lvl>
    <w:lvl w:ilvl="3" w:tplc="0409000F" w:tentative="1">
      <w:start w:val="1"/>
      <w:numFmt w:val="decimal"/>
      <w:lvlText w:val="%4."/>
      <w:lvlJc w:val="left"/>
      <w:pPr>
        <w:ind w:left="1780" w:hanging="360"/>
      </w:pPr>
    </w:lvl>
    <w:lvl w:ilvl="4" w:tplc="04090019" w:tentative="1">
      <w:start w:val="1"/>
      <w:numFmt w:val="lowerLetter"/>
      <w:lvlText w:val="%5."/>
      <w:lvlJc w:val="left"/>
      <w:pPr>
        <w:ind w:left="2500" w:hanging="360"/>
      </w:pPr>
    </w:lvl>
    <w:lvl w:ilvl="5" w:tplc="0409001B" w:tentative="1">
      <w:start w:val="1"/>
      <w:numFmt w:val="lowerRoman"/>
      <w:lvlText w:val="%6."/>
      <w:lvlJc w:val="right"/>
      <w:pPr>
        <w:ind w:left="3220" w:hanging="180"/>
      </w:pPr>
    </w:lvl>
    <w:lvl w:ilvl="6" w:tplc="0409000F" w:tentative="1">
      <w:start w:val="1"/>
      <w:numFmt w:val="decimal"/>
      <w:lvlText w:val="%7."/>
      <w:lvlJc w:val="left"/>
      <w:pPr>
        <w:ind w:left="3940" w:hanging="360"/>
      </w:pPr>
    </w:lvl>
    <w:lvl w:ilvl="7" w:tplc="04090019" w:tentative="1">
      <w:start w:val="1"/>
      <w:numFmt w:val="lowerLetter"/>
      <w:lvlText w:val="%8."/>
      <w:lvlJc w:val="left"/>
      <w:pPr>
        <w:ind w:left="4660" w:hanging="360"/>
      </w:pPr>
    </w:lvl>
    <w:lvl w:ilvl="8" w:tplc="0409001B" w:tentative="1">
      <w:start w:val="1"/>
      <w:numFmt w:val="lowerRoman"/>
      <w:lvlText w:val="%9."/>
      <w:lvlJc w:val="right"/>
      <w:pPr>
        <w:ind w:left="5380" w:hanging="180"/>
      </w:pPr>
    </w:lvl>
  </w:abstractNum>
  <w:abstractNum w:abstractNumId="160" w15:restartNumberingAfterBreak="0">
    <w:nsid w:val="44FC41E0"/>
    <w:multiLevelType w:val="hybridMultilevel"/>
    <w:tmpl w:val="BDA88C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58540E8"/>
    <w:multiLevelType w:val="hybridMultilevel"/>
    <w:tmpl w:val="EEF2541A"/>
    <w:lvl w:ilvl="0" w:tplc="BCF2373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5976524"/>
    <w:multiLevelType w:val="hybridMultilevel"/>
    <w:tmpl w:val="B95C8956"/>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59A68FB"/>
    <w:multiLevelType w:val="hybridMultilevel"/>
    <w:tmpl w:val="75E2F18A"/>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9242C60"/>
    <w:multiLevelType w:val="hybridMultilevel"/>
    <w:tmpl w:val="A280AFE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AD6450E"/>
    <w:multiLevelType w:val="hybridMultilevel"/>
    <w:tmpl w:val="D4C2B6EC"/>
    <w:lvl w:ilvl="0" w:tplc="6688DF6A">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B59550D"/>
    <w:multiLevelType w:val="hybridMultilevel"/>
    <w:tmpl w:val="5C8A9086"/>
    <w:lvl w:ilvl="0" w:tplc="483CA5EC">
      <w:start w:val="1"/>
      <w:numFmt w:val="upperLetter"/>
      <w:lvlText w:val="(%1)"/>
      <w:lvlJc w:val="left"/>
      <w:pPr>
        <w:ind w:left="1560" w:hanging="360"/>
      </w:pPr>
      <w:rPr>
        <w:rFonts w:hint="default"/>
        <w:u w:val="no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67" w15:restartNumberingAfterBreak="0">
    <w:nsid w:val="4C290696"/>
    <w:multiLevelType w:val="hybridMultilevel"/>
    <w:tmpl w:val="719A79D4"/>
    <w:lvl w:ilvl="0" w:tplc="612E7B7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4C355933"/>
    <w:multiLevelType w:val="hybridMultilevel"/>
    <w:tmpl w:val="663C942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D335F22"/>
    <w:multiLevelType w:val="hybridMultilevel"/>
    <w:tmpl w:val="DDDE49AA"/>
    <w:lvl w:ilvl="0" w:tplc="DDDE45E8">
      <w:start w:val="1"/>
      <w:numFmt w:val="decimal"/>
      <w:lvlText w:val="3.5.%1"/>
      <w:lvlJc w:val="left"/>
      <w:pPr>
        <w:ind w:left="1991" w:hanging="360"/>
      </w:pPr>
      <w:rPr>
        <w:rFonts w:cs="Arial" w:hint="default"/>
        <w:b w:val="0"/>
        <w:i w:val="0"/>
        <w:color w:val="auto"/>
      </w:r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70" w15:restartNumberingAfterBreak="0">
    <w:nsid w:val="4DB975F0"/>
    <w:multiLevelType w:val="hybridMultilevel"/>
    <w:tmpl w:val="EB42C59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E3D51F0"/>
    <w:multiLevelType w:val="hybridMultilevel"/>
    <w:tmpl w:val="D2186102"/>
    <w:lvl w:ilvl="0" w:tplc="483CA5EC">
      <w:start w:val="1"/>
      <w:numFmt w:val="upperLetter"/>
      <w:lvlText w:val="(%1)"/>
      <w:lvlJc w:val="left"/>
      <w:pPr>
        <w:ind w:left="180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E8343A7"/>
    <w:multiLevelType w:val="hybridMultilevel"/>
    <w:tmpl w:val="2DEAB834"/>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3" w15:restartNumberingAfterBreak="0">
    <w:nsid w:val="4F09541D"/>
    <w:multiLevelType w:val="hybridMultilevel"/>
    <w:tmpl w:val="FC04D1C4"/>
    <w:lvl w:ilvl="0" w:tplc="395869C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1363B4"/>
    <w:multiLevelType w:val="hybridMultilevel"/>
    <w:tmpl w:val="7076BEAA"/>
    <w:lvl w:ilvl="0" w:tplc="B3D441E6">
      <w:start w:val="83"/>
      <w:numFmt w:val="decimal"/>
      <w:lvlText w:val="(%1)"/>
      <w:lvlJc w:val="left"/>
      <w:pPr>
        <w:ind w:left="360" w:hanging="360"/>
      </w:pPr>
      <w:rPr>
        <w:rFonts w:hint="default"/>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75" w15:restartNumberingAfterBreak="0">
    <w:nsid w:val="4F566A78"/>
    <w:multiLevelType w:val="hybridMultilevel"/>
    <w:tmpl w:val="7EC6EFDE"/>
    <w:lvl w:ilvl="0" w:tplc="D5082D2C">
      <w:start w:val="1"/>
      <w:numFmt w:val="decimal"/>
      <w:lvlText w:val="%1."/>
      <w:lvlJc w:val="left"/>
      <w:pPr>
        <w:ind w:left="1710" w:hanging="360"/>
      </w:pPr>
      <w:rPr>
        <w:strike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6" w15:restartNumberingAfterBreak="0">
    <w:nsid w:val="4F6F21F4"/>
    <w:multiLevelType w:val="hybridMultilevel"/>
    <w:tmpl w:val="8ADEDEE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F787D5C"/>
    <w:multiLevelType w:val="hybridMultilevel"/>
    <w:tmpl w:val="0A023AE0"/>
    <w:lvl w:ilvl="0" w:tplc="CAA810B8">
      <w:start w:val="75"/>
      <w:numFmt w:val="decimal"/>
      <w:lvlText w:val="(%1)"/>
      <w:lvlJc w:val="left"/>
      <w:pPr>
        <w:ind w:left="450" w:hanging="360"/>
      </w:pPr>
      <w:rPr>
        <w:rFonts w:hint="default"/>
        <w:u w:val="non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78" w15:restartNumberingAfterBreak="0">
    <w:nsid w:val="4FCC080E"/>
    <w:multiLevelType w:val="hybridMultilevel"/>
    <w:tmpl w:val="4176AD62"/>
    <w:lvl w:ilvl="0" w:tplc="1DE2CC70">
      <w:start w:val="1"/>
      <w:numFmt w:val="decimal"/>
      <w:lvlText w:val="%1."/>
      <w:lvlJc w:val="left"/>
      <w:pPr>
        <w:ind w:left="937" w:hanging="718"/>
      </w:pPr>
      <w:rPr>
        <w:rFonts w:ascii="Arial" w:eastAsia="Arial" w:hAnsi="Arial" w:cs="Arial" w:hint="default"/>
        <w:b w:val="0"/>
        <w:bCs w:val="0"/>
        <w:i w:val="0"/>
        <w:iCs w:val="0"/>
        <w:w w:val="100"/>
        <w:sz w:val="24"/>
        <w:szCs w:val="24"/>
        <w:lang w:val="en-US" w:eastAsia="en-US" w:bidi="ar-SA"/>
      </w:rPr>
    </w:lvl>
    <w:lvl w:ilvl="1" w:tplc="5DDC42B0">
      <w:start w:val="1"/>
      <w:numFmt w:val="decimal"/>
      <w:lvlText w:val="(%2)"/>
      <w:lvlJc w:val="left"/>
      <w:pPr>
        <w:ind w:left="2380" w:hanging="720"/>
      </w:pPr>
      <w:rPr>
        <w:rFonts w:ascii="Arial" w:eastAsia="Arial" w:hAnsi="Arial" w:cs="Arial" w:hint="default"/>
        <w:b w:val="0"/>
        <w:bCs w:val="0"/>
        <w:i w:val="0"/>
        <w:iCs w:val="0"/>
        <w:spacing w:val="-1"/>
        <w:w w:val="99"/>
        <w:sz w:val="24"/>
        <w:szCs w:val="24"/>
        <w:lang w:val="en-US" w:eastAsia="en-US" w:bidi="ar-SA"/>
      </w:rPr>
    </w:lvl>
    <w:lvl w:ilvl="2" w:tplc="E5A467CE">
      <w:numFmt w:val="bullet"/>
      <w:lvlText w:val="•"/>
      <w:lvlJc w:val="left"/>
      <w:pPr>
        <w:ind w:left="3193" w:hanging="720"/>
      </w:pPr>
      <w:rPr>
        <w:rFonts w:hint="default"/>
        <w:lang w:val="en-US" w:eastAsia="en-US" w:bidi="ar-SA"/>
      </w:rPr>
    </w:lvl>
    <w:lvl w:ilvl="3" w:tplc="D0AA80A6">
      <w:numFmt w:val="bullet"/>
      <w:lvlText w:val="•"/>
      <w:lvlJc w:val="left"/>
      <w:pPr>
        <w:ind w:left="4006" w:hanging="720"/>
      </w:pPr>
      <w:rPr>
        <w:rFonts w:hint="default"/>
        <w:lang w:val="en-US" w:eastAsia="en-US" w:bidi="ar-SA"/>
      </w:rPr>
    </w:lvl>
    <w:lvl w:ilvl="4" w:tplc="CBC61C66">
      <w:numFmt w:val="bullet"/>
      <w:lvlText w:val="•"/>
      <w:lvlJc w:val="left"/>
      <w:pPr>
        <w:ind w:left="4820" w:hanging="720"/>
      </w:pPr>
      <w:rPr>
        <w:rFonts w:hint="default"/>
        <w:lang w:val="en-US" w:eastAsia="en-US" w:bidi="ar-SA"/>
      </w:rPr>
    </w:lvl>
    <w:lvl w:ilvl="5" w:tplc="D66442C2">
      <w:numFmt w:val="bullet"/>
      <w:lvlText w:val="•"/>
      <w:lvlJc w:val="left"/>
      <w:pPr>
        <w:ind w:left="5633" w:hanging="720"/>
      </w:pPr>
      <w:rPr>
        <w:rFonts w:hint="default"/>
        <w:lang w:val="en-US" w:eastAsia="en-US" w:bidi="ar-SA"/>
      </w:rPr>
    </w:lvl>
    <w:lvl w:ilvl="6" w:tplc="83FE2860">
      <w:numFmt w:val="bullet"/>
      <w:lvlText w:val="•"/>
      <w:lvlJc w:val="left"/>
      <w:pPr>
        <w:ind w:left="6446" w:hanging="720"/>
      </w:pPr>
      <w:rPr>
        <w:rFonts w:hint="default"/>
        <w:lang w:val="en-US" w:eastAsia="en-US" w:bidi="ar-SA"/>
      </w:rPr>
    </w:lvl>
    <w:lvl w:ilvl="7" w:tplc="542221A0">
      <w:numFmt w:val="bullet"/>
      <w:lvlText w:val="•"/>
      <w:lvlJc w:val="left"/>
      <w:pPr>
        <w:ind w:left="7260" w:hanging="720"/>
      </w:pPr>
      <w:rPr>
        <w:rFonts w:hint="default"/>
        <w:lang w:val="en-US" w:eastAsia="en-US" w:bidi="ar-SA"/>
      </w:rPr>
    </w:lvl>
    <w:lvl w:ilvl="8" w:tplc="4184D806">
      <w:numFmt w:val="bullet"/>
      <w:lvlText w:val="•"/>
      <w:lvlJc w:val="left"/>
      <w:pPr>
        <w:ind w:left="8073" w:hanging="720"/>
      </w:pPr>
      <w:rPr>
        <w:rFonts w:hint="default"/>
        <w:lang w:val="en-US" w:eastAsia="en-US" w:bidi="ar-SA"/>
      </w:rPr>
    </w:lvl>
  </w:abstractNum>
  <w:abstractNum w:abstractNumId="179" w15:restartNumberingAfterBreak="0">
    <w:nsid w:val="503D0D7C"/>
    <w:multiLevelType w:val="hybridMultilevel"/>
    <w:tmpl w:val="E4ECDFA0"/>
    <w:lvl w:ilvl="0" w:tplc="027815BE">
      <w:start w:val="1"/>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09D6A06"/>
    <w:multiLevelType w:val="hybridMultilevel"/>
    <w:tmpl w:val="3D462EA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1" w15:restartNumberingAfterBreak="0">
    <w:nsid w:val="512F2F00"/>
    <w:multiLevelType w:val="hybridMultilevel"/>
    <w:tmpl w:val="06843F9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1C655EE"/>
    <w:multiLevelType w:val="hybridMultilevel"/>
    <w:tmpl w:val="8D28B3E4"/>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3187FF3"/>
    <w:multiLevelType w:val="hybridMultilevel"/>
    <w:tmpl w:val="776E33A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4" w15:restartNumberingAfterBreak="0">
    <w:nsid w:val="53AB0D54"/>
    <w:multiLevelType w:val="hybridMultilevel"/>
    <w:tmpl w:val="0D24588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3AC4159"/>
    <w:multiLevelType w:val="hybridMultilevel"/>
    <w:tmpl w:val="3F70132C"/>
    <w:lvl w:ilvl="0" w:tplc="27789E76">
      <w:start w:val="4"/>
      <w:numFmt w:val="decimal"/>
      <w:lvlText w:val="3.%1"/>
      <w:lvlJc w:val="left"/>
      <w:pPr>
        <w:ind w:left="144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4173C38"/>
    <w:multiLevelType w:val="hybridMultilevel"/>
    <w:tmpl w:val="55C28D84"/>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41D3340"/>
    <w:multiLevelType w:val="hybridMultilevel"/>
    <w:tmpl w:val="7B06284E"/>
    <w:lvl w:ilvl="0" w:tplc="5B9028DC">
      <w:start w:val="1"/>
      <w:numFmt w:val="upperLetter"/>
      <w:lvlText w:val="(%1)"/>
      <w:lvlJc w:val="left"/>
      <w:pPr>
        <w:ind w:left="1109" w:hanging="375"/>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88" w15:restartNumberingAfterBreak="0">
    <w:nsid w:val="54F50DA8"/>
    <w:multiLevelType w:val="hybridMultilevel"/>
    <w:tmpl w:val="2DA0DEF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4F73E6A"/>
    <w:multiLevelType w:val="hybridMultilevel"/>
    <w:tmpl w:val="5EE4C604"/>
    <w:lvl w:ilvl="0" w:tplc="8062D004">
      <w:start w:val="4"/>
      <w:numFmt w:val="lowerLetter"/>
      <w:lvlText w:val="(%1)"/>
      <w:lvlJc w:val="left"/>
      <w:pPr>
        <w:ind w:left="1900" w:hanging="360"/>
      </w:pPr>
      <w:rPr>
        <w:rFonts w:ascii="Avenir LT Std 55 Roman" w:hAnsi="Avenir LT Std 55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5777DF7"/>
    <w:multiLevelType w:val="hybridMultilevel"/>
    <w:tmpl w:val="2B884668"/>
    <w:lvl w:ilvl="0" w:tplc="F10ACBB6">
      <w:start w:val="1"/>
      <w:numFmt w:val="lowerLetter"/>
      <w:lvlText w:val="(%1)"/>
      <w:lvlJc w:val="left"/>
      <w:pPr>
        <w:ind w:left="820" w:hanging="720"/>
      </w:pPr>
      <w:rPr>
        <w:rFonts w:eastAsia="Arial" w:cs="Arial" w:hint="default"/>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91" w15:restartNumberingAfterBreak="0">
    <w:nsid w:val="55A848F5"/>
    <w:multiLevelType w:val="hybridMultilevel"/>
    <w:tmpl w:val="74266784"/>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67458CA"/>
    <w:multiLevelType w:val="hybridMultilevel"/>
    <w:tmpl w:val="03C0268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7147049"/>
    <w:multiLevelType w:val="hybridMultilevel"/>
    <w:tmpl w:val="4E3823B4"/>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7CD0C9A"/>
    <w:multiLevelType w:val="hybridMultilevel"/>
    <w:tmpl w:val="0CF6B71E"/>
    <w:lvl w:ilvl="0" w:tplc="0C7C6A2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15:restartNumberingAfterBreak="0">
    <w:nsid w:val="57F87E87"/>
    <w:multiLevelType w:val="hybridMultilevel"/>
    <w:tmpl w:val="8B7EEBEA"/>
    <w:lvl w:ilvl="0" w:tplc="99283B76">
      <w:start w:val="3"/>
      <w:numFmt w:val="decimal"/>
      <w:lvlText w:val="(%1)"/>
      <w:lvlJc w:val="left"/>
      <w:pPr>
        <w:ind w:left="1440" w:hanging="360"/>
      </w:pPr>
      <w:rPr>
        <w:rFonts w:cs="Arial" w:hint="default"/>
        <w:b w:val="0"/>
        <w:i w:val="0"/>
        <w:color w:val="auto"/>
      </w:rPr>
    </w:lvl>
    <w:lvl w:ilvl="1" w:tplc="0D0CD56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A762288"/>
    <w:multiLevelType w:val="hybridMultilevel"/>
    <w:tmpl w:val="072C6BC8"/>
    <w:lvl w:ilvl="0" w:tplc="483CA5EC">
      <w:start w:val="1"/>
      <w:numFmt w:val="upperLetter"/>
      <w:lvlText w:val="(%1)"/>
      <w:lvlJc w:val="left"/>
      <w:pPr>
        <w:ind w:left="2260" w:hanging="360"/>
      </w:pPr>
      <w:rPr>
        <w:rFonts w:hint="default"/>
        <w:u w:val="none"/>
      </w:rPr>
    </w:lvl>
    <w:lvl w:ilvl="1" w:tplc="04090019">
      <w:start w:val="1"/>
      <w:numFmt w:val="lowerLetter"/>
      <w:lvlText w:val="%2."/>
      <w:lvlJc w:val="left"/>
      <w:pPr>
        <w:ind w:left="2980" w:hanging="360"/>
      </w:pPr>
    </w:lvl>
    <w:lvl w:ilvl="2" w:tplc="0409001B">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197" w15:restartNumberingAfterBreak="0">
    <w:nsid w:val="5A9971D5"/>
    <w:multiLevelType w:val="hybridMultilevel"/>
    <w:tmpl w:val="9B128130"/>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AF47E35"/>
    <w:multiLevelType w:val="hybridMultilevel"/>
    <w:tmpl w:val="A6B4D1F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AF6684E"/>
    <w:multiLevelType w:val="hybridMultilevel"/>
    <w:tmpl w:val="A4C802C6"/>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0" w15:restartNumberingAfterBreak="0">
    <w:nsid w:val="5B17444C"/>
    <w:multiLevelType w:val="hybridMultilevel"/>
    <w:tmpl w:val="D7D0069A"/>
    <w:lvl w:ilvl="0" w:tplc="AE0C9D8E">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B510D33"/>
    <w:multiLevelType w:val="hybridMultilevel"/>
    <w:tmpl w:val="02DACF52"/>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9E7B9A"/>
    <w:multiLevelType w:val="hybridMultilevel"/>
    <w:tmpl w:val="2BC46528"/>
    <w:lvl w:ilvl="0" w:tplc="118C6BA2">
      <w:start w:val="77"/>
      <w:numFmt w:val="decimal"/>
      <w:lvlText w:val="(%1)"/>
      <w:lvlJc w:val="left"/>
      <w:pPr>
        <w:ind w:left="1200" w:hanging="360"/>
      </w:pPr>
      <w:rPr>
        <w:rFonts w:hint="default"/>
        <w:u w:val="none"/>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03" w15:restartNumberingAfterBreak="0">
    <w:nsid w:val="5BC60E91"/>
    <w:multiLevelType w:val="hybridMultilevel"/>
    <w:tmpl w:val="16E4888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4" w15:restartNumberingAfterBreak="0">
    <w:nsid w:val="5D1376AD"/>
    <w:multiLevelType w:val="hybridMultilevel"/>
    <w:tmpl w:val="53541C5E"/>
    <w:lvl w:ilvl="0" w:tplc="9A006D12">
      <w:start w:val="8"/>
      <w:numFmt w:val="upperLetter"/>
      <w:lvlText w:val="(%1)"/>
      <w:lvlJc w:val="left"/>
      <w:pPr>
        <w:ind w:left="14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D4276BE"/>
    <w:multiLevelType w:val="hybridMultilevel"/>
    <w:tmpl w:val="81A4EE08"/>
    <w:lvl w:ilvl="0" w:tplc="52C02A72">
      <w:start w:val="1"/>
      <w:numFmt w:val="decimal"/>
      <w:lvlText w:val="(%1)"/>
      <w:lvlJc w:val="left"/>
      <w:pPr>
        <w:ind w:left="1260" w:hanging="360"/>
      </w:pPr>
      <w:rPr>
        <w:rFonts w:cs="Arial" w:hint="default"/>
        <w:b w:val="0"/>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6" w15:restartNumberingAfterBreak="0">
    <w:nsid w:val="5D571995"/>
    <w:multiLevelType w:val="hybridMultilevel"/>
    <w:tmpl w:val="60F64432"/>
    <w:lvl w:ilvl="0" w:tplc="483CA5EC">
      <w:start w:val="1"/>
      <w:numFmt w:val="upperLetter"/>
      <w:lvlText w:val="(%1)"/>
      <w:lvlJc w:val="left"/>
      <w:pPr>
        <w:ind w:left="2700" w:hanging="360"/>
      </w:pPr>
      <w:rPr>
        <w:rFonts w:hint="default"/>
        <w:u w:val="none"/>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7" w15:restartNumberingAfterBreak="0">
    <w:nsid w:val="5E716F4B"/>
    <w:multiLevelType w:val="hybridMultilevel"/>
    <w:tmpl w:val="CC7A19C0"/>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8" w15:restartNumberingAfterBreak="0">
    <w:nsid w:val="5E7C0253"/>
    <w:multiLevelType w:val="hybridMultilevel"/>
    <w:tmpl w:val="C59A5C7A"/>
    <w:lvl w:ilvl="0" w:tplc="A95CB636">
      <w:start w:val="2"/>
      <w:numFmt w:val="upperLetter"/>
      <w:lvlText w:val="(%1)"/>
      <w:lvlJc w:val="left"/>
      <w:pPr>
        <w:ind w:left="1166"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F9D435F"/>
    <w:multiLevelType w:val="hybridMultilevel"/>
    <w:tmpl w:val="996066C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03A6396"/>
    <w:multiLevelType w:val="hybridMultilevel"/>
    <w:tmpl w:val="B856430A"/>
    <w:lvl w:ilvl="0" w:tplc="BF9A30D6">
      <w:start w:val="1"/>
      <w:numFmt w:val="decimal"/>
      <w:lvlText w:val="(%1)"/>
      <w:lvlJc w:val="left"/>
      <w:pPr>
        <w:ind w:left="1350" w:hanging="360"/>
      </w:pPr>
      <w:rPr>
        <w:rFonts w:ascii="Avenir LT Std 55 Roman" w:eastAsia="Arial" w:hAnsi="Avenir LT Std 55 Roman" w:cs="Arial"/>
        <w:color w:val="auto"/>
        <w:u w:val="none"/>
      </w:rPr>
    </w:lvl>
    <w:lvl w:ilvl="1" w:tplc="BF9A30D6">
      <w:start w:val="1"/>
      <w:numFmt w:val="decimal"/>
      <w:lvlText w:val="(%2)"/>
      <w:lvlJc w:val="left"/>
      <w:pPr>
        <w:ind w:left="3780" w:hanging="360"/>
      </w:pPr>
      <w:rPr>
        <w:rFonts w:ascii="Avenir LT Std 55 Roman" w:eastAsia="Arial" w:hAnsi="Avenir LT Std 55 Roman" w:cs="Arial"/>
        <w:color w:val="auto"/>
        <w:u w:val="none"/>
      </w:rPr>
    </w:lvl>
    <w:lvl w:ilvl="2" w:tplc="434C3A80">
      <w:start w:val="1"/>
      <w:numFmt w:val="upperLetter"/>
      <w:lvlText w:val="(%3)"/>
      <w:lvlJc w:val="left"/>
      <w:pPr>
        <w:ind w:left="2970" w:hanging="360"/>
      </w:pPr>
      <w:rPr>
        <w:rFonts w:hint="default"/>
      </w:rPr>
    </w:lvl>
    <w:lvl w:ilvl="3" w:tplc="1C008758">
      <w:start w:val="8"/>
      <w:numFmt w:val="low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1" w15:restartNumberingAfterBreak="0">
    <w:nsid w:val="612B09DC"/>
    <w:multiLevelType w:val="hybridMultilevel"/>
    <w:tmpl w:val="31B44828"/>
    <w:lvl w:ilvl="0" w:tplc="0409000F">
      <w:start w:val="1"/>
      <w:numFmt w:val="decimal"/>
      <w:lvlText w:val="%1."/>
      <w:lvlJc w:val="left"/>
      <w:pPr>
        <w:ind w:left="108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2" w15:restartNumberingAfterBreak="0">
    <w:nsid w:val="61BC35E4"/>
    <w:multiLevelType w:val="hybridMultilevel"/>
    <w:tmpl w:val="4C8AA982"/>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3" w15:restartNumberingAfterBreak="0">
    <w:nsid w:val="624C3B10"/>
    <w:multiLevelType w:val="hybridMultilevel"/>
    <w:tmpl w:val="2422A44A"/>
    <w:lvl w:ilvl="0" w:tplc="483CA5EC">
      <w:start w:val="1"/>
      <w:numFmt w:val="upperLetter"/>
      <w:lvlText w:val="(%1)"/>
      <w:lvlJc w:val="left"/>
      <w:pPr>
        <w:ind w:left="1200" w:hanging="360"/>
      </w:pPr>
      <w:rPr>
        <w:rFonts w:hint="default"/>
        <w:u w:val="none"/>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14" w15:restartNumberingAfterBreak="0">
    <w:nsid w:val="62632C90"/>
    <w:multiLevelType w:val="hybridMultilevel"/>
    <w:tmpl w:val="9F806AF4"/>
    <w:lvl w:ilvl="0" w:tplc="C5B0707C">
      <w:start w:val="137"/>
      <w:numFmt w:val="decimal"/>
      <w:lvlText w:val="(%1)"/>
      <w:lvlJc w:val="left"/>
      <w:pPr>
        <w:ind w:left="460" w:hanging="360"/>
      </w:pPr>
      <w:rPr>
        <w:rFonts w:hint="default"/>
        <w:u w:val="none"/>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215" w15:restartNumberingAfterBreak="0">
    <w:nsid w:val="63230681"/>
    <w:multiLevelType w:val="hybridMultilevel"/>
    <w:tmpl w:val="44C6E432"/>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39514B4"/>
    <w:multiLevelType w:val="hybridMultilevel"/>
    <w:tmpl w:val="F13403B4"/>
    <w:lvl w:ilvl="0" w:tplc="C1A676AA">
      <w:start w:val="1"/>
      <w:numFmt w:val="decimal"/>
      <w:lvlText w:val="%1)"/>
      <w:lvlJc w:val="left"/>
      <w:pPr>
        <w:ind w:left="1180" w:hanging="360"/>
      </w:pPr>
      <w:rPr>
        <w:strike/>
      </w:r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17" w15:restartNumberingAfterBreak="0">
    <w:nsid w:val="645D13EA"/>
    <w:multiLevelType w:val="hybridMultilevel"/>
    <w:tmpl w:val="DE3062F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492114D"/>
    <w:multiLevelType w:val="hybridMultilevel"/>
    <w:tmpl w:val="4334964C"/>
    <w:lvl w:ilvl="0" w:tplc="F10ACBB6">
      <w:start w:val="1"/>
      <w:numFmt w:val="lowerLetter"/>
      <w:lvlText w:val="(%1)"/>
      <w:lvlJc w:val="left"/>
      <w:pPr>
        <w:ind w:left="820" w:hanging="720"/>
      </w:pPr>
      <w:rPr>
        <w:rFonts w:eastAsia="Arial" w:cs="Arial" w:hint="default"/>
        <w:sz w:val="24"/>
      </w:rPr>
    </w:lvl>
    <w:lvl w:ilvl="1" w:tplc="612E7B70">
      <w:start w:val="1"/>
      <w:numFmt w:val="decimal"/>
      <w:lvlText w:val="(%2)"/>
      <w:lvlJc w:val="left"/>
      <w:pPr>
        <w:ind w:left="1540" w:hanging="720"/>
      </w:pPr>
      <w:rPr>
        <w:rFonts w:hint="default"/>
        <w:u w:val="none"/>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9" w15:restartNumberingAfterBreak="0">
    <w:nsid w:val="65581B51"/>
    <w:multiLevelType w:val="hybridMultilevel"/>
    <w:tmpl w:val="4BD47A78"/>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5FC4265"/>
    <w:multiLevelType w:val="hybridMultilevel"/>
    <w:tmpl w:val="25E8A13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6D430AC"/>
    <w:multiLevelType w:val="hybridMultilevel"/>
    <w:tmpl w:val="B6D24B76"/>
    <w:lvl w:ilvl="0" w:tplc="395869C4">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2" w15:restartNumberingAfterBreak="0">
    <w:nsid w:val="689B4803"/>
    <w:multiLevelType w:val="hybridMultilevel"/>
    <w:tmpl w:val="B276E684"/>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8A60610"/>
    <w:multiLevelType w:val="hybridMultilevel"/>
    <w:tmpl w:val="C788466E"/>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9036FC4"/>
    <w:multiLevelType w:val="hybridMultilevel"/>
    <w:tmpl w:val="23BEA5AC"/>
    <w:lvl w:ilvl="0" w:tplc="526A189E">
      <w:start w:val="15"/>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9262473"/>
    <w:multiLevelType w:val="hybridMultilevel"/>
    <w:tmpl w:val="15CA60F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A4D5EA4"/>
    <w:multiLevelType w:val="hybridMultilevel"/>
    <w:tmpl w:val="A9DC0738"/>
    <w:lvl w:ilvl="0" w:tplc="961AE1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6A503C56"/>
    <w:multiLevelType w:val="hybridMultilevel"/>
    <w:tmpl w:val="E612F03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AAD37C7"/>
    <w:multiLevelType w:val="hybridMultilevel"/>
    <w:tmpl w:val="EE140F4C"/>
    <w:lvl w:ilvl="0" w:tplc="0D222B62">
      <w:start w:val="1"/>
      <w:numFmt w:val="lowerRoman"/>
      <w:lvlText w:val="(%1)"/>
      <w:lvlJc w:val="left"/>
      <w:pPr>
        <w:ind w:left="2090" w:hanging="360"/>
      </w:pPr>
      <w:rPr>
        <w:rFonts w:hint="default"/>
        <w:u w:val="none"/>
      </w:rPr>
    </w:lvl>
    <w:lvl w:ilvl="1" w:tplc="0D222B62">
      <w:start w:val="1"/>
      <w:numFmt w:val="lowerRoman"/>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AE51E62"/>
    <w:multiLevelType w:val="hybridMultilevel"/>
    <w:tmpl w:val="5E2E87AE"/>
    <w:lvl w:ilvl="0" w:tplc="D9E496E0">
      <w:start w:val="1"/>
      <w:numFmt w:val="decimal"/>
      <w:lvlText w:val="(%1)"/>
      <w:lvlJc w:val="left"/>
      <w:pPr>
        <w:ind w:left="1080" w:hanging="360"/>
      </w:pPr>
      <w:rPr>
        <w:rFonts w:hint="default"/>
        <w:u w:val="none"/>
      </w:rPr>
    </w:lvl>
    <w:lvl w:ilvl="1" w:tplc="483CA5EC">
      <w:start w:val="1"/>
      <w:numFmt w:val="upperLetter"/>
      <w:lvlText w:val="(%2)"/>
      <w:lvlJc w:val="left"/>
      <w:pPr>
        <w:ind w:left="1800" w:hanging="360"/>
      </w:pPr>
      <w:rPr>
        <w:rFonts w:hint="default"/>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6B3F25D3"/>
    <w:multiLevelType w:val="hybridMultilevel"/>
    <w:tmpl w:val="2B2A578E"/>
    <w:lvl w:ilvl="0" w:tplc="20F6DDA6">
      <w:start w:val="1"/>
      <w:numFmt w:val="decimal"/>
      <w:lvlText w:val="3.6.%1"/>
      <w:lvlJc w:val="left"/>
      <w:pPr>
        <w:ind w:left="1900" w:hanging="360"/>
      </w:pPr>
      <w:rPr>
        <w:rFonts w:cs="Arial" w:hint="default"/>
        <w:b w:val="0"/>
        <w:i w:val="0"/>
        <w:color w:val="auto"/>
      </w:rPr>
    </w:lvl>
    <w:lvl w:ilvl="1" w:tplc="20F6DDA6">
      <w:start w:val="1"/>
      <w:numFmt w:val="decimal"/>
      <w:lvlText w:val="3.6.%2"/>
      <w:lvlJc w:val="left"/>
      <w:pPr>
        <w:ind w:left="1440" w:hanging="360"/>
      </w:pPr>
      <w:rPr>
        <w:rFonts w:cs="Arial"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B6A15ED"/>
    <w:multiLevelType w:val="hybridMultilevel"/>
    <w:tmpl w:val="CEC6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C1C4BDD"/>
    <w:multiLevelType w:val="hybridMultilevel"/>
    <w:tmpl w:val="663C942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DD317D6"/>
    <w:multiLevelType w:val="hybridMultilevel"/>
    <w:tmpl w:val="5D527E8A"/>
    <w:lvl w:ilvl="0" w:tplc="612E7B70">
      <w:start w:val="1"/>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4" w15:restartNumberingAfterBreak="0">
    <w:nsid w:val="6DF471C6"/>
    <w:multiLevelType w:val="hybridMultilevel"/>
    <w:tmpl w:val="CBEA58EC"/>
    <w:lvl w:ilvl="0" w:tplc="B4D60D48">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5" w15:restartNumberingAfterBreak="0">
    <w:nsid w:val="6E284AB6"/>
    <w:multiLevelType w:val="hybridMultilevel"/>
    <w:tmpl w:val="8B7A3A3E"/>
    <w:lvl w:ilvl="0" w:tplc="52C02A72">
      <w:start w:val="1"/>
      <w:numFmt w:val="decimal"/>
      <w:lvlText w:val="(%1)"/>
      <w:lvlJc w:val="left"/>
      <w:pPr>
        <w:ind w:left="1080" w:hanging="360"/>
      </w:pPr>
      <w:rPr>
        <w:rFonts w:cs="Arial"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6E5E5BE3"/>
    <w:multiLevelType w:val="hybridMultilevel"/>
    <w:tmpl w:val="B7EA39D8"/>
    <w:lvl w:ilvl="0" w:tplc="612E7B70">
      <w:start w:val="1"/>
      <w:numFmt w:val="decimal"/>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E9A6A29"/>
    <w:multiLevelType w:val="hybridMultilevel"/>
    <w:tmpl w:val="FF16A84E"/>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F851FF9"/>
    <w:multiLevelType w:val="hybridMultilevel"/>
    <w:tmpl w:val="8138C3FC"/>
    <w:lvl w:ilvl="0" w:tplc="A782C7BA">
      <w:start w:val="1"/>
      <w:numFmt w:val="upp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F876E8C"/>
    <w:multiLevelType w:val="hybridMultilevel"/>
    <w:tmpl w:val="3C725992"/>
    <w:lvl w:ilvl="0" w:tplc="E0EC4962">
      <w:start w:val="1"/>
      <w:numFmt w:val="upperLetter"/>
      <w:lvlText w:val="(%1)"/>
      <w:lvlJc w:val="left"/>
      <w:pPr>
        <w:ind w:left="1900" w:hanging="360"/>
      </w:pPr>
      <w:rPr>
        <w:rFonts w:ascii="Avenir LT Std 55 Roman" w:eastAsia="Arial" w:hAnsi="Avenir LT Std 55 Roman" w:cstheme="minorHAnsi"/>
        <w:u w:val="none"/>
      </w:r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2EFE0A84">
      <w:start w:val="1"/>
      <w:numFmt w:val="decimal"/>
      <w:lvlText w:val="%5"/>
      <w:lvlJc w:val="left"/>
      <w:pPr>
        <w:ind w:left="4780" w:hanging="360"/>
      </w:pPr>
      <w:rPr>
        <w:rFonts w:hint="default"/>
        <w:b/>
        <w:sz w:val="13"/>
      </w:rPr>
    </w:lvl>
    <w:lvl w:ilvl="5" w:tplc="50BA7FC8">
      <w:start w:val="1"/>
      <w:numFmt w:val="decimal"/>
      <w:lvlText w:val="(%6)"/>
      <w:lvlJc w:val="left"/>
      <w:pPr>
        <w:ind w:left="5680" w:hanging="360"/>
      </w:pPr>
      <w:rPr>
        <w:rFonts w:hint="default"/>
        <w:u w:val="single"/>
      </w:rPr>
    </w:lvl>
    <w:lvl w:ilvl="6" w:tplc="0409000F">
      <w:start w:val="1"/>
      <w:numFmt w:val="decimal"/>
      <w:lvlText w:val="%7."/>
      <w:lvlJc w:val="left"/>
      <w:pPr>
        <w:ind w:left="6220" w:hanging="360"/>
      </w:pPr>
    </w:lvl>
    <w:lvl w:ilvl="7" w:tplc="C9DA3D8A">
      <w:start w:val="3"/>
      <w:numFmt w:val="lowerLetter"/>
      <w:lvlText w:val="(%8)"/>
      <w:lvlJc w:val="left"/>
      <w:pPr>
        <w:ind w:left="6940" w:hanging="360"/>
      </w:pPr>
      <w:rPr>
        <w:rFonts w:ascii="Avenir LT Std 55 Roman" w:hAnsi="Avenir LT Std 55 Roman" w:hint="default"/>
        <w:u w:val="none"/>
      </w:rPr>
    </w:lvl>
    <w:lvl w:ilvl="8" w:tplc="DD0A4910">
      <w:start w:val="1"/>
      <w:numFmt w:val="upperLetter"/>
      <w:lvlText w:val="(%9)"/>
      <w:lvlJc w:val="left"/>
      <w:pPr>
        <w:ind w:left="7840" w:hanging="360"/>
      </w:pPr>
      <w:rPr>
        <w:rFonts w:hint="default"/>
        <w:u w:val="single"/>
      </w:rPr>
    </w:lvl>
  </w:abstractNum>
  <w:abstractNum w:abstractNumId="240" w15:restartNumberingAfterBreak="0">
    <w:nsid w:val="6FCD48D1"/>
    <w:multiLevelType w:val="hybridMultilevel"/>
    <w:tmpl w:val="42A062E8"/>
    <w:lvl w:ilvl="0" w:tplc="483CA5EC">
      <w:start w:val="1"/>
      <w:numFmt w:val="upperLetter"/>
      <w:lvlText w:val="(%1)"/>
      <w:lvlJc w:val="left"/>
      <w:pPr>
        <w:ind w:left="2160" w:hanging="360"/>
      </w:pPr>
      <w:rPr>
        <w:rFonts w:hint="default"/>
        <w:b w:val="0"/>
        <w:i w:val="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1" w15:restartNumberingAfterBreak="0">
    <w:nsid w:val="6FD75B2D"/>
    <w:multiLevelType w:val="hybridMultilevel"/>
    <w:tmpl w:val="0C60188E"/>
    <w:lvl w:ilvl="0" w:tplc="F97C8EBA">
      <w:start w:val="11"/>
      <w:numFmt w:val="lowerLetter"/>
      <w:lvlText w:val="(%1)"/>
      <w:lvlJc w:val="left"/>
      <w:pPr>
        <w:ind w:left="35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02A42B0"/>
    <w:multiLevelType w:val="hybridMultilevel"/>
    <w:tmpl w:val="4F9CAD0A"/>
    <w:lvl w:ilvl="0" w:tplc="8DB6EA4A">
      <w:start w:val="1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0386001"/>
    <w:multiLevelType w:val="hybridMultilevel"/>
    <w:tmpl w:val="88D6231C"/>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25B6BD9"/>
    <w:multiLevelType w:val="hybridMultilevel"/>
    <w:tmpl w:val="761C7030"/>
    <w:lvl w:ilvl="0" w:tplc="483CA5EC">
      <w:start w:val="1"/>
      <w:numFmt w:val="upp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5" w15:restartNumberingAfterBreak="0">
    <w:nsid w:val="728706D1"/>
    <w:multiLevelType w:val="hybridMultilevel"/>
    <w:tmpl w:val="4FC83706"/>
    <w:lvl w:ilvl="0" w:tplc="395869C4">
      <w:start w:val="1"/>
      <w:numFmt w:val="lowerLetter"/>
      <w:lvlText w:val="(%1)"/>
      <w:lvlJc w:val="left"/>
      <w:pPr>
        <w:ind w:left="820" w:hanging="360"/>
      </w:pPr>
      <w:rPr>
        <w:rFonts w:hint="default"/>
        <w:i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46" w15:restartNumberingAfterBreak="0">
    <w:nsid w:val="72A60D11"/>
    <w:multiLevelType w:val="hybridMultilevel"/>
    <w:tmpl w:val="D562BD80"/>
    <w:lvl w:ilvl="0" w:tplc="1816710A">
      <w:start w:val="2"/>
      <w:numFmt w:val="decimal"/>
      <w:lvlText w:val="(%1)"/>
      <w:lvlJc w:val="left"/>
      <w:pPr>
        <w:ind w:left="15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2B01319"/>
    <w:multiLevelType w:val="hybridMultilevel"/>
    <w:tmpl w:val="28A8100C"/>
    <w:lvl w:ilvl="0" w:tplc="F71A336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3652CEA"/>
    <w:multiLevelType w:val="hybridMultilevel"/>
    <w:tmpl w:val="A00C8688"/>
    <w:lvl w:ilvl="0" w:tplc="A68E2294">
      <w:start w:val="84"/>
      <w:numFmt w:val="decimal"/>
      <w:lvlText w:val="(%1)"/>
      <w:lvlJc w:val="left"/>
      <w:pPr>
        <w:ind w:left="460" w:hanging="360"/>
      </w:pPr>
      <w:rPr>
        <w:rFonts w:hint="default"/>
        <w:u w:val="none"/>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249" w15:restartNumberingAfterBreak="0">
    <w:nsid w:val="758E176E"/>
    <w:multiLevelType w:val="hybridMultilevel"/>
    <w:tmpl w:val="BAD03B26"/>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5A21187"/>
    <w:multiLevelType w:val="hybridMultilevel"/>
    <w:tmpl w:val="3F3EA4CC"/>
    <w:lvl w:ilvl="0" w:tplc="612E7B7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1" w15:restartNumberingAfterBreak="0">
    <w:nsid w:val="75CA0EA7"/>
    <w:multiLevelType w:val="hybridMultilevel"/>
    <w:tmpl w:val="B648764C"/>
    <w:lvl w:ilvl="0" w:tplc="A3544676">
      <w:start w:val="1"/>
      <w:numFmt w:val="decimal"/>
      <w:lvlText w:val="%1."/>
      <w:lvlJc w:val="left"/>
      <w:pPr>
        <w:ind w:left="1980" w:hanging="360"/>
      </w:pPr>
      <w:rPr>
        <w:rFonts w:hint="default"/>
        <w:u w:val="none"/>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2" w15:restartNumberingAfterBreak="0">
    <w:nsid w:val="762F428E"/>
    <w:multiLevelType w:val="hybridMultilevel"/>
    <w:tmpl w:val="E968F13C"/>
    <w:lvl w:ilvl="0" w:tplc="52C02A72">
      <w:start w:val="1"/>
      <w:numFmt w:val="decimal"/>
      <w:lvlText w:val="(%1)"/>
      <w:lvlJc w:val="left"/>
      <w:pPr>
        <w:ind w:left="1080" w:hanging="360"/>
      </w:pPr>
      <w:rPr>
        <w:rFonts w:cs="Arial"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76DF136B"/>
    <w:multiLevelType w:val="hybridMultilevel"/>
    <w:tmpl w:val="D16EF49A"/>
    <w:lvl w:ilvl="0" w:tplc="7D92E3F8">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79552A6"/>
    <w:multiLevelType w:val="hybridMultilevel"/>
    <w:tmpl w:val="FDE84D40"/>
    <w:lvl w:ilvl="0" w:tplc="612E7B70">
      <w:start w:val="1"/>
      <w:numFmt w:val="decimal"/>
      <w:lvlText w:val="(%1)"/>
      <w:lvlJc w:val="left"/>
      <w:pPr>
        <w:ind w:left="1620" w:hanging="360"/>
      </w:pPr>
      <w:rPr>
        <w:rFonts w:hint="default"/>
        <w:u w:val="none"/>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5" w15:restartNumberingAfterBreak="0">
    <w:nsid w:val="77BE1373"/>
    <w:multiLevelType w:val="hybridMultilevel"/>
    <w:tmpl w:val="DE3062F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7BF2BA2"/>
    <w:multiLevelType w:val="hybridMultilevel"/>
    <w:tmpl w:val="62AA94AA"/>
    <w:lvl w:ilvl="0" w:tplc="94AAE0A0">
      <w:start w:val="118"/>
      <w:numFmt w:val="decimal"/>
      <w:lvlText w:val="(%1)"/>
      <w:lvlJc w:val="left"/>
      <w:pPr>
        <w:ind w:left="480" w:hanging="360"/>
      </w:pPr>
      <w:rPr>
        <w:rFonts w:hint="default"/>
        <w:u w:val="none"/>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257" w15:restartNumberingAfterBreak="0">
    <w:nsid w:val="78FE7CC2"/>
    <w:multiLevelType w:val="hybridMultilevel"/>
    <w:tmpl w:val="C786EE4A"/>
    <w:lvl w:ilvl="0" w:tplc="9F66A2D2">
      <w:start w:val="9"/>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93F2BD8"/>
    <w:multiLevelType w:val="hybridMultilevel"/>
    <w:tmpl w:val="A83C879A"/>
    <w:lvl w:ilvl="0" w:tplc="12F472C0">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A00F754">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9" w15:restartNumberingAfterBreak="0">
    <w:nsid w:val="797549AE"/>
    <w:multiLevelType w:val="hybridMultilevel"/>
    <w:tmpl w:val="F0DCC732"/>
    <w:lvl w:ilvl="0" w:tplc="265CF7A6">
      <w:start w:val="1"/>
      <w:numFmt w:val="upp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60" w15:restartNumberingAfterBreak="0">
    <w:nsid w:val="79D822FC"/>
    <w:multiLevelType w:val="hybridMultilevel"/>
    <w:tmpl w:val="F800ADE6"/>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A5D2336"/>
    <w:multiLevelType w:val="hybridMultilevel"/>
    <w:tmpl w:val="CA3CEB60"/>
    <w:lvl w:ilvl="0" w:tplc="20920176">
      <w:start w:val="1"/>
      <w:numFmt w:val="upperLetter"/>
      <w:lvlText w:val="(%1)"/>
      <w:lvlJc w:val="left"/>
      <w:pPr>
        <w:ind w:left="2050" w:hanging="510"/>
      </w:pPr>
      <w:rPr>
        <w:rFonts w:hint="default"/>
      </w:rPr>
    </w:lvl>
    <w:lvl w:ilvl="1" w:tplc="A3544676">
      <w:start w:val="1"/>
      <w:numFmt w:val="decimal"/>
      <w:lvlText w:val="%2."/>
      <w:lvlJc w:val="left"/>
      <w:pPr>
        <w:ind w:left="2620" w:hanging="360"/>
      </w:pPr>
      <w:rPr>
        <w:rFonts w:hint="default"/>
        <w:u w:val="none"/>
      </w:r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62" w15:restartNumberingAfterBreak="0">
    <w:nsid w:val="7A6C5743"/>
    <w:multiLevelType w:val="hybridMultilevel"/>
    <w:tmpl w:val="E1F29CBC"/>
    <w:lvl w:ilvl="0" w:tplc="52C02A72">
      <w:start w:val="1"/>
      <w:numFmt w:val="decimal"/>
      <w:lvlText w:val="(%1)"/>
      <w:lvlJc w:val="left"/>
      <w:pPr>
        <w:ind w:left="720" w:hanging="360"/>
      </w:pPr>
      <w:rPr>
        <w:rFonts w:cs="Aria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ABD784E"/>
    <w:multiLevelType w:val="hybridMultilevel"/>
    <w:tmpl w:val="42A062E8"/>
    <w:lvl w:ilvl="0" w:tplc="483CA5EC">
      <w:start w:val="1"/>
      <w:numFmt w:val="upperLetter"/>
      <w:lvlText w:val="(%1)"/>
      <w:lvlJc w:val="left"/>
      <w:pPr>
        <w:ind w:left="2160" w:hanging="360"/>
      </w:pPr>
      <w:rPr>
        <w:rFonts w:hint="default"/>
        <w:b w:val="0"/>
        <w:i w:val="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4" w15:restartNumberingAfterBreak="0">
    <w:nsid w:val="7ACF2829"/>
    <w:multiLevelType w:val="hybridMultilevel"/>
    <w:tmpl w:val="D04C693E"/>
    <w:lvl w:ilvl="0" w:tplc="483CA5EC">
      <w:start w:val="1"/>
      <w:numFmt w:val="upp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5" w15:restartNumberingAfterBreak="0">
    <w:nsid w:val="7B09574B"/>
    <w:multiLevelType w:val="hybridMultilevel"/>
    <w:tmpl w:val="2DA0DEF8"/>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B425EB5"/>
    <w:multiLevelType w:val="hybridMultilevel"/>
    <w:tmpl w:val="D37238D0"/>
    <w:lvl w:ilvl="0" w:tplc="612E7B70">
      <w:start w:val="1"/>
      <w:numFmt w:val="decimal"/>
      <w:lvlText w:val="(%1)"/>
      <w:lvlJc w:val="left"/>
      <w:pPr>
        <w:tabs>
          <w:tab w:val="num" w:pos="630"/>
        </w:tabs>
        <w:ind w:left="630" w:hanging="360"/>
      </w:pPr>
      <w:rPr>
        <w:rFonts w:hint="default"/>
        <w:u w:val="none"/>
      </w:rPr>
    </w:lvl>
    <w:lvl w:ilvl="1" w:tplc="483CA5EC">
      <w:start w:val="1"/>
      <w:numFmt w:val="upperLetter"/>
      <w:lvlText w:val="(%2)"/>
      <w:lvlJc w:val="left"/>
      <w:pPr>
        <w:tabs>
          <w:tab w:val="num" w:pos="4515"/>
        </w:tabs>
        <w:ind w:left="4515" w:hanging="375"/>
      </w:pPr>
      <w:rPr>
        <w:rFonts w:hint="default"/>
        <w:u w:val="none"/>
      </w:r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67" w15:restartNumberingAfterBreak="0">
    <w:nsid w:val="7BF96236"/>
    <w:multiLevelType w:val="hybridMultilevel"/>
    <w:tmpl w:val="E8E2CBB6"/>
    <w:lvl w:ilvl="0" w:tplc="458442DA">
      <w:start w:val="1"/>
      <w:numFmt w:val="decimal"/>
      <w:lvlText w:val="(%1)"/>
      <w:lvlJc w:val="left"/>
      <w:pPr>
        <w:ind w:left="171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C2E42F7"/>
    <w:multiLevelType w:val="hybridMultilevel"/>
    <w:tmpl w:val="61D47C26"/>
    <w:lvl w:ilvl="0" w:tplc="483CA5E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C7D2505"/>
    <w:multiLevelType w:val="hybridMultilevel"/>
    <w:tmpl w:val="0304F02C"/>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C9941D5"/>
    <w:multiLevelType w:val="hybridMultilevel"/>
    <w:tmpl w:val="14D6B4BE"/>
    <w:lvl w:ilvl="0" w:tplc="4C908BA4">
      <w:start w:val="1"/>
      <w:numFmt w:val="lowerLetter"/>
      <w:lvlText w:val="(%1)"/>
      <w:lvlJc w:val="left"/>
      <w:pPr>
        <w:ind w:left="820" w:hanging="360"/>
      </w:pPr>
      <w:rPr>
        <w:rFonts w:hint="default"/>
        <w:sz w:val="26"/>
        <w:szCs w:val="26"/>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1" w15:restartNumberingAfterBreak="0">
    <w:nsid w:val="7CFA5A4B"/>
    <w:multiLevelType w:val="hybridMultilevel"/>
    <w:tmpl w:val="5E58D4DE"/>
    <w:lvl w:ilvl="0" w:tplc="612E7B70">
      <w:start w:val="1"/>
      <w:numFmt w:val="decimal"/>
      <w:lvlText w:val="(%1)"/>
      <w:lvlJc w:val="left"/>
      <w:pPr>
        <w:ind w:left="1131" w:hanging="360"/>
      </w:pPr>
      <w:rPr>
        <w:rFonts w:hint="default"/>
        <w:u w:val="none"/>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72" w15:restartNumberingAfterBreak="0">
    <w:nsid w:val="7E8459CB"/>
    <w:multiLevelType w:val="hybridMultilevel"/>
    <w:tmpl w:val="23805F06"/>
    <w:lvl w:ilvl="0" w:tplc="097ADAEC">
      <w:start w:val="5"/>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EE326E1"/>
    <w:multiLevelType w:val="hybridMultilevel"/>
    <w:tmpl w:val="5A863432"/>
    <w:lvl w:ilvl="0" w:tplc="612E7B7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105530">
    <w:abstractNumId w:val="40"/>
  </w:num>
  <w:num w:numId="2" w16cid:durableId="770008342">
    <w:abstractNumId w:val="111"/>
  </w:num>
  <w:num w:numId="3" w16cid:durableId="2113931161">
    <w:abstractNumId w:val="42"/>
  </w:num>
  <w:num w:numId="4" w16cid:durableId="1543904271">
    <w:abstractNumId w:val="178"/>
  </w:num>
  <w:num w:numId="5" w16cid:durableId="279386307">
    <w:abstractNumId w:val="1"/>
  </w:num>
  <w:num w:numId="6" w16cid:durableId="1389845446">
    <w:abstractNumId w:val="111"/>
  </w:num>
  <w:num w:numId="7" w16cid:durableId="1195114631">
    <w:abstractNumId w:val="111"/>
  </w:num>
  <w:num w:numId="8" w16cid:durableId="1737505884">
    <w:abstractNumId w:val="141"/>
  </w:num>
  <w:num w:numId="9" w16cid:durableId="1595700291">
    <w:abstractNumId w:val="50"/>
  </w:num>
  <w:num w:numId="10" w16cid:durableId="165098949">
    <w:abstractNumId w:val="75"/>
  </w:num>
  <w:num w:numId="11" w16cid:durableId="1455902452">
    <w:abstractNumId w:val="111"/>
  </w:num>
  <w:num w:numId="12" w16cid:durableId="2087917410">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6551680">
    <w:abstractNumId w:val="239"/>
  </w:num>
  <w:num w:numId="14" w16cid:durableId="303850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01955">
    <w:abstractNumId w:val="39"/>
  </w:num>
  <w:num w:numId="16" w16cid:durableId="214088144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454012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735094">
    <w:abstractNumId w:val="210"/>
  </w:num>
  <w:num w:numId="19" w16cid:durableId="2043434094">
    <w:abstractNumId w:val="127"/>
  </w:num>
  <w:num w:numId="20" w16cid:durableId="802234178">
    <w:abstractNumId w:val="28"/>
  </w:num>
  <w:num w:numId="21" w16cid:durableId="1470634384">
    <w:abstractNumId w:val="105"/>
  </w:num>
  <w:num w:numId="22" w16cid:durableId="1477188287">
    <w:abstractNumId w:val="149"/>
  </w:num>
  <w:num w:numId="23" w16cid:durableId="1388339136">
    <w:abstractNumId w:val="32"/>
  </w:num>
  <w:num w:numId="24" w16cid:durableId="651984572">
    <w:abstractNumId w:val="13"/>
  </w:num>
  <w:num w:numId="25" w16cid:durableId="2062709065">
    <w:abstractNumId w:val="17"/>
  </w:num>
  <w:num w:numId="26" w16cid:durableId="828134314">
    <w:abstractNumId w:val="51"/>
  </w:num>
  <w:num w:numId="27" w16cid:durableId="1522014142">
    <w:abstractNumId w:val="147"/>
  </w:num>
  <w:num w:numId="28" w16cid:durableId="829180648">
    <w:abstractNumId w:val="204"/>
  </w:num>
  <w:num w:numId="29" w16cid:durableId="1366294532">
    <w:abstractNumId w:val="195"/>
  </w:num>
  <w:num w:numId="30" w16cid:durableId="1161235742">
    <w:abstractNumId w:val="238"/>
  </w:num>
  <w:num w:numId="31" w16cid:durableId="1474448875">
    <w:abstractNumId w:val="128"/>
  </w:num>
  <w:num w:numId="32" w16cid:durableId="1489247291">
    <w:abstractNumId w:val="261"/>
  </w:num>
  <w:num w:numId="33" w16cid:durableId="886186121">
    <w:abstractNumId w:val="263"/>
  </w:num>
  <w:num w:numId="34" w16cid:durableId="1091313825">
    <w:abstractNumId w:val="211"/>
  </w:num>
  <w:num w:numId="35" w16cid:durableId="1511484910">
    <w:abstractNumId w:val="115"/>
  </w:num>
  <w:num w:numId="36" w16cid:durableId="9643118">
    <w:abstractNumId w:val="228"/>
  </w:num>
  <w:num w:numId="37" w16cid:durableId="703100146">
    <w:abstractNumId w:val="58"/>
  </w:num>
  <w:num w:numId="38" w16cid:durableId="626930995">
    <w:abstractNumId w:val="7"/>
  </w:num>
  <w:num w:numId="39" w16cid:durableId="1592549377">
    <w:abstractNumId w:val="65"/>
  </w:num>
  <w:num w:numId="40" w16cid:durableId="370964478">
    <w:abstractNumId w:val="107"/>
  </w:num>
  <w:num w:numId="41" w16cid:durableId="564997875">
    <w:abstractNumId w:val="25"/>
  </w:num>
  <w:num w:numId="42" w16cid:durableId="716198005">
    <w:abstractNumId w:val="145"/>
  </w:num>
  <w:num w:numId="43" w16cid:durableId="1969898207">
    <w:abstractNumId w:val="155"/>
  </w:num>
  <w:num w:numId="44" w16cid:durableId="1629704612">
    <w:abstractNumId w:val="158"/>
  </w:num>
  <w:num w:numId="45" w16cid:durableId="2113819936">
    <w:abstractNumId w:val="218"/>
  </w:num>
  <w:num w:numId="46" w16cid:durableId="1633435333">
    <w:abstractNumId w:val="196"/>
  </w:num>
  <w:num w:numId="47" w16cid:durableId="391537287">
    <w:abstractNumId w:val="190"/>
  </w:num>
  <w:num w:numId="48" w16cid:durableId="273637823">
    <w:abstractNumId w:val="267"/>
  </w:num>
  <w:num w:numId="49" w16cid:durableId="449666291">
    <w:abstractNumId w:val="30"/>
  </w:num>
  <w:num w:numId="50" w16cid:durableId="555047982">
    <w:abstractNumId w:val="143"/>
  </w:num>
  <w:num w:numId="51" w16cid:durableId="1098259174">
    <w:abstractNumId w:val="139"/>
  </w:num>
  <w:num w:numId="52" w16cid:durableId="843130415">
    <w:abstractNumId w:val="95"/>
  </w:num>
  <w:num w:numId="53" w16cid:durableId="875431994">
    <w:abstractNumId w:val="125"/>
  </w:num>
  <w:num w:numId="54" w16cid:durableId="1048261545">
    <w:abstractNumId w:val="258"/>
  </w:num>
  <w:num w:numId="55" w16cid:durableId="1357347926">
    <w:abstractNumId w:val="91"/>
  </w:num>
  <w:num w:numId="56" w16cid:durableId="1240361446">
    <w:abstractNumId w:val="8"/>
  </w:num>
  <w:num w:numId="57" w16cid:durableId="1466460565">
    <w:abstractNumId w:val="251"/>
  </w:num>
  <w:num w:numId="58" w16cid:durableId="1035541530">
    <w:abstractNumId w:val="97"/>
  </w:num>
  <w:num w:numId="59" w16cid:durableId="251208680">
    <w:abstractNumId w:val="213"/>
  </w:num>
  <w:num w:numId="60" w16cid:durableId="1195726814">
    <w:abstractNumId w:val="73"/>
  </w:num>
  <w:num w:numId="61" w16cid:durableId="1938751559">
    <w:abstractNumId w:val="11"/>
  </w:num>
  <w:num w:numId="62" w16cid:durableId="1983197942">
    <w:abstractNumId w:val="24"/>
  </w:num>
  <w:num w:numId="63" w16cid:durableId="720446816">
    <w:abstractNumId w:val="81"/>
  </w:num>
  <w:num w:numId="64" w16cid:durableId="54622735">
    <w:abstractNumId w:val="159"/>
  </w:num>
  <w:num w:numId="65" w16cid:durableId="1977561236">
    <w:abstractNumId w:val="264"/>
  </w:num>
  <w:num w:numId="66" w16cid:durableId="509872799">
    <w:abstractNumId w:val="254"/>
  </w:num>
  <w:num w:numId="67" w16cid:durableId="1395547504">
    <w:abstractNumId w:val="57"/>
  </w:num>
  <w:num w:numId="68" w16cid:durableId="798450300">
    <w:abstractNumId w:val="126"/>
  </w:num>
  <w:num w:numId="69" w16cid:durableId="124154279">
    <w:abstractNumId w:val="216"/>
  </w:num>
  <w:num w:numId="70" w16cid:durableId="1331059878">
    <w:abstractNumId w:val="16"/>
  </w:num>
  <w:num w:numId="71" w16cid:durableId="1937520120">
    <w:abstractNumId w:val="112"/>
  </w:num>
  <w:num w:numId="72" w16cid:durableId="574826788">
    <w:abstractNumId w:val="146"/>
  </w:num>
  <w:num w:numId="73" w16cid:durableId="1466312611">
    <w:abstractNumId w:val="93"/>
  </w:num>
  <w:num w:numId="74" w16cid:durableId="500201287">
    <w:abstractNumId w:val="4"/>
  </w:num>
  <w:num w:numId="75" w16cid:durableId="114982388">
    <w:abstractNumId w:val="177"/>
  </w:num>
  <w:num w:numId="76" w16cid:durableId="1551262600">
    <w:abstractNumId w:val="138"/>
  </w:num>
  <w:num w:numId="77" w16cid:durableId="176778566">
    <w:abstractNumId w:val="202"/>
  </w:num>
  <w:num w:numId="78" w16cid:durableId="461729750">
    <w:abstractNumId w:val="44"/>
  </w:num>
  <w:num w:numId="79" w16cid:durableId="1759322591">
    <w:abstractNumId w:val="117"/>
  </w:num>
  <w:num w:numId="80" w16cid:durableId="1312100157">
    <w:abstractNumId w:val="174"/>
  </w:num>
  <w:num w:numId="81" w16cid:durableId="1211458427">
    <w:abstractNumId w:val="130"/>
  </w:num>
  <w:num w:numId="82" w16cid:durableId="13073171">
    <w:abstractNumId w:val="248"/>
  </w:num>
  <w:num w:numId="83" w16cid:durableId="1205217897">
    <w:abstractNumId w:val="84"/>
  </w:num>
  <w:num w:numId="84" w16cid:durableId="1269578878">
    <w:abstractNumId w:val="140"/>
  </w:num>
  <w:num w:numId="85" w16cid:durableId="1565531295">
    <w:abstractNumId w:val="0"/>
  </w:num>
  <w:num w:numId="86" w16cid:durableId="1986815710">
    <w:abstractNumId w:val="96"/>
  </w:num>
  <w:num w:numId="87" w16cid:durableId="88551383">
    <w:abstractNumId w:val="207"/>
  </w:num>
  <w:num w:numId="88" w16cid:durableId="1560897244">
    <w:abstractNumId w:val="56"/>
  </w:num>
  <w:num w:numId="89" w16cid:durableId="2102528086">
    <w:abstractNumId w:val="94"/>
  </w:num>
  <w:num w:numId="90" w16cid:durableId="259146470">
    <w:abstractNumId w:val="12"/>
  </w:num>
  <w:num w:numId="91" w16cid:durableId="1733236753">
    <w:abstractNumId w:val="116"/>
  </w:num>
  <w:num w:numId="92" w16cid:durableId="1451898572">
    <w:abstractNumId w:val="234"/>
  </w:num>
  <w:num w:numId="93" w16cid:durableId="138426243">
    <w:abstractNumId w:val="199"/>
  </w:num>
  <w:num w:numId="94" w16cid:durableId="2063089037">
    <w:abstractNumId w:val="106"/>
  </w:num>
  <w:num w:numId="95" w16cid:durableId="1985311005">
    <w:abstractNumId w:val="133"/>
  </w:num>
  <w:num w:numId="96" w16cid:durableId="5597479">
    <w:abstractNumId w:val="35"/>
  </w:num>
  <w:num w:numId="97" w16cid:durableId="445780806">
    <w:abstractNumId w:val="179"/>
  </w:num>
  <w:num w:numId="98" w16cid:durableId="579676335">
    <w:abstractNumId w:val="256"/>
  </w:num>
  <w:num w:numId="99" w16cid:durableId="608585814">
    <w:abstractNumId w:val="165"/>
  </w:num>
  <w:num w:numId="100" w16cid:durableId="871919107">
    <w:abstractNumId w:val="214"/>
  </w:num>
  <w:num w:numId="101" w16cid:durableId="1459837602">
    <w:abstractNumId w:val="74"/>
  </w:num>
  <w:num w:numId="102" w16cid:durableId="295916593">
    <w:abstractNumId w:val="104"/>
  </w:num>
  <w:num w:numId="103" w16cid:durableId="1108770496">
    <w:abstractNumId w:val="208"/>
  </w:num>
  <w:num w:numId="104" w16cid:durableId="377902973">
    <w:abstractNumId w:val="142"/>
  </w:num>
  <w:num w:numId="105" w16cid:durableId="828130775">
    <w:abstractNumId w:val="187"/>
  </w:num>
  <w:num w:numId="106" w16cid:durableId="1027485774">
    <w:abstractNumId w:val="120"/>
  </w:num>
  <w:num w:numId="107" w16cid:durableId="1696271205">
    <w:abstractNumId w:val="76"/>
  </w:num>
  <w:num w:numId="108" w16cid:durableId="348145023">
    <w:abstractNumId w:val="79"/>
  </w:num>
  <w:num w:numId="109" w16cid:durableId="1448623598">
    <w:abstractNumId w:val="270"/>
  </w:num>
  <w:num w:numId="110" w16cid:durableId="622003199">
    <w:abstractNumId w:val="229"/>
  </w:num>
  <w:num w:numId="111" w16cid:durableId="231819516">
    <w:abstractNumId w:val="200"/>
  </w:num>
  <w:num w:numId="112" w16cid:durableId="414476561">
    <w:abstractNumId w:val="68"/>
  </w:num>
  <w:num w:numId="113" w16cid:durableId="374500646">
    <w:abstractNumId w:val="114"/>
  </w:num>
  <w:num w:numId="114" w16cid:durableId="1577468847">
    <w:abstractNumId w:val="22"/>
  </w:num>
  <w:num w:numId="115" w16cid:durableId="700741366">
    <w:abstractNumId w:val="260"/>
  </w:num>
  <w:num w:numId="116" w16cid:durableId="408117863">
    <w:abstractNumId w:val="61"/>
  </w:num>
  <w:num w:numId="117" w16cid:durableId="4401341">
    <w:abstractNumId w:val="224"/>
  </w:num>
  <w:num w:numId="118" w16cid:durableId="1180777317">
    <w:abstractNumId w:val="86"/>
  </w:num>
  <w:num w:numId="119" w16cid:durableId="1951861440">
    <w:abstractNumId w:val="152"/>
  </w:num>
  <w:num w:numId="120" w16cid:durableId="1613511659">
    <w:abstractNumId w:val="242"/>
  </w:num>
  <w:num w:numId="121" w16cid:durableId="535658164">
    <w:abstractNumId w:val="60"/>
  </w:num>
  <w:num w:numId="122" w16cid:durableId="170877323">
    <w:abstractNumId w:val="161"/>
  </w:num>
  <w:num w:numId="123" w16cid:durableId="500122009">
    <w:abstractNumId w:val="77"/>
  </w:num>
  <w:num w:numId="124" w16cid:durableId="595097958">
    <w:abstractNumId w:val="203"/>
  </w:num>
  <w:num w:numId="125" w16cid:durableId="229851125">
    <w:abstractNumId w:val="231"/>
  </w:num>
  <w:num w:numId="126" w16cid:durableId="1433430342">
    <w:abstractNumId w:val="103"/>
  </w:num>
  <w:num w:numId="127" w16cid:durableId="859397591">
    <w:abstractNumId w:val="15"/>
  </w:num>
  <w:num w:numId="128" w16cid:durableId="1178498388">
    <w:abstractNumId w:val="21"/>
  </w:num>
  <w:num w:numId="129" w16cid:durableId="1884629431">
    <w:abstractNumId w:val="131"/>
  </w:num>
  <w:num w:numId="130" w16cid:durableId="1388148406">
    <w:abstractNumId w:val="250"/>
  </w:num>
  <w:num w:numId="131" w16cid:durableId="483938375">
    <w:abstractNumId w:val="271"/>
  </w:num>
  <w:num w:numId="132" w16cid:durableId="2059669653">
    <w:abstractNumId w:val="150"/>
  </w:num>
  <w:num w:numId="133" w16cid:durableId="390884975">
    <w:abstractNumId w:val="223"/>
  </w:num>
  <w:num w:numId="134" w16cid:durableId="830758647">
    <w:abstractNumId w:val="70"/>
  </w:num>
  <w:num w:numId="135" w16cid:durableId="1908876481">
    <w:abstractNumId w:val="132"/>
  </w:num>
  <w:num w:numId="136" w16cid:durableId="510527559">
    <w:abstractNumId w:val="3"/>
  </w:num>
  <w:num w:numId="137" w16cid:durableId="2031567597">
    <w:abstractNumId w:val="153"/>
  </w:num>
  <w:num w:numId="138" w16cid:durableId="200829006">
    <w:abstractNumId w:val="233"/>
  </w:num>
  <w:num w:numId="139" w16cid:durableId="1674186887">
    <w:abstractNumId w:val="186"/>
  </w:num>
  <w:num w:numId="140" w16cid:durableId="286396004">
    <w:abstractNumId w:val="197"/>
  </w:num>
  <w:num w:numId="141" w16cid:durableId="11880003">
    <w:abstractNumId w:val="237"/>
  </w:num>
  <w:num w:numId="142" w16cid:durableId="780756984">
    <w:abstractNumId w:val="182"/>
  </w:num>
  <w:num w:numId="143" w16cid:durableId="1047952762">
    <w:abstractNumId w:val="249"/>
  </w:num>
  <w:num w:numId="144" w16cid:durableId="1636980639">
    <w:abstractNumId w:val="171"/>
  </w:num>
  <w:num w:numId="145" w16cid:durableId="1964261108">
    <w:abstractNumId w:val="38"/>
  </w:num>
  <w:num w:numId="146" w16cid:durableId="1404714822">
    <w:abstractNumId w:val="72"/>
  </w:num>
  <w:num w:numId="147" w16cid:durableId="270165604">
    <w:abstractNumId w:val="119"/>
  </w:num>
  <w:num w:numId="148" w16cid:durableId="1941257672">
    <w:abstractNumId w:val="156"/>
  </w:num>
  <w:num w:numId="149" w16cid:durableId="379325180">
    <w:abstractNumId w:val="235"/>
  </w:num>
  <w:num w:numId="150" w16cid:durableId="1799176714">
    <w:abstractNumId w:val="136"/>
  </w:num>
  <w:num w:numId="151" w16cid:durableId="539318822">
    <w:abstractNumId w:val="46"/>
  </w:num>
  <w:num w:numId="152" w16cid:durableId="1641304675">
    <w:abstractNumId w:val="184"/>
  </w:num>
  <w:num w:numId="153" w16cid:durableId="300575976">
    <w:abstractNumId w:val="262"/>
  </w:num>
  <w:num w:numId="154" w16cid:durableId="599797763">
    <w:abstractNumId w:val="243"/>
  </w:num>
  <w:num w:numId="155" w16cid:durableId="474178022">
    <w:abstractNumId w:val="80"/>
  </w:num>
  <w:num w:numId="156" w16cid:durableId="582111449">
    <w:abstractNumId w:val="215"/>
  </w:num>
  <w:num w:numId="157" w16cid:durableId="461311326">
    <w:abstractNumId w:val="151"/>
  </w:num>
  <w:num w:numId="158" w16cid:durableId="1503205295">
    <w:abstractNumId w:val="100"/>
  </w:num>
  <w:num w:numId="159" w16cid:durableId="805584091">
    <w:abstractNumId w:val="206"/>
  </w:num>
  <w:num w:numId="160" w16cid:durableId="99837227">
    <w:abstractNumId w:val="205"/>
  </w:num>
  <w:num w:numId="161" w16cid:durableId="1054816917">
    <w:abstractNumId w:val="55"/>
  </w:num>
  <w:num w:numId="162" w16cid:durableId="1638098402">
    <w:abstractNumId w:val="144"/>
  </w:num>
  <w:num w:numId="163" w16cid:durableId="1122725906">
    <w:abstractNumId w:val="192"/>
  </w:num>
  <w:num w:numId="164" w16cid:durableId="1445462400">
    <w:abstractNumId w:val="118"/>
  </w:num>
  <w:num w:numId="165" w16cid:durableId="1515608639">
    <w:abstractNumId w:val="64"/>
  </w:num>
  <w:num w:numId="166" w16cid:durableId="1474591595">
    <w:abstractNumId w:val="163"/>
  </w:num>
  <w:num w:numId="167" w16cid:durableId="365640061">
    <w:abstractNumId w:val="123"/>
  </w:num>
  <w:num w:numId="168" w16cid:durableId="1831556433">
    <w:abstractNumId w:val="252"/>
  </w:num>
  <w:num w:numId="169" w16cid:durableId="955866956">
    <w:abstractNumId w:val="185"/>
  </w:num>
  <w:num w:numId="170" w16cid:durableId="371157031">
    <w:abstractNumId w:val="135"/>
  </w:num>
  <w:num w:numId="171" w16cid:durableId="946892659">
    <w:abstractNumId w:val="169"/>
  </w:num>
  <w:num w:numId="172" w16cid:durableId="2123763022">
    <w:abstractNumId w:val="230"/>
  </w:num>
  <w:num w:numId="173" w16cid:durableId="274485688">
    <w:abstractNumId w:val="36"/>
  </w:num>
  <w:num w:numId="174" w16cid:durableId="468325988">
    <w:abstractNumId w:val="198"/>
  </w:num>
  <w:num w:numId="175" w16cid:durableId="1347946669">
    <w:abstractNumId w:val="236"/>
  </w:num>
  <w:num w:numId="176" w16cid:durableId="1673408768">
    <w:abstractNumId w:val="212"/>
  </w:num>
  <w:num w:numId="177" w16cid:durableId="179242320">
    <w:abstractNumId w:val="181"/>
  </w:num>
  <w:num w:numId="178" w16cid:durableId="1411997614">
    <w:abstractNumId w:val="183"/>
  </w:num>
  <w:num w:numId="179" w16cid:durableId="220990745">
    <w:abstractNumId w:val="245"/>
  </w:num>
  <w:num w:numId="180" w16cid:durableId="669143305">
    <w:abstractNumId w:val="244"/>
  </w:num>
  <w:num w:numId="181" w16cid:durableId="1525090270">
    <w:abstractNumId w:val="266"/>
  </w:num>
  <w:num w:numId="182" w16cid:durableId="1894584930">
    <w:abstractNumId w:val="69"/>
  </w:num>
  <w:num w:numId="183" w16cid:durableId="117144098">
    <w:abstractNumId w:val="167"/>
  </w:num>
  <w:num w:numId="184" w16cid:durableId="855845845">
    <w:abstractNumId w:val="5"/>
  </w:num>
  <w:num w:numId="185" w16cid:durableId="27295581">
    <w:abstractNumId w:val="164"/>
  </w:num>
  <w:num w:numId="186" w16cid:durableId="1708093684">
    <w:abstractNumId w:val="27"/>
  </w:num>
  <w:num w:numId="187" w16cid:durableId="1373261233">
    <w:abstractNumId w:val="82"/>
  </w:num>
  <w:num w:numId="188" w16cid:durableId="964504463">
    <w:abstractNumId w:val="175"/>
  </w:num>
  <w:num w:numId="189" w16cid:durableId="643630007">
    <w:abstractNumId w:val="219"/>
  </w:num>
  <w:num w:numId="190" w16cid:durableId="481238023">
    <w:abstractNumId w:val="89"/>
  </w:num>
  <w:num w:numId="191" w16cid:durableId="1426613312">
    <w:abstractNumId w:val="78"/>
  </w:num>
  <w:num w:numId="192" w16cid:durableId="1625890217">
    <w:abstractNumId w:val="110"/>
  </w:num>
  <w:num w:numId="193" w16cid:durableId="2058429210">
    <w:abstractNumId w:val="168"/>
  </w:num>
  <w:num w:numId="194" w16cid:durableId="1643193505">
    <w:abstractNumId w:val="240"/>
  </w:num>
  <w:num w:numId="195" w16cid:durableId="352534689">
    <w:abstractNumId w:val="98"/>
  </w:num>
  <w:num w:numId="196" w16cid:durableId="325018636">
    <w:abstractNumId w:val="232"/>
  </w:num>
  <w:num w:numId="197" w16cid:durableId="1111977219">
    <w:abstractNumId w:val="41"/>
  </w:num>
  <w:num w:numId="198" w16cid:durableId="1975139342">
    <w:abstractNumId w:val="47"/>
  </w:num>
  <w:num w:numId="199" w16cid:durableId="198904676">
    <w:abstractNumId w:val="83"/>
  </w:num>
  <w:num w:numId="200" w16cid:durableId="1234244043">
    <w:abstractNumId w:val="87"/>
  </w:num>
  <w:num w:numId="201" w16cid:durableId="1919822141">
    <w:abstractNumId w:val="193"/>
  </w:num>
  <w:num w:numId="202" w16cid:durableId="1236861075">
    <w:abstractNumId w:val="23"/>
  </w:num>
  <w:num w:numId="203" w16cid:durableId="740564844">
    <w:abstractNumId w:val="217"/>
  </w:num>
  <w:num w:numId="204" w16cid:durableId="2110852057">
    <w:abstractNumId w:val="173"/>
  </w:num>
  <w:num w:numId="205" w16cid:durableId="218592957">
    <w:abstractNumId w:val="14"/>
  </w:num>
  <w:num w:numId="206" w16cid:durableId="1477261337">
    <w:abstractNumId w:val="255"/>
  </w:num>
  <w:num w:numId="207" w16cid:durableId="1440831883">
    <w:abstractNumId w:val="37"/>
  </w:num>
  <w:num w:numId="208" w16cid:durableId="552886438">
    <w:abstractNumId w:val="227"/>
  </w:num>
  <w:num w:numId="209" w16cid:durableId="1265306293">
    <w:abstractNumId w:val="67"/>
  </w:num>
  <w:num w:numId="210" w16cid:durableId="1368337870">
    <w:abstractNumId w:val="34"/>
  </w:num>
  <w:num w:numId="211" w16cid:durableId="165096695">
    <w:abstractNumId w:val="59"/>
  </w:num>
  <w:num w:numId="212" w16cid:durableId="1749959350">
    <w:abstractNumId w:val="31"/>
  </w:num>
  <w:num w:numId="213" w16cid:durableId="1322154371">
    <w:abstractNumId w:val="225"/>
  </w:num>
  <w:num w:numId="214" w16cid:durableId="1109349855">
    <w:abstractNumId w:val="148"/>
  </w:num>
  <w:num w:numId="215" w16cid:durableId="2045016065">
    <w:abstractNumId w:val="10"/>
  </w:num>
  <w:num w:numId="216" w16cid:durableId="624041074">
    <w:abstractNumId w:val="122"/>
  </w:num>
  <w:num w:numId="217" w16cid:durableId="2100516036">
    <w:abstractNumId w:val="154"/>
  </w:num>
  <w:num w:numId="218" w16cid:durableId="724453651">
    <w:abstractNumId w:val="129"/>
  </w:num>
  <w:num w:numId="219" w16cid:durableId="1689024003">
    <w:abstractNumId w:val="220"/>
  </w:num>
  <w:num w:numId="220" w16cid:durableId="1885753455">
    <w:abstractNumId w:val="222"/>
  </w:num>
  <w:num w:numId="221" w16cid:durableId="11079955">
    <w:abstractNumId w:val="88"/>
  </w:num>
  <w:num w:numId="222" w16cid:durableId="1594626924">
    <w:abstractNumId w:val="265"/>
  </w:num>
  <w:num w:numId="223" w16cid:durableId="765812047">
    <w:abstractNumId w:val="134"/>
  </w:num>
  <w:num w:numId="224" w16cid:durableId="1738624272">
    <w:abstractNumId w:val="166"/>
  </w:num>
  <w:num w:numId="225" w16cid:durableId="1649094357">
    <w:abstractNumId w:val="162"/>
  </w:num>
  <w:num w:numId="226" w16cid:durableId="172574841">
    <w:abstractNumId w:val="188"/>
  </w:num>
  <w:num w:numId="227" w16cid:durableId="1492519830">
    <w:abstractNumId w:val="52"/>
  </w:num>
  <w:num w:numId="228" w16cid:durableId="733087987">
    <w:abstractNumId w:val="160"/>
  </w:num>
  <w:num w:numId="229" w16cid:durableId="1579899552">
    <w:abstractNumId w:val="209"/>
  </w:num>
  <w:num w:numId="230" w16cid:durableId="572588739">
    <w:abstractNumId w:val="268"/>
  </w:num>
  <w:num w:numId="231" w16cid:durableId="1678264386">
    <w:abstractNumId w:val="45"/>
  </w:num>
  <w:num w:numId="232" w16cid:durableId="1206989430">
    <w:abstractNumId w:val="191"/>
  </w:num>
  <w:num w:numId="233" w16cid:durableId="1524444086">
    <w:abstractNumId w:val="137"/>
  </w:num>
  <w:num w:numId="234" w16cid:durableId="1409418818">
    <w:abstractNumId w:val="108"/>
  </w:num>
  <w:num w:numId="235" w16cid:durableId="159466898">
    <w:abstractNumId w:val="109"/>
  </w:num>
  <w:num w:numId="236" w16cid:durableId="1349792141">
    <w:abstractNumId w:val="113"/>
  </w:num>
  <w:num w:numId="237" w16cid:durableId="1548057447">
    <w:abstractNumId w:val="201"/>
  </w:num>
  <w:num w:numId="238" w16cid:durableId="392779084">
    <w:abstractNumId w:val="53"/>
  </w:num>
  <w:num w:numId="239" w16cid:durableId="1826629058">
    <w:abstractNumId w:val="170"/>
  </w:num>
  <w:num w:numId="240" w16cid:durableId="950161324">
    <w:abstractNumId w:val="221"/>
  </w:num>
  <w:num w:numId="241" w16cid:durableId="99372707">
    <w:abstractNumId w:val="63"/>
  </w:num>
  <w:num w:numId="242" w16cid:durableId="1228686684">
    <w:abstractNumId w:val="54"/>
  </w:num>
  <w:num w:numId="243" w16cid:durableId="38168886">
    <w:abstractNumId w:val="172"/>
  </w:num>
  <w:num w:numId="244" w16cid:durableId="162815606">
    <w:abstractNumId w:val="180"/>
  </w:num>
  <w:num w:numId="245" w16cid:durableId="546336095">
    <w:abstractNumId w:val="269"/>
  </w:num>
  <w:num w:numId="246" w16cid:durableId="1482232395">
    <w:abstractNumId w:val="273"/>
  </w:num>
  <w:num w:numId="247" w16cid:durableId="69891165">
    <w:abstractNumId w:val="99"/>
  </w:num>
  <w:num w:numId="248" w16cid:durableId="2028169782">
    <w:abstractNumId w:val="49"/>
  </w:num>
  <w:num w:numId="249" w16cid:durableId="867641116">
    <w:abstractNumId w:val="176"/>
  </w:num>
  <w:num w:numId="250" w16cid:durableId="2102531874">
    <w:abstractNumId w:val="18"/>
  </w:num>
  <w:num w:numId="251" w16cid:durableId="131140250">
    <w:abstractNumId w:val="121"/>
  </w:num>
  <w:num w:numId="252" w16cid:durableId="1149325999">
    <w:abstractNumId w:val="20"/>
  </w:num>
  <w:num w:numId="253" w16cid:durableId="87193478">
    <w:abstractNumId w:val="246"/>
  </w:num>
  <w:num w:numId="254" w16cid:durableId="1615332446">
    <w:abstractNumId w:val="92"/>
  </w:num>
  <w:num w:numId="255" w16cid:durableId="2047218384">
    <w:abstractNumId w:val="6"/>
  </w:num>
  <w:num w:numId="256" w16cid:durableId="779879160">
    <w:abstractNumId w:val="102"/>
  </w:num>
  <w:num w:numId="257" w16cid:durableId="1684550633">
    <w:abstractNumId w:val="62"/>
  </w:num>
  <w:num w:numId="258" w16cid:durableId="583614710">
    <w:abstractNumId w:val="189"/>
  </w:num>
  <w:num w:numId="259" w16cid:durableId="1774011696">
    <w:abstractNumId w:val="90"/>
  </w:num>
  <w:num w:numId="260" w16cid:durableId="742488587">
    <w:abstractNumId w:val="19"/>
  </w:num>
  <w:num w:numId="261" w16cid:durableId="630090620">
    <w:abstractNumId w:val="101"/>
  </w:num>
  <w:num w:numId="262" w16cid:durableId="112676812">
    <w:abstractNumId w:val="247"/>
  </w:num>
  <w:num w:numId="263" w16cid:durableId="602494349">
    <w:abstractNumId w:val="241"/>
  </w:num>
  <w:num w:numId="264" w16cid:durableId="1283268185">
    <w:abstractNumId w:val="85"/>
  </w:num>
  <w:num w:numId="265" w16cid:durableId="518935442">
    <w:abstractNumId w:val="66"/>
  </w:num>
  <w:num w:numId="266" w16cid:durableId="349796889">
    <w:abstractNumId w:val="272"/>
  </w:num>
  <w:num w:numId="267" w16cid:durableId="936326693">
    <w:abstractNumId w:val="257"/>
  </w:num>
  <w:num w:numId="268" w16cid:durableId="767045914">
    <w:abstractNumId w:val="33"/>
  </w:num>
  <w:num w:numId="269" w16cid:durableId="533004504">
    <w:abstractNumId w:val="26"/>
  </w:num>
  <w:num w:numId="270" w16cid:durableId="567763476">
    <w:abstractNumId w:val="226"/>
  </w:num>
  <w:num w:numId="271" w16cid:durableId="821040139">
    <w:abstractNumId w:val="43"/>
  </w:num>
  <w:num w:numId="272" w16cid:durableId="1705715961">
    <w:abstractNumId w:val="111"/>
    <w:lvlOverride w:ilvl="0">
      <w:startOverride w:val="1"/>
    </w:lvlOverride>
  </w:num>
  <w:num w:numId="273" w16cid:durableId="1842430533">
    <w:abstractNumId w:val="9"/>
  </w:num>
  <w:num w:numId="274" w16cid:durableId="1208683638">
    <w:abstractNumId w:val="111"/>
    <w:lvlOverride w:ilvl="0">
      <w:startOverride w:val="1"/>
    </w:lvlOverride>
  </w:num>
  <w:num w:numId="275" w16cid:durableId="1878077193">
    <w:abstractNumId w:val="71"/>
  </w:num>
  <w:num w:numId="276" w16cid:durableId="500437796">
    <w:abstractNumId w:val="124"/>
  </w:num>
  <w:num w:numId="277" w16cid:durableId="248732041">
    <w:abstractNumId w:val="194"/>
  </w:num>
  <w:num w:numId="278" w16cid:durableId="413669933">
    <w:abstractNumId w:val="29"/>
  </w:num>
  <w:num w:numId="279" w16cid:durableId="1729722532">
    <w:abstractNumId w:val="48"/>
  </w:num>
  <w:num w:numId="280" w16cid:durableId="2108883140">
    <w:abstractNumId w:val="111"/>
    <w:lvlOverride w:ilvl="0">
      <w:startOverride w:val="1"/>
    </w:lvlOverride>
  </w:num>
  <w:num w:numId="281" w16cid:durableId="1563902579">
    <w:abstractNumId w:val="111"/>
  </w:num>
  <w:num w:numId="282" w16cid:durableId="312489609">
    <w:abstractNumId w:val="111"/>
    <w:lvlOverride w:ilvl="0">
      <w:startOverride w:val="1"/>
    </w:lvlOverride>
  </w:num>
  <w:num w:numId="283" w16cid:durableId="968513476">
    <w:abstractNumId w:val="111"/>
    <w:lvlOverride w:ilvl="0">
      <w:startOverride w:val="1"/>
    </w:lvlOverride>
  </w:num>
  <w:num w:numId="284" w16cid:durableId="1272516036">
    <w:abstractNumId w:val="111"/>
    <w:lvlOverride w:ilvl="0">
      <w:startOverride w:val="1"/>
    </w:lvlOverride>
  </w:num>
  <w:num w:numId="285" w16cid:durableId="1019621584">
    <w:abstractNumId w:val="111"/>
    <w:lvlOverride w:ilvl="0">
      <w:startOverride w:val="1"/>
    </w:lvlOverride>
  </w:num>
  <w:numIdMacAtCleanup w:val="2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46"/>
    <w:rsid w:val="00000402"/>
    <w:rsid w:val="00000951"/>
    <w:rsid w:val="00001155"/>
    <w:rsid w:val="000026A3"/>
    <w:rsid w:val="00002CBB"/>
    <w:rsid w:val="000030E2"/>
    <w:rsid w:val="00004870"/>
    <w:rsid w:val="00005ADE"/>
    <w:rsid w:val="000062D0"/>
    <w:rsid w:val="000063F1"/>
    <w:rsid w:val="000107F4"/>
    <w:rsid w:val="00011208"/>
    <w:rsid w:val="00011991"/>
    <w:rsid w:val="00011D33"/>
    <w:rsid w:val="000133E9"/>
    <w:rsid w:val="00013AB1"/>
    <w:rsid w:val="0001446F"/>
    <w:rsid w:val="000147A4"/>
    <w:rsid w:val="0001534A"/>
    <w:rsid w:val="00015F89"/>
    <w:rsid w:val="00016059"/>
    <w:rsid w:val="0001617D"/>
    <w:rsid w:val="00020257"/>
    <w:rsid w:val="00022AE2"/>
    <w:rsid w:val="000233AD"/>
    <w:rsid w:val="00024821"/>
    <w:rsid w:val="00025575"/>
    <w:rsid w:val="00025967"/>
    <w:rsid w:val="0002716C"/>
    <w:rsid w:val="000312F5"/>
    <w:rsid w:val="0003296D"/>
    <w:rsid w:val="00032AE1"/>
    <w:rsid w:val="000331E3"/>
    <w:rsid w:val="0003337C"/>
    <w:rsid w:val="00034345"/>
    <w:rsid w:val="00034449"/>
    <w:rsid w:val="00034888"/>
    <w:rsid w:val="0003576F"/>
    <w:rsid w:val="000362CB"/>
    <w:rsid w:val="00037597"/>
    <w:rsid w:val="000406D0"/>
    <w:rsid w:val="00041FB6"/>
    <w:rsid w:val="0004361A"/>
    <w:rsid w:val="00044A75"/>
    <w:rsid w:val="000453C0"/>
    <w:rsid w:val="0004540C"/>
    <w:rsid w:val="00050A0D"/>
    <w:rsid w:val="00051183"/>
    <w:rsid w:val="00051EA4"/>
    <w:rsid w:val="0005299C"/>
    <w:rsid w:val="00054846"/>
    <w:rsid w:val="00055306"/>
    <w:rsid w:val="00055B87"/>
    <w:rsid w:val="0005681B"/>
    <w:rsid w:val="00057D5B"/>
    <w:rsid w:val="00061438"/>
    <w:rsid w:val="00061C4B"/>
    <w:rsid w:val="00062A04"/>
    <w:rsid w:val="00062CF3"/>
    <w:rsid w:val="00062D26"/>
    <w:rsid w:val="00062F7F"/>
    <w:rsid w:val="00063214"/>
    <w:rsid w:val="00063702"/>
    <w:rsid w:val="00063712"/>
    <w:rsid w:val="000639EB"/>
    <w:rsid w:val="00063B2A"/>
    <w:rsid w:val="000641EB"/>
    <w:rsid w:val="00065F79"/>
    <w:rsid w:val="000662A6"/>
    <w:rsid w:val="0006659A"/>
    <w:rsid w:val="00067579"/>
    <w:rsid w:val="000701D5"/>
    <w:rsid w:val="00070F34"/>
    <w:rsid w:val="00072F4A"/>
    <w:rsid w:val="0007303D"/>
    <w:rsid w:val="00073FB5"/>
    <w:rsid w:val="00074398"/>
    <w:rsid w:val="000747BD"/>
    <w:rsid w:val="00074966"/>
    <w:rsid w:val="000764B7"/>
    <w:rsid w:val="0007690A"/>
    <w:rsid w:val="00076BCE"/>
    <w:rsid w:val="0008070E"/>
    <w:rsid w:val="000811BE"/>
    <w:rsid w:val="00082462"/>
    <w:rsid w:val="00082DD4"/>
    <w:rsid w:val="00082EE8"/>
    <w:rsid w:val="00082F32"/>
    <w:rsid w:val="00083D41"/>
    <w:rsid w:val="0008404F"/>
    <w:rsid w:val="000844A9"/>
    <w:rsid w:val="000847D2"/>
    <w:rsid w:val="000848AD"/>
    <w:rsid w:val="00084C31"/>
    <w:rsid w:val="00085780"/>
    <w:rsid w:val="0008633B"/>
    <w:rsid w:val="0008668C"/>
    <w:rsid w:val="00086769"/>
    <w:rsid w:val="00086986"/>
    <w:rsid w:val="0008739A"/>
    <w:rsid w:val="000925E1"/>
    <w:rsid w:val="00092C5F"/>
    <w:rsid w:val="00092D49"/>
    <w:rsid w:val="0009601F"/>
    <w:rsid w:val="00096AF4"/>
    <w:rsid w:val="00096F82"/>
    <w:rsid w:val="00096FF1"/>
    <w:rsid w:val="000979FA"/>
    <w:rsid w:val="000A0138"/>
    <w:rsid w:val="000A0A75"/>
    <w:rsid w:val="000A18DE"/>
    <w:rsid w:val="000A23BC"/>
    <w:rsid w:val="000A29BA"/>
    <w:rsid w:val="000A397B"/>
    <w:rsid w:val="000A5360"/>
    <w:rsid w:val="000A53C0"/>
    <w:rsid w:val="000A5511"/>
    <w:rsid w:val="000A556B"/>
    <w:rsid w:val="000A5E80"/>
    <w:rsid w:val="000A67D9"/>
    <w:rsid w:val="000A77E1"/>
    <w:rsid w:val="000A7D5B"/>
    <w:rsid w:val="000B03CD"/>
    <w:rsid w:val="000B0877"/>
    <w:rsid w:val="000B1975"/>
    <w:rsid w:val="000B1CB9"/>
    <w:rsid w:val="000B1CCA"/>
    <w:rsid w:val="000B42EA"/>
    <w:rsid w:val="000B4E84"/>
    <w:rsid w:val="000B4EA8"/>
    <w:rsid w:val="000B52F3"/>
    <w:rsid w:val="000B539F"/>
    <w:rsid w:val="000B5594"/>
    <w:rsid w:val="000B5A1E"/>
    <w:rsid w:val="000B5FEE"/>
    <w:rsid w:val="000B643E"/>
    <w:rsid w:val="000B7335"/>
    <w:rsid w:val="000B73B7"/>
    <w:rsid w:val="000B7ECC"/>
    <w:rsid w:val="000B7F30"/>
    <w:rsid w:val="000C1F0C"/>
    <w:rsid w:val="000C25F4"/>
    <w:rsid w:val="000C29B6"/>
    <w:rsid w:val="000C3B20"/>
    <w:rsid w:val="000C593E"/>
    <w:rsid w:val="000C61B4"/>
    <w:rsid w:val="000C662B"/>
    <w:rsid w:val="000C6825"/>
    <w:rsid w:val="000C6FE2"/>
    <w:rsid w:val="000C7AD6"/>
    <w:rsid w:val="000D0698"/>
    <w:rsid w:val="000D0C1C"/>
    <w:rsid w:val="000D1648"/>
    <w:rsid w:val="000D2AD1"/>
    <w:rsid w:val="000D2B99"/>
    <w:rsid w:val="000D327A"/>
    <w:rsid w:val="000D335A"/>
    <w:rsid w:val="000D3804"/>
    <w:rsid w:val="000D452C"/>
    <w:rsid w:val="000D52C3"/>
    <w:rsid w:val="000D6007"/>
    <w:rsid w:val="000D76EE"/>
    <w:rsid w:val="000E0A87"/>
    <w:rsid w:val="000E1B90"/>
    <w:rsid w:val="000E2682"/>
    <w:rsid w:val="000E3997"/>
    <w:rsid w:val="000E3B27"/>
    <w:rsid w:val="000E52AD"/>
    <w:rsid w:val="000E5CB8"/>
    <w:rsid w:val="000E63A9"/>
    <w:rsid w:val="000E68FD"/>
    <w:rsid w:val="000E7B62"/>
    <w:rsid w:val="000F1771"/>
    <w:rsid w:val="000F1A0C"/>
    <w:rsid w:val="000F1AED"/>
    <w:rsid w:val="000F1BE7"/>
    <w:rsid w:val="000F1DCB"/>
    <w:rsid w:val="000F230D"/>
    <w:rsid w:val="000F2CB6"/>
    <w:rsid w:val="000F3427"/>
    <w:rsid w:val="000F46B9"/>
    <w:rsid w:val="000F4717"/>
    <w:rsid w:val="000F6D09"/>
    <w:rsid w:val="000F7304"/>
    <w:rsid w:val="000F7D18"/>
    <w:rsid w:val="00100901"/>
    <w:rsid w:val="00100981"/>
    <w:rsid w:val="001009D8"/>
    <w:rsid w:val="0010211F"/>
    <w:rsid w:val="00102143"/>
    <w:rsid w:val="00102D99"/>
    <w:rsid w:val="00103B65"/>
    <w:rsid w:val="0010415B"/>
    <w:rsid w:val="00104883"/>
    <w:rsid w:val="00104C93"/>
    <w:rsid w:val="00104F6A"/>
    <w:rsid w:val="0010539F"/>
    <w:rsid w:val="00105410"/>
    <w:rsid w:val="0010542E"/>
    <w:rsid w:val="00105A3F"/>
    <w:rsid w:val="001060C4"/>
    <w:rsid w:val="0010769B"/>
    <w:rsid w:val="00107EDB"/>
    <w:rsid w:val="00110689"/>
    <w:rsid w:val="001107D4"/>
    <w:rsid w:val="00111276"/>
    <w:rsid w:val="0011133E"/>
    <w:rsid w:val="0011210D"/>
    <w:rsid w:val="0011242A"/>
    <w:rsid w:val="0011392D"/>
    <w:rsid w:val="00113A2C"/>
    <w:rsid w:val="00113F15"/>
    <w:rsid w:val="00115AF9"/>
    <w:rsid w:val="00115B84"/>
    <w:rsid w:val="00116C48"/>
    <w:rsid w:val="001210CA"/>
    <w:rsid w:val="001211BD"/>
    <w:rsid w:val="00121EF5"/>
    <w:rsid w:val="0012267B"/>
    <w:rsid w:val="0012438E"/>
    <w:rsid w:val="00124CE3"/>
    <w:rsid w:val="0012500A"/>
    <w:rsid w:val="001274B8"/>
    <w:rsid w:val="00130FFA"/>
    <w:rsid w:val="00132487"/>
    <w:rsid w:val="001352F9"/>
    <w:rsid w:val="00135694"/>
    <w:rsid w:val="00136B65"/>
    <w:rsid w:val="0013752E"/>
    <w:rsid w:val="00137FAF"/>
    <w:rsid w:val="0014003F"/>
    <w:rsid w:val="0014005A"/>
    <w:rsid w:val="00140150"/>
    <w:rsid w:val="00141CF4"/>
    <w:rsid w:val="00141D86"/>
    <w:rsid w:val="00142442"/>
    <w:rsid w:val="0014253B"/>
    <w:rsid w:val="00142A10"/>
    <w:rsid w:val="001437A0"/>
    <w:rsid w:val="00143E32"/>
    <w:rsid w:val="00143F7D"/>
    <w:rsid w:val="00146122"/>
    <w:rsid w:val="00146CDE"/>
    <w:rsid w:val="0014764A"/>
    <w:rsid w:val="00151151"/>
    <w:rsid w:val="00151CA8"/>
    <w:rsid w:val="00152D33"/>
    <w:rsid w:val="00154EC9"/>
    <w:rsid w:val="0015626F"/>
    <w:rsid w:val="001569F5"/>
    <w:rsid w:val="00156A8F"/>
    <w:rsid w:val="001573D9"/>
    <w:rsid w:val="00157702"/>
    <w:rsid w:val="00157A3E"/>
    <w:rsid w:val="00157DD9"/>
    <w:rsid w:val="001603BE"/>
    <w:rsid w:val="0016172B"/>
    <w:rsid w:val="00163248"/>
    <w:rsid w:val="0016354E"/>
    <w:rsid w:val="001647EA"/>
    <w:rsid w:val="0016507C"/>
    <w:rsid w:val="0016797C"/>
    <w:rsid w:val="00170937"/>
    <w:rsid w:val="00171E7B"/>
    <w:rsid w:val="00173547"/>
    <w:rsid w:val="00173C2F"/>
    <w:rsid w:val="00174696"/>
    <w:rsid w:val="00174D6D"/>
    <w:rsid w:val="001757D5"/>
    <w:rsid w:val="00176592"/>
    <w:rsid w:val="00176F6D"/>
    <w:rsid w:val="001778AD"/>
    <w:rsid w:val="00177DD3"/>
    <w:rsid w:val="00177EC6"/>
    <w:rsid w:val="00181E83"/>
    <w:rsid w:val="00182B37"/>
    <w:rsid w:val="001868E5"/>
    <w:rsid w:val="00186F88"/>
    <w:rsid w:val="00187126"/>
    <w:rsid w:val="001874D8"/>
    <w:rsid w:val="0018796A"/>
    <w:rsid w:val="00190CC9"/>
    <w:rsid w:val="001912B1"/>
    <w:rsid w:val="0019210E"/>
    <w:rsid w:val="0019256C"/>
    <w:rsid w:val="00193D85"/>
    <w:rsid w:val="00194E75"/>
    <w:rsid w:val="00195337"/>
    <w:rsid w:val="00196118"/>
    <w:rsid w:val="00196163"/>
    <w:rsid w:val="00196555"/>
    <w:rsid w:val="00196C50"/>
    <w:rsid w:val="001A2430"/>
    <w:rsid w:val="001A2C1C"/>
    <w:rsid w:val="001A2C49"/>
    <w:rsid w:val="001A6512"/>
    <w:rsid w:val="001A65C3"/>
    <w:rsid w:val="001A66DA"/>
    <w:rsid w:val="001A7E4D"/>
    <w:rsid w:val="001B04D7"/>
    <w:rsid w:val="001B11D9"/>
    <w:rsid w:val="001B185A"/>
    <w:rsid w:val="001B1AB6"/>
    <w:rsid w:val="001B23EF"/>
    <w:rsid w:val="001B3CF5"/>
    <w:rsid w:val="001B4EEC"/>
    <w:rsid w:val="001B56BD"/>
    <w:rsid w:val="001B59AD"/>
    <w:rsid w:val="001B6E7B"/>
    <w:rsid w:val="001C0454"/>
    <w:rsid w:val="001C0A55"/>
    <w:rsid w:val="001C15BB"/>
    <w:rsid w:val="001C1DD6"/>
    <w:rsid w:val="001C37D9"/>
    <w:rsid w:val="001C425B"/>
    <w:rsid w:val="001C6FC3"/>
    <w:rsid w:val="001C7CD5"/>
    <w:rsid w:val="001D0408"/>
    <w:rsid w:val="001D0FFD"/>
    <w:rsid w:val="001D112F"/>
    <w:rsid w:val="001D22C4"/>
    <w:rsid w:val="001D23E0"/>
    <w:rsid w:val="001D3D36"/>
    <w:rsid w:val="001D592F"/>
    <w:rsid w:val="001D669B"/>
    <w:rsid w:val="001D678F"/>
    <w:rsid w:val="001D6A86"/>
    <w:rsid w:val="001D6DEE"/>
    <w:rsid w:val="001D6F80"/>
    <w:rsid w:val="001E0536"/>
    <w:rsid w:val="001E254E"/>
    <w:rsid w:val="001E321C"/>
    <w:rsid w:val="001E340F"/>
    <w:rsid w:val="001E41FF"/>
    <w:rsid w:val="001E4EBE"/>
    <w:rsid w:val="001E5809"/>
    <w:rsid w:val="001E5C41"/>
    <w:rsid w:val="001E5D31"/>
    <w:rsid w:val="001E6674"/>
    <w:rsid w:val="001E6E99"/>
    <w:rsid w:val="001E7E3F"/>
    <w:rsid w:val="001F00D0"/>
    <w:rsid w:val="001F1CD2"/>
    <w:rsid w:val="001F24E9"/>
    <w:rsid w:val="001F256E"/>
    <w:rsid w:val="001F2ED1"/>
    <w:rsid w:val="001F3669"/>
    <w:rsid w:val="001F3ED6"/>
    <w:rsid w:val="001F465B"/>
    <w:rsid w:val="001F49C2"/>
    <w:rsid w:val="001F5A32"/>
    <w:rsid w:val="001F649A"/>
    <w:rsid w:val="001F678A"/>
    <w:rsid w:val="001F7BA6"/>
    <w:rsid w:val="0020053E"/>
    <w:rsid w:val="002011EB"/>
    <w:rsid w:val="0020122A"/>
    <w:rsid w:val="0020171C"/>
    <w:rsid w:val="002027DC"/>
    <w:rsid w:val="00202AB7"/>
    <w:rsid w:val="0020331F"/>
    <w:rsid w:val="00203388"/>
    <w:rsid w:val="002039D7"/>
    <w:rsid w:val="00205407"/>
    <w:rsid w:val="002066C2"/>
    <w:rsid w:val="00207A26"/>
    <w:rsid w:val="002119FB"/>
    <w:rsid w:val="00212429"/>
    <w:rsid w:val="00213514"/>
    <w:rsid w:val="002136D5"/>
    <w:rsid w:val="00213ED7"/>
    <w:rsid w:val="00213F92"/>
    <w:rsid w:val="00215396"/>
    <w:rsid w:val="00216110"/>
    <w:rsid w:val="002161B7"/>
    <w:rsid w:val="0021621E"/>
    <w:rsid w:val="00216A06"/>
    <w:rsid w:val="00216F89"/>
    <w:rsid w:val="00217472"/>
    <w:rsid w:val="00217B84"/>
    <w:rsid w:val="00220019"/>
    <w:rsid w:val="00220568"/>
    <w:rsid w:val="00220896"/>
    <w:rsid w:val="00220D0D"/>
    <w:rsid w:val="0022127B"/>
    <w:rsid w:val="00221B95"/>
    <w:rsid w:val="00222058"/>
    <w:rsid w:val="002220D3"/>
    <w:rsid w:val="002235F1"/>
    <w:rsid w:val="00223DB5"/>
    <w:rsid w:val="002240B9"/>
    <w:rsid w:val="00224264"/>
    <w:rsid w:val="0022430E"/>
    <w:rsid w:val="0022451C"/>
    <w:rsid w:val="00225C59"/>
    <w:rsid w:val="00225E30"/>
    <w:rsid w:val="00226BF2"/>
    <w:rsid w:val="0022701A"/>
    <w:rsid w:val="002276F6"/>
    <w:rsid w:val="002278A7"/>
    <w:rsid w:val="00227B61"/>
    <w:rsid w:val="0023128C"/>
    <w:rsid w:val="00231DCC"/>
    <w:rsid w:val="00232618"/>
    <w:rsid w:val="00232F09"/>
    <w:rsid w:val="002340EA"/>
    <w:rsid w:val="00234149"/>
    <w:rsid w:val="00234D36"/>
    <w:rsid w:val="00235522"/>
    <w:rsid w:val="00236FF4"/>
    <w:rsid w:val="00237319"/>
    <w:rsid w:val="00237A97"/>
    <w:rsid w:val="00237F25"/>
    <w:rsid w:val="0024047E"/>
    <w:rsid w:val="0024061D"/>
    <w:rsid w:val="00240A3D"/>
    <w:rsid w:val="00240E03"/>
    <w:rsid w:val="00240E14"/>
    <w:rsid w:val="00243ADE"/>
    <w:rsid w:val="00243E40"/>
    <w:rsid w:val="00243E8D"/>
    <w:rsid w:val="002440D1"/>
    <w:rsid w:val="0024476D"/>
    <w:rsid w:val="002466FD"/>
    <w:rsid w:val="00247269"/>
    <w:rsid w:val="002472AF"/>
    <w:rsid w:val="0025067D"/>
    <w:rsid w:val="00250821"/>
    <w:rsid w:val="00250E04"/>
    <w:rsid w:val="002519FB"/>
    <w:rsid w:val="00251D36"/>
    <w:rsid w:val="00252AB4"/>
    <w:rsid w:val="00254937"/>
    <w:rsid w:val="00254C80"/>
    <w:rsid w:val="0025502F"/>
    <w:rsid w:val="0025511F"/>
    <w:rsid w:val="00255B06"/>
    <w:rsid w:val="00255FB4"/>
    <w:rsid w:val="00257697"/>
    <w:rsid w:val="00257920"/>
    <w:rsid w:val="00260AE3"/>
    <w:rsid w:val="00261CCB"/>
    <w:rsid w:val="002626C1"/>
    <w:rsid w:val="00262C27"/>
    <w:rsid w:val="00262F66"/>
    <w:rsid w:val="00263642"/>
    <w:rsid w:val="00264F1D"/>
    <w:rsid w:val="0026573D"/>
    <w:rsid w:val="00266663"/>
    <w:rsid w:val="002710BB"/>
    <w:rsid w:val="002717A3"/>
    <w:rsid w:val="00272642"/>
    <w:rsid w:val="00272FEC"/>
    <w:rsid w:val="00275E27"/>
    <w:rsid w:val="002766C9"/>
    <w:rsid w:val="00276886"/>
    <w:rsid w:val="00277B10"/>
    <w:rsid w:val="0028077E"/>
    <w:rsid w:val="002811F9"/>
    <w:rsid w:val="00281653"/>
    <w:rsid w:val="00281F51"/>
    <w:rsid w:val="00282392"/>
    <w:rsid w:val="00282AA8"/>
    <w:rsid w:val="00282BAD"/>
    <w:rsid w:val="002836BD"/>
    <w:rsid w:val="00283C19"/>
    <w:rsid w:val="00283CE2"/>
    <w:rsid w:val="00283E8C"/>
    <w:rsid w:val="00285448"/>
    <w:rsid w:val="00285B91"/>
    <w:rsid w:val="00285EF7"/>
    <w:rsid w:val="00286774"/>
    <w:rsid w:val="00286B8B"/>
    <w:rsid w:val="0029084D"/>
    <w:rsid w:val="002909A0"/>
    <w:rsid w:val="002913D5"/>
    <w:rsid w:val="002914BC"/>
    <w:rsid w:val="00291829"/>
    <w:rsid w:val="0029197A"/>
    <w:rsid w:val="002921CF"/>
    <w:rsid w:val="002929BC"/>
    <w:rsid w:val="00292A50"/>
    <w:rsid w:val="00293818"/>
    <w:rsid w:val="00295CC3"/>
    <w:rsid w:val="00296B32"/>
    <w:rsid w:val="002A063C"/>
    <w:rsid w:val="002A0B19"/>
    <w:rsid w:val="002A1E38"/>
    <w:rsid w:val="002A370C"/>
    <w:rsid w:val="002A3DD8"/>
    <w:rsid w:val="002A4C19"/>
    <w:rsid w:val="002A7F2D"/>
    <w:rsid w:val="002B0D8C"/>
    <w:rsid w:val="002B2653"/>
    <w:rsid w:val="002B40D3"/>
    <w:rsid w:val="002B4497"/>
    <w:rsid w:val="002B48DD"/>
    <w:rsid w:val="002B5980"/>
    <w:rsid w:val="002B66BF"/>
    <w:rsid w:val="002C15F7"/>
    <w:rsid w:val="002C25A7"/>
    <w:rsid w:val="002C2A5C"/>
    <w:rsid w:val="002C395B"/>
    <w:rsid w:val="002C39C5"/>
    <w:rsid w:val="002C3EAD"/>
    <w:rsid w:val="002C4073"/>
    <w:rsid w:val="002C504A"/>
    <w:rsid w:val="002C51A5"/>
    <w:rsid w:val="002C5979"/>
    <w:rsid w:val="002C5D30"/>
    <w:rsid w:val="002C619A"/>
    <w:rsid w:val="002C61AA"/>
    <w:rsid w:val="002D1E7B"/>
    <w:rsid w:val="002D2897"/>
    <w:rsid w:val="002D2EC9"/>
    <w:rsid w:val="002D38C6"/>
    <w:rsid w:val="002D4170"/>
    <w:rsid w:val="002D4844"/>
    <w:rsid w:val="002D64D4"/>
    <w:rsid w:val="002D656F"/>
    <w:rsid w:val="002E00D7"/>
    <w:rsid w:val="002E0B77"/>
    <w:rsid w:val="002E0F49"/>
    <w:rsid w:val="002E167F"/>
    <w:rsid w:val="002E17C6"/>
    <w:rsid w:val="002E2334"/>
    <w:rsid w:val="002E4024"/>
    <w:rsid w:val="002E40BA"/>
    <w:rsid w:val="002E43E2"/>
    <w:rsid w:val="002E5CB9"/>
    <w:rsid w:val="002E60FE"/>
    <w:rsid w:val="002E66AD"/>
    <w:rsid w:val="002E688A"/>
    <w:rsid w:val="002E7CA7"/>
    <w:rsid w:val="002F0854"/>
    <w:rsid w:val="002F10C9"/>
    <w:rsid w:val="002F1FF1"/>
    <w:rsid w:val="002F20F8"/>
    <w:rsid w:val="002F24F0"/>
    <w:rsid w:val="002F3120"/>
    <w:rsid w:val="002F4E23"/>
    <w:rsid w:val="002F566F"/>
    <w:rsid w:val="002F5B11"/>
    <w:rsid w:val="002F5D20"/>
    <w:rsid w:val="002F6D97"/>
    <w:rsid w:val="002F739E"/>
    <w:rsid w:val="002F7D83"/>
    <w:rsid w:val="00301655"/>
    <w:rsid w:val="0030294B"/>
    <w:rsid w:val="00304C70"/>
    <w:rsid w:val="003067BE"/>
    <w:rsid w:val="00307BC0"/>
    <w:rsid w:val="00310011"/>
    <w:rsid w:val="003108EF"/>
    <w:rsid w:val="0031096E"/>
    <w:rsid w:val="00310A12"/>
    <w:rsid w:val="00311ACB"/>
    <w:rsid w:val="00311E43"/>
    <w:rsid w:val="00311F81"/>
    <w:rsid w:val="00314B7D"/>
    <w:rsid w:val="00314E4A"/>
    <w:rsid w:val="0031574E"/>
    <w:rsid w:val="00315DF5"/>
    <w:rsid w:val="00315F94"/>
    <w:rsid w:val="00316192"/>
    <w:rsid w:val="00317A64"/>
    <w:rsid w:val="00317BAC"/>
    <w:rsid w:val="00321A50"/>
    <w:rsid w:val="00321EFC"/>
    <w:rsid w:val="003238F5"/>
    <w:rsid w:val="00323D15"/>
    <w:rsid w:val="003261F6"/>
    <w:rsid w:val="00326526"/>
    <w:rsid w:val="00326D1A"/>
    <w:rsid w:val="0033036B"/>
    <w:rsid w:val="0033036C"/>
    <w:rsid w:val="00330777"/>
    <w:rsid w:val="00330B9A"/>
    <w:rsid w:val="00332708"/>
    <w:rsid w:val="003328DA"/>
    <w:rsid w:val="00332B52"/>
    <w:rsid w:val="0033359D"/>
    <w:rsid w:val="00333A77"/>
    <w:rsid w:val="00334C57"/>
    <w:rsid w:val="00335119"/>
    <w:rsid w:val="00335E95"/>
    <w:rsid w:val="003362F1"/>
    <w:rsid w:val="00336AB1"/>
    <w:rsid w:val="00341421"/>
    <w:rsid w:val="00342D9E"/>
    <w:rsid w:val="00342E02"/>
    <w:rsid w:val="003431D3"/>
    <w:rsid w:val="00343A2B"/>
    <w:rsid w:val="00343D02"/>
    <w:rsid w:val="00343E80"/>
    <w:rsid w:val="00343FD9"/>
    <w:rsid w:val="0034403F"/>
    <w:rsid w:val="0034434A"/>
    <w:rsid w:val="00344DD9"/>
    <w:rsid w:val="00345206"/>
    <w:rsid w:val="00345DCA"/>
    <w:rsid w:val="00346966"/>
    <w:rsid w:val="00347340"/>
    <w:rsid w:val="003475CC"/>
    <w:rsid w:val="00350A82"/>
    <w:rsid w:val="00350C98"/>
    <w:rsid w:val="0035401B"/>
    <w:rsid w:val="0035410A"/>
    <w:rsid w:val="00354209"/>
    <w:rsid w:val="0035464D"/>
    <w:rsid w:val="00354658"/>
    <w:rsid w:val="003557BB"/>
    <w:rsid w:val="00355BDF"/>
    <w:rsid w:val="0035611F"/>
    <w:rsid w:val="00357CF9"/>
    <w:rsid w:val="0036024C"/>
    <w:rsid w:val="00361891"/>
    <w:rsid w:val="00362502"/>
    <w:rsid w:val="0036282C"/>
    <w:rsid w:val="00363051"/>
    <w:rsid w:val="00363729"/>
    <w:rsid w:val="0036390B"/>
    <w:rsid w:val="00367CD9"/>
    <w:rsid w:val="00371C6D"/>
    <w:rsid w:val="00373398"/>
    <w:rsid w:val="00373E88"/>
    <w:rsid w:val="00373F62"/>
    <w:rsid w:val="0037405C"/>
    <w:rsid w:val="003744CF"/>
    <w:rsid w:val="0037461B"/>
    <w:rsid w:val="00375224"/>
    <w:rsid w:val="00377B58"/>
    <w:rsid w:val="00380D9B"/>
    <w:rsid w:val="00380EF9"/>
    <w:rsid w:val="003821C1"/>
    <w:rsid w:val="00382873"/>
    <w:rsid w:val="00382B3C"/>
    <w:rsid w:val="00382D01"/>
    <w:rsid w:val="003831DE"/>
    <w:rsid w:val="003843AA"/>
    <w:rsid w:val="0038494A"/>
    <w:rsid w:val="0038599B"/>
    <w:rsid w:val="00385A50"/>
    <w:rsid w:val="0038661D"/>
    <w:rsid w:val="00386905"/>
    <w:rsid w:val="003879AB"/>
    <w:rsid w:val="003879D3"/>
    <w:rsid w:val="00390134"/>
    <w:rsid w:val="00390413"/>
    <w:rsid w:val="00390C46"/>
    <w:rsid w:val="00391F45"/>
    <w:rsid w:val="00392640"/>
    <w:rsid w:val="00394423"/>
    <w:rsid w:val="00394B3F"/>
    <w:rsid w:val="003A0021"/>
    <w:rsid w:val="003A0307"/>
    <w:rsid w:val="003A17D2"/>
    <w:rsid w:val="003A1D65"/>
    <w:rsid w:val="003A20A3"/>
    <w:rsid w:val="003A28E4"/>
    <w:rsid w:val="003A550F"/>
    <w:rsid w:val="003B2E36"/>
    <w:rsid w:val="003B421E"/>
    <w:rsid w:val="003B4712"/>
    <w:rsid w:val="003B5A95"/>
    <w:rsid w:val="003B7059"/>
    <w:rsid w:val="003B720C"/>
    <w:rsid w:val="003B724D"/>
    <w:rsid w:val="003C1164"/>
    <w:rsid w:val="003C2313"/>
    <w:rsid w:val="003C3A86"/>
    <w:rsid w:val="003C4A11"/>
    <w:rsid w:val="003C5A81"/>
    <w:rsid w:val="003C601E"/>
    <w:rsid w:val="003C64B3"/>
    <w:rsid w:val="003C79D6"/>
    <w:rsid w:val="003D0334"/>
    <w:rsid w:val="003D0636"/>
    <w:rsid w:val="003D11E6"/>
    <w:rsid w:val="003D156C"/>
    <w:rsid w:val="003D15B4"/>
    <w:rsid w:val="003D2065"/>
    <w:rsid w:val="003D4723"/>
    <w:rsid w:val="003D4BDA"/>
    <w:rsid w:val="003D4C84"/>
    <w:rsid w:val="003D4FC3"/>
    <w:rsid w:val="003D585B"/>
    <w:rsid w:val="003D5A5E"/>
    <w:rsid w:val="003D5ADE"/>
    <w:rsid w:val="003D63B5"/>
    <w:rsid w:val="003D6859"/>
    <w:rsid w:val="003D688F"/>
    <w:rsid w:val="003D7A10"/>
    <w:rsid w:val="003E1693"/>
    <w:rsid w:val="003E220E"/>
    <w:rsid w:val="003E2C2D"/>
    <w:rsid w:val="003E3EBE"/>
    <w:rsid w:val="003E60C1"/>
    <w:rsid w:val="003E6F1B"/>
    <w:rsid w:val="003E75C1"/>
    <w:rsid w:val="003E7B5F"/>
    <w:rsid w:val="003E7C80"/>
    <w:rsid w:val="003F3BC0"/>
    <w:rsid w:val="003F3F31"/>
    <w:rsid w:val="003F41DD"/>
    <w:rsid w:val="003F451E"/>
    <w:rsid w:val="00400E60"/>
    <w:rsid w:val="00401817"/>
    <w:rsid w:val="00402ED7"/>
    <w:rsid w:val="00403B38"/>
    <w:rsid w:val="00403F15"/>
    <w:rsid w:val="004044C5"/>
    <w:rsid w:val="0040554F"/>
    <w:rsid w:val="004060FA"/>
    <w:rsid w:val="0040647E"/>
    <w:rsid w:val="00407360"/>
    <w:rsid w:val="0041128F"/>
    <w:rsid w:val="00412E6B"/>
    <w:rsid w:val="00412F4B"/>
    <w:rsid w:val="004150EE"/>
    <w:rsid w:val="00415824"/>
    <w:rsid w:val="0041684C"/>
    <w:rsid w:val="00417429"/>
    <w:rsid w:val="00420FE7"/>
    <w:rsid w:val="00421DE0"/>
    <w:rsid w:val="004222E9"/>
    <w:rsid w:val="00422E9E"/>
    <w:rsid w:val="00423CFD"/>
    <w:rsid w:val="004244A0"/>
    <w:rsid w:val="00424AC1"/>
    <w:rsid w:val="00424FD3"/>
    <w:rsid w:val="00425074"/>
    <w:rsid w:val="004252C3"/>
    <w:rsid w:val="004267DE"/>
    <w:rsid w:val="00427C78"/>
    <w:rsid w:val="00427C84"/>
    <w:rsid w:val="004303D7"/>
    <w:rsid w:val="00430AB9"/>
    <w:rsid w:val="0043154A"/>
    <w:rsid w:val="00432D23"/>
    <w:rsid w:val="00433018"/>
    <w:rsid w:val="00433E1A"/>
    <w:rsid w:val="0043409B"/>
    <w:rsid w:val="004343FF"/>
    <w:rsid w:val="004358DE"/>
    <w:rsid w:val="0043754E"/>
    <w:rsid w:val="00437F04"/>
    <w:rsid w:val="004406DB"/>
    <w:rsid w:val="00440730"/>
    <w:rsid w:val="0044165F"/>
    <w:rsid w:val="00442059"/>
    <w:rsid w:val="00443202"/>
    <w:rsid w:val="004437C3"/>
    <w:rsid w:val="00443B3B"/>
    <w:rsid w:val="00444BFD"/>
    <w:rsid w:val="00444EF2"/>
    <w:rsid w:val="004455F0"/>
    <w:rsid w:val="00447A8F"/>
    <w:rsid w:val="00450342"/>
    <w:rsid w:val="00450A22"/>
    <w:rsid w:val="00450A7D"/>
    <w:rsid w:val="0045102B"/>
    <w:rsid w:val="00451C67"/>
    <w:rsid w:val="004524D4"/>
    <w:rsid w:val="004529F8"/>
    <w:rsid w:val="004532D0"/>
    <w:rsid w:val="00455307"/>
    <w:rsid w:val="00455578"/>
    <w:rsid w:val="00456CDD"/>
    <w:rsid w:val="004570E3"/>
    <w:rsid w:val="00457E2C"/>
    <w:rsid w:val="00461955"/>
    <w:rsid w:val="00463087"/>
    <w:rsid w:val="0046331F"/>
    <w:rsid w:val="00463B0E"/>
    <w:rsid w:val="00466A33"/>
    <w:rsid w:val="0046794E"/>
    <w:rsid w:val="00467968"/>
    <w:rsid w:val="00470774"/>
    <w:rsid w:val="00470B95"/>
    <w:rsid w:val="004726C4"/>
    <w:rsid w:val="00472A11"/>
    <w:rsid w:val="00472F24"/>
    <w:rsid w:val="004732F2"/>
    <w:rsid w:val="00473A01"/>
    <w:rsid w:val="00473BC2"/>
    <w:rsid w:val="00473F00"/>
    <w:rsid w:val="00474245"/>
    <w:rsid w:val="00474750"/>
    <w:rsid w:val="00476AEF"/>
    <w:rsid w:val="00477174"/>
    <w:rsid w:val="00477ED1"/>
    <w:rsid w:val="0048142C"/>
    <w:rsid w:val="00482F3A"/>
    <w:rsid w:val="00484A91"/>
    <w:rsid w:val="00485C76"/>
    <w:rsid w:val="00486BDA"/>
    <w:rsid w:val="00486C7E"/>
    <w:rsid w:val="0048704A"/>
    <w:rsid w:val="00490043"/>
    <w:rsid w:val="0049153A"/>
    <w:rsid w:val="00491598"/>
    <w:rsid w:val="004919AD"/>
    <w:rsid w:val="004938E0"/>
    <w:rsid w:val="00493932"/>
    <w:rsid w:val="004942BB"/>
    <w:rsid w:val="00495985"/>
    <w:rsid w:val="0049763B"/>
    <w:rsid w:val="00497A70"/>
    <w:rsid w:val="004A063D"/>
    <w:rsid w:val="004A3606"/>
    <w:rsid w:val="004A387C"/>
    <w:rsid w:val="004A4289"/>
    <w:rsid w:val="004A42FE"/>
    <w:rsid w:val="004A5303"/>
    <w:rsid w:val="004A540E"/>
    <w:rsid w:val="004A5E02"/>
    <w:rsid w:val="004A62A8"/>
    <w:rsid w:val="004A62ED"/>
    <w:rsid w:val="004B0505"/>
    <w:rsid w:val="004B15CA"/>
    <w:rsid w:val="004B1AF7"/>
    <w:rsid w:val="004B1EB8"/>
    <w:rsid w:val="004B2487"/>
    <w:rsid w:val="004B3639"/>
    <w:rsid w:val="004B55B9"/>
    <w:rsid w:val="004B5F72"/>
    <w:rsid w:val="004B777F"/>
    <w:rsid w:val="004C0071"/>
    <w:rsid w:val="004C069F"/>
    <w:rsid w:val="004C0EF9"/>
    <w:rsid w:val="004C1589"/>
    <w:rsid w:val="004C159C"/>
    <w:rsid w:val="004C30A6"/>
    <w:rsid w:val="004C33F4"/>
    <w:rsid w:val="004C3861"/>
    <w:rsid w:val="004C5D19"/>
    <w:rsid w:val="004C5D89"/>
    <w:rsid w:val="004C6C1A"/>
    <w:rsid w:val="004C714A"/>
    <w:rsid w:val="004C7314"/>
    <w:rsid w:val="004D03AE"/>
    <w:rsid w:val="004D05C4"/>
    <w:rsid w:val="004D0BC4"/>
    <w:rsid w:val="004D2E9A"/>
    <w:rsid w:val="004D3A4F"/>
    <w:rsid w:val="004D45A6"/>
    <w:rsid w:val="004D4AB3"/>
    <w:rsid w:val="004D4E43"/>
    <w:rsid w:val="004D4FDE"/>
    <w:rsid w:val="004D5DA9"/>
    <w:rsid w:val="004D5EC2"/>
    <w:rsid w:val="004D6ECB"/>
    <w:rsid w:val="004E0F92"/>
    <w:rsid w:val="004E1969"/>
    <w:rsid w:val="004E1FED"/>
    <w:rsid w:val="004E23B3"/>
    <w:rsid w:val="004E25E7"/>
    <w:rsid w:val="004E41C8"/>
    <w:rsid w:val="004E5820"/>
    <w:rsid w:val="004E6299"/>
    <w:rsid w:val="004E67A3"/>
    <w:rsid w:val="004E7C53"/>
    <w:rsid w:val="004F09AC"/>
    <w:rsid w:val="004F2E2B"/>
    <w:rsid w:val="004F3B91"/>
    <w:rsid w:val="004F46F6"/>
    <w:rsid w:val="004F4755"/>
    <w:rsid w:val="004F4C1D"/>
    <w:rsid w:val="004F65D6"/>
    <w:rsid w:val="004F7288"/>
    <w:rsid w:val="004F7340"/>
    <w:rsid w:val="004F7499"/>
    <w:rsid w:val="004F7E5B"/>
    <w:rsid w:val="00501CE7"/>
    <w:rsid w:val="00502825"/>
    <w:rsid w:val="00502E9D"/>
    <w:rsid w:val="0050368C"/>
    <w:rsid w:val="005037E8"/>
    <w:rsid w:val="0050480E"/>
    <w:rsid w:val="00505EA0"/>
    <w:rsid w:val="005065C9"/>
    <w:rsid w:val="0050703B"/>
    <w:rsid w:val="005076E9"/>
    <w:rsid w:val="00507E2C"/>
    <w:rsid w:val="00510D4C"/>
    <w:rsid w:val="005116B3"/>
    <w:rsid w:val="0051172D"/>
    <w:rsid w:val="00512429"/>
    <w:rsid w:val="00512EF4"/>
    <w:rsid w:val="00514126"/>
    <w:rsid w:val="005145D5"/>
    <w:rsid w:val="00514631"/>
    <w:rsid w:val="00515006"/>
    <w:rsid w:val="005175DD"/>
    <w:rsid w:val="005178F7"/>
    <w:rsid w:val="00522B5A"/>
    <w:rsid w:val="00522BF1"/>
    <w:rsid w:val="005240EF"/>
    <w:rsid w:val="00526926"/>
    <w:rsid w:val="00526AAC"/>
    <w:rsid w:val="00527CF3"/>
    <w:rsid w:val="005312FA"/>
    <w:rsid w:val="00532C1C"/>
    <w:rsid w:val="00532D3A"/>
    <w:rsid w:val="005337C7"/>
    <w:rsid w:val="00534140"/>
    <w:rsid w:val="005349D4"/>
    <w:rsid w:val="00534D5D"/>
    <w:rsid w:val="00536ECB"/>
    <w:rsid w:val="00540025"/>
    <w:rsid w:val="005400B0"/>
    <w:rsid w:val="00540167"/>
    <w:rsid w:val="005405FA"/>
    <w:rsid w:val="00540E6A"/>
    <w:rsid w:val="0054293B"/>
    <w:rsid w:val="00543C42"/>
    <w:rsid w:val="00543DC7"/>
    <w:rsid w:val="005441A5"/>
    <w:rsid w:val="00544F2E"/>
    <w:rsid w:val="00545554"/>
    <w:rsid w:val="00546D78"/>
    <w:rsid w:val="005501E0"/>
    <w:rsid w:val="00551707"/>
    <w:rsid w:val="005527DC"/>
    <w:rsid w:val="0055314E"/>
    <w:rsid w:val="0055536C"/>
    <w:rsid w:val="005553B6"/>
    <w:rsid w:val="00555CBD"/>
    <w:rsid w:val="00556744"/>
    <w:rsid w:val="0055726C"/>
    <w:rsid w:val="0056077D"/>
    <w:rsid w:val="00561174"/>
    <w:rsid w:val="005616F4"/>
    <w:rsid w:val="00565450"/>
    <w:rsid w:val="00565A1B"/>
    <w:rsid w:val="00565C0A"/>
    <w:rsid w:val="00566568"/>
    <w:rsid w:val="00566F95"/>
    <w:rsid w:val="00566FA8"/>
    <w:rsid w:val="0056793B"/>
    <w:rsid w:val="00567BF6"/>
    <w:rsid w:val="00571B21"/>
    <w:rsid w:val="00571D74"/>
    <w:rsid w:val="005746A7"/>
    <w:rsid w:val="00574BFB"/>
    <w:rsid w:val="00574F83"/>
    <w:rsid w:val="005750C7"/>
    <w:rsid w:val="0057580C"/>
    <w:rsid w:val="00575FA8"/>
    <w:rsid w:val="0057608E"/>
    <w:rsid w:val="005769CF"/>
    <w:rsid w:val="00576B30"/>
    <w:rsid w:val="00580B18"/>
    <w:rsid w:val="00581C51"/>
    <w:rsid w:val="0058200F"/>
    <w:rsid w:val="00582897"/>
    <w:rsid w:val="00582AFE"/>
    <w:rsid w:val="0058306C"/>
    <w:rsid w:val="00583B0E"/>
    <w:rsid w:val="005860CB"/>
    <w:rsid w:val="005862E5"/>
    <w:rsid w:val="00587522"/>
    <w:rsid w:val="00587AE2"/>
    <w:rsid w:val="00590F19"/>
    <w:rsid w:val="005925AB"/>
    <w:rsid w:val="00592604"/>
    <w:rsid w:val="00592CC8"/>
    <w:rsid w:val="00592CCD"/>
    <w:rsid w:val="00592DDC"/>
    <w:rsid w:val="00594AB8"/>
    <w:rsid w:val="005950D5"/>
    <w:rsid w:val="0059543C"/>
    <w:rsid w:val="00597F62"/>
    <w:rsid w:val="005A00E8"/>
    <w:rsid w:val="005A1484"/>
    <w:rsid w:val="005A21E5"/>
    <w:rsid w:val="005A251E"/>
    <w:rsid w:val="005A3600"/>
    <w:rsid w:val="005A3615"/>
    <w:rsid w:val="005A37D0"/>
    <w:rsid w:val="005A48AC"/>
    <w:rsid w:val="005A63CC"/>
    <w:rsid w:val="005A73D1"/>
    <w:rsid w:val="005A7A5E"/>
    <w:rsid w:val="005B1043"/>
    <w:rsid w:val="005B26F6"/>
    <w:rsid w:val="005B2C51"/>
    <w:rsid w:val="005B30A7"/>
    <w:rsid w:val="005B345F"/>
    <w:rsid w:val="005B54F9"/>
    <w:rsid w:val="005B5560"/>
    <w:rsid w:val="005B57AC"/>
    <w:rsid w:val="005B62EC"/>
    <w:rsid w:val="005B6642"/>
    <w:rsid w:val="005C0FCA"/>
    <w:rsid w:val="005C1289"/>
    <w:rsid w:val="005C1344"/>
    <w:rsid w:val="005C14FB"/>
    <w:rsid w:val="005C5FEC"/>
    <w:rsid w:val="005C779B"/>
    <w:rsid w:val="005D05EC"/>
    <w:rsid w:val="005D0981"/>
    <w:rsid w:val="005D12C0"/>
    <w:rsid w:val="005D1A6E"/>
    <w:rsid w:val="005D2BD0"/>
    <w:rsid w:val="005D3091"/>
    <w:rsid w:val="005D37B8"/>
    <w:rsid w:val="005D39C7"/>
    <w:rsid w:val="005D3F50"/>
    <w:rsid w:val="005D5CAE"/>
    <w:rsid w:val="005D6959"/>
    <w:rsid w:val="005D6D9F"/>
    <w:rsid w:val="005D711F"/>
    <w:rsid w:val="005E084F"/>
    <w:rsid w:val="005E0985"/>
    <w:rsid w:val="005E3CFE"/>
    <w:rsid w:val="005E5095"/>
    <w:rsid w:val="005E550E"/>
    <w:rsid w:val="005E5966"/>
    <w:rsid w:val="005E635B"/>
    <w:rsid w:val="005E74BE"/>
    <w:rsid w:val="005E74E1"/>
    <w:rsid w:val="005E7C3C"/>
    <w:rsid w:val="005F054B"/>
    <w:rsid w:val="005F0AC5"/>
    <w:rsid w:val="005F0FA8"/>
    <w:rsid w:val="005F1008"/>
    <w:rsid w:val="005F13E3"/>
    <w:rsid w:val="005F1B1B"/>
    <w:rsid w:val="005F26DB"/>
    <w:rsid w:val="005F39B8"/>
    <w:rsid w:val="005F4371"/>
    <w:rsid w:val="005F585D"/>
    <w:rsid w:val="005F5872"/>
    <w:rsid w:val="005F5E7D"/>
    <w:rsid w:val="005F6ED6"/>
    <w:rsid w:val="00600326"/>
    <w:rsid w:val="006003BD"/>
    <w:rsid w:val="006017A7"/>
    <w:rsid w:val="0060270D"/>
    <w:rsid w:val="00602DF2"/>
    <w:rsid w:val="00603C8F"/>
    <w:rsid w:val="006041DB"/>
    <w:rsid w:val="006042FE"/>
    <w:rsid w:val="006044D7"/>
    <w:rsid w:val="0060555D"/>
    <w:rsid w:val="00606108"/>
    <w:rsid w:val="006066C1"/>
    <w:rsid w:val="00610509"/>
    <w:rsid w:val="00611C9C"/>
    <w:rsid w:val="00612605"/>
    <w:rsid w:val="006131FE"/>
    <w:rsid w:val="00613D33"/>
    <w:rsid w:val="00614A23"/>
    <w:rsid w:val="0061503D"/>
    <w:rsid w:val="0061583E"/>
    <w:rsid w:val="0061604A"/>
    <w:rsid w:val="00616850"/>
    <w:rsid w:val="006222CB"/>
    <w:rsid w:val="00623179"/>
    <w:rsid w:val="00623DB1"/>
    <w:rsid w:val="0062539B"/>
    <w:rsid w:val="00625A1E"/>
    <w:rsid w:val="00626A0C"/>
    <w:rsid w:val="00627F3D"/>
    <w:rsid w:val="006318A2"/>
    <w:rsid w:val="00631BDB"/>
    <w:rsid w:val="00631D8C"/>
    <w:rsid w:val="006321F2"/>
    <w:rsid w:val="00633DE5"/>
    <w:rsid w:val="006349CB"/>
    <w:rsid w:val="0063567D"/>
    <w:rsid w:val="0063797F"/>
    <w:rsid w:val="0064079D"/>
    <w:rsid w:val="006415CB"/>
    <w:rsid w:val="00641817"/>
    <w:rsid w:val="006422BF"/>
    <w:rsid w:val="00642FE4"/>
    <w:rsid w:val="00643A4A"/>
    <w:rsid w:val="00644AC2"/>
    <w:rsid w:val="00645C37"/>
    <w:rsid w:val="00645C97"/>
    <w:rsid w:val="0064756F"/>
    <w:rsid w:val="00647D38"/>
    <w:rsid w:val="00647E9F"/>
    <w:rsid w:val="006514A4"/>
    <w:rsid w:val="00651A71"/>
    <w:rsid w:val="00652288"/>
    <w:rsid w:val="00652325"/>
    <w:rsid w:val="006537B0"/>
    <w:rsid w:val="006550E3"/>
    <w:rsid w:val="006571E2"/>
    <w:rsid w:val="00657271"/>
    <w:rsid w:val="00657652"/>
    <w:rsid w:val="00657B29"/>
    <w:rsid w:val="0065A6CC"/>
    <w:rsid w:val="00660E62"/>
    <w:rsid w:val="00662FC0"/>
    <w:rsid w:val="006644C2"/>
    <w:rsid w:val="00665327"/>
    <w:rsid w:val="0066605B"/>
    <w:rsid w:val="006704B5"/>
    <w:rsid w:val="00672282"/>
    <w:rsid w:val="00673A0E"/>
    <w:rsid w:val="006758A6"/>
    <w:rsid w:val="006764E5"/>
    <w:rsid w:val="006769DD"/>
    <w:rsid w:val="006769E8"/>
    <w:rsid w:val="00676DA1"/>
    <w:rsid w:val="006775C2"/>
    <w:rsid w:val="006778A6"/>
    <w:rsid w:val="0068013C"/>
    <w:rsid w:val="00680394"/>
    <w:rsid w:val="0068067F"/>
    <w:rsid w:val="0068068D"/>
    <w:rsid w:val="00680EAA"/>
    <w:rsid w:val="006822CB"/>
    <w:rsid w:val="00684263"/>
    <w:rsid w:val="00684676"/>
    <w:rsid w:val="00684C4F"/>
    <w:rsid w:val="0068682F"/>
    <w:rsid w:val="00687315"/>
    <w:rsid w:val="006901D5"/>
    <w:rsid w:val="006904FD"/>
    <w:rsid w:val="00692195"/>
    <w:rsid w:val="0069264B"/>
    <w:rsid w:val="006928CF"/>
    <w:rsid w:val="00692C8F"/>
    <w:rsid w:val="00692CFC"/>
    <w:rsid w:val="0069502C"/>
    <w:rsid w:val="006950D1"/>
    <w:rsid w:val="00695A45"/>
    <w:rsid w:val="006962C4"/>
    <w:rsid w:val="00696784"/>
    <w:rsid w:val="006A04FE"/>
    <w:rsid w:val="006A05CE"/>
    <w:rsid w:val="006A1393"/>
    <w:rsid w:val="006A3AE7"/>
    <w:rsid w:val="006A5FA4"/>
    <w:rsid w:val="006A62A8"/>
    <w:rsid w:val="006A7C4B"/>
    <w:rsid w:val="006A7F3A"/>
    <w:rsid w:val="006B0E2D"/>
    <w:rsid w:val="006B45A6"/>
    <w:rsid w:val="006B48D1"/>
    <w:rsid w:val="006B55C7"/>
    <w:rsid w:val="006B61F5"/>
    <w:rsid w:val="006B67E2"/>
    <w:rsid w:val="006B6AB1"/>
    <w:rsid w:val="006B731D"/>
    <w:rsid w:val="006B7851"/>
    <w:rsid w:val="006B7A10"/>
    <w:rsid w:val="006C0F1D"/>
    <w:rsid w:val="006C15D5"/>
    <w:rsid w:val="006C1B11"/>
    <w:rsid w:val="006C2C28"/>
    <w:rsid w:val="006C3824"/>
    <w:rsid w:val="006C385A"/>
    <w:rsid w:val="006C4557"/>
    <w:rsid w:val="006C5DBA"/>
    <w:rsid w:val="006C610C"/>
    <w:rsid w:val="006C63D4"/>
    <w:rsid w:val="006D06E3"/>
    <w:rsid w:val="006D0BE4"/>
    <w:rsid w:val="006D0C59"/>
    <w:rsid w:val="006D26C5"/>
    <w:rsid w:val="006D2CC1"/>
    <w:rsid w:val="006D2F46"/>
    <w:rsid w:val="006D387D"/>
    <w:rsid w:val="006D4E9F"/>
    <w:rsid w:val="006D5D0F"/>
    <w:rsid w:val="006D5ED3"/>
    <w:rsid w:val="006D65FE"/>
    <w:rsid w:val="006D6B17"/>
    <w:rsid w:val="006D7270"/>
    <w:rsid w:val="006E0155"/>
    <w:rsid w:val="006E0216"/>
    <w:rsid w:val="006E025C"/>
    <w:rsid w:val="006E0D5D"/>
    <w:rsid w:val="006E296F"/>
    <w:rsid w:val="006E2BD6"/>
    <w:rsid w:val="006E2C77"/>
    <w:rsid w:val="006E3287"/>
    <w:rsid w:val="006E3422"/>
    <w:rsid w:val="006E4AF8"/>
    <w:rsid w:val="006E5F02"/>
    <w:rsid w:val="006E6068"/>
    <w:rsid w:val="006E7177"/>
    <w:rsid w:val="006E71A6"/>
    <w:rsid w:val="006E78B4"/>
    <w:rsid w:val="006E79A4"/>
    <w:rsid w:val="006F0135"/>
    <w:rsid w:val="006F01F2"/>
    <w:rsid w:val="006F0437"/>
    <w:rsid w:val="006F04A9"/>
    <w:rsid w:val="006F0911"/>
    <w:rsid w:val="006F0B16"/>
    <w:rsid w:val="006F16E7"/>
    <w:rsid w:val="006F3512"/>
    <w:rsid w:val="006F39D5"/>
    <w:rsid w:val="006F3CFE"/>
    <w:rsid w:val="006F42F9"/>
    <w:rsid w:val="006F4854"/>
    <w:rsid w:val="006F496B"/>
    <w:rsid w:val="006F4F58"/>
    <w:rsid w:val="006F5081"/>
    <w:rsid w:val="006F556B"/>
    <w:rsid w:val="006F5959"/>
    <w:rsid w:val="006F68D3"/>
    <w:rsid w:val="006F697A"/>
    <w:rsid w:val="006F71D1"/>
    <w:rsid w:val="006F7400"/>
    <w:rsid w:val="006F7B73"/>
    <w:rsid w:val="00702EDF"/>
    <w:rsid w:val="007037F7"/>
    <w:rsid w:val="00703A94"/>
    <w:rsid w:val="00704870"/>
    <w:rsid w:val="00704F59"/>
    <w:rsid w:val="00706873"/>
    <w:rsid w:val="007079D9"/>
    <w:rsid w:val="00707DBE"/>
    <w:rsid w:val="007104FB"/>
    <w:rsid w:val="0071053B"/>
    <w:rsid w:val="00711720"/>
    <w:rsid w:val="0071213F"/>
    <w:rsid w:val="0071239C"/>
    <w:rsid w:val="007123E4"/>
    <w:rsid w:val="00712F1D"/>
    <w:rsid w:val="0071388B"/>
    <w:rsid w:val="00713B39"/>
    <w:rsid w:val="00715FFC"/>
    <w:rsid w:val="00716723"/>
    <w:rsid w:val="00717259"/>
    <w:rsid w:val="007179F8"/>
    <w:rsid w:val="00720841"/>
    <w:rsid w:val="00723516"/>
    <w:rsid w:val="007243CD"/>
    <w:rsid w:val="007248EC"/>
    <w:rsid w:val="00725FE8"/>
    <w:rsid w:val="00730028"/>
    <w:rsid w:val="00730719"/>
    <w:rsid w:val="00731652"/>
    <w:rsid w:val="00731CC9"/>
    <w:rsid w:val="00731EBD"/>
    <w:rsid w:val="007326B0"/>
    <w:rsid w:val="00732CDD"/>
    <w:rsid w:val="00733822"/>
    <w:rsid w:val="0073386E"/>
    <w:rsid w:val="00733CBF"/>
    <w:rsid w:val="0073429D"/>
    <w:rsid w:val="00734C5A"/>
    <w:rsid w:val="007360FA"/>
    <w:rsid w:val="0073688A"/>
    <w:rsid w:val="00736974"/>
    <w:rsid w:val="00740351"/>
    <w:rsid w:val="00742ED3"/>
    <w:rsid w:val="00743A12"/>
    <w:rsid w:val="00743A3F"/>
    <w:rsid w:val="007447C1"/>
    <w:rsid w:val="00745E77"/>
    <w:rsid w:val="00746AE0"/>
    <w:rsid w:val="00747CAE"/>
    <w:rsid w:val="00750892"/>
    <w:rsid w:val="00753755"/>
    <w:rsid w:val="00754DA3"/>
    <w:rsid w:val="007563C5"/>
    <w:rsid w:val="00756688"/>
    <w:rsid w:val="00756E11"/>
    <w:rsid w:val="00757A9A"/>
    <w:rsid w:val="00761C51"/>
    <w:rsid w:val="00762FFF"/>
    <w:rsid w:val="00763510"/>
    <w:rsid w:val="00763684"/>
    <w:rsid w:val="007636D0"/>
    <w:rsid w:val="00764617"/>
    <w:rsid w:val="0076496C"/>
    <w:rsid w:val="00764DDD"/>
    <w:rsid w:val="00764E59"/>
    <w:rsid w:val="00765ED3"/>
    <w:rsid w:val="007662EA"/>
    <w:rsid w:val="007665EB"/>
    <w:rsid w:val="00766BC1"/>
    <w:rsid w:val="00766C6A"/>
    <w:rsid w:val="00766D68"/>
    <w:rsid w:val="007673F9"/>
    <w:rsid w:val="007708B0"/>
    <w:rsid w:val="00770C8A"/>
    <w:rsid w:val="00772FCC"/>
    <w:rsid w:val="00773366"/>
    <w:rsid w:val="00774202"/>
    <w:rsid w:val="007803A9"/>
    <w:rsid w:val="0078204B"/>
    <w:rsid w:val="00782F08"/>
    <w:rsid w:val="007830C9"/>
    <w:rsid w:val="00783276"/>
    <w:rsid w:val="00784431"/>
    <w:rsid w:val="00784BB6"/>
    <w:rsid w:val="00785CB7"/>
    <w:rsid w:val="00787DA6"/>
    <w:rsid w:val="00791B76"/>
    <w:rsid w:val="0079310A"/>
    <w:rsid w:val="00793257"/>
    <w:rsid w:val="00793909"/>
    <w:rsid w:val="00797DDF"/>
    <w:rsid w:val="007A018D"/>
    <w:rsid w:val="007A04C1"/>
    <w:rsid w:val="007A4AC9"/>
    <w:rsid w:val="007A559B"/>
    <w:rsid w:val="007A5F86"/>
    <w:rsid w:val="007A6514"/>
    <w:rsid w:val="007A7271"/>
    <w:rsid w:val="007A7F9F"/>
    <w:rsid w:val="007B0619"/>
    <w:rsid w:val="007B153C"/>
    <w:rsid w:val="007B167E"/>
    <w:rsid w:val="007B20F4"/>
    <w:rsid w:val="007B3026"/>
    <w:rsid w:val="007B39B5"/>
    <w:rsid w:val="007B4871"/>
    <w:rsid w:val="007B4AD4"/>
    <w:rsid w:val="007B4EBE"/>
    <w:rsid w:val="007B57B8"/>
    <w:rsid w:val="007B60DA"/>
    <w:rsid w:val="007B61BD"/>
    <w:rsid w:val="007B659C"/>
    <w:rsid w:val="007B6A57"/>
    <w:rsid w:val="007B7538"/>
    <w:rsid w:val="007B780A"/>
    <w:rsid w:val="007B7862"/>
    <w:rsid w:val="007B7A7D"/>
    <w:rsid w:val="007C07A4"/>
    <w:rsid w:val="007C0E6C"/>
    <w:rsid w:val="007C0F61"/>
    <w:rsid w:val="007C17FC"/>
    <w:rsid w:val="007C1890"/>
    <w:rsid w:val="007C1F5E"/>
    <w:rsid w:val="007C29EF"/>
    <w:rsid w:val="007C2BD6"/>
    <w:rsid w:val="007C2D96"/>
    <w:rsid w:val="007C327D"/>
    <w:rsid w:val="007C3319"/>
    <w:rsid w:val="007C439D"/>
    <w:rsid w:val="007C458F"/>
    <w:rsid w:val="007C66A1"/>
    <w:rsid w:val="007D004A"/>
    <w:rsid w:val="007D0B21"/>
    <w:rsid w:val="007D1A67"/>
    <w:rsid w:val="007D3236"/>
    <w:rsid w:val="007D4BC0"/>
    <w:rsid w:val="007D5708"/>
    <w:rsid w:val="007D6578"/>
    <w:rsid w:val="007D6A65"/>
    <w:rsid w:val="007D7EA6"/>
    <w:rsid w:val="007E0CE3"/>
    <w:rsid w:val="007E125E"/>
    <w:rsid w:val="007E2608"/>
    <w:rsid w:val="007E3592"/>
    <w:rsid w:val="007E56FB"/>
    <w:rsid w:val="007E5D8B"/>
    <w:rsid w:val="007F010E"/>
    <w:rsid w:val="007F06DB"/>
    <w:rsid w:val="007F186A"/>
    <w:rsid w:val="007F1A35"/>
    <w:rsid w:val="007F52AA"/>
    <w:rsid w:val="007F5DCD"/>
    <w:rsid w:val="007F6287"/>
    <w:rsid w:val="007F64FB"/>
    <w:rsid w:val="007F67D0"/>
    <w:rsid w:val="007F7EFC"/>
    <w:rsid w:val="008001F6"/>
    <w:rsid w:val="00801503"/>
    <w:rsid w:val="00801A89"/>
    <w:rsid w:val="008033E7"/>
    <w:rsid w:val="00805702"/>
    <w:rsid w:val="008061BB"/>
    <w:rsid w:val="00806A60"/>
    <w:rsid w:val="00806C80"/>
    <w:rsid w:val="0080785C"/>
    <w:rsid w:val="00807C86"/>
    <w:rsid w:val="00810F29"/>
    <w:rsid w:val="008123E8"/>
    <w:rsid w:val="00813263"/>
    <w:rsid w:val="008137B0"/>
    <w:rsid w:val="00813B75"/>
    <w:rsid w:val="008140C8"/>
    <w:rsid w:val="00814499"/>
    <w:rsid w:val="00816720"/>
    <w:rsid w:val="00816F7B"/>
    <w:rsid w:val="00820A79"/>
    <w:rsid w:val="00820F52"/>
    <w:rsid w:val="008211C7"/>
    <w:rsid w:val="0082145D"/>
    <w:rsid w:val="0082200B"/>
    <w:rsid w:val="0082294E"/>
    <w:rsid w:val="008261DD"/>
    <w:rsid w:val="00826A85"/>
    <w:rsid w:val="00827C08"/>
    <w:rsid w:val="00830D67"/>
    <w:rsid w:val="00831AEE"/>
    <w:rsid w:val="00834CDF"/>
    <w:rsid w:val="00834F18"/>
    <w:rsid w:val="008351B6"/>
    <w:rsid w:val="00835514"/>
    <w:rsid w:val="008360A8"/>
    <w:rsid w:val="008370E5"/>
    <w:rsid w:val="00837EC1"/>
    <w:rsid w:val="0084027E"/>
    <w:rsid w:val="00842299"/>
    <w:rsid w:val="00843C03"/>
    <w:rsid w:val="008449C2"/>
    <w:rsid w:val="00844A3E"/>
    <w:rsid w:val="008451F7"/>
    <w:rsid w:val="00845925"/>
    <w:rsid w:val="008465D1"/>
    <w:rsid w:val="00847DCA"/>
    <w:rsid w:val="00847F08"/>
    <w:rsid w:val="00847FF2"/>
    <w:rsid w:val="008500FA"/>
    <w:rsid w:val="00850C31"/>
    <w:rsid w:val="00850EB3"/>
    <w:rsid w:val="00852731"/>
    <w:rsid w:val="00855D37"/>
    <w:rsid w:val="008568F0"/>
    <w:rsid w:val="00856F0F"/>
    <w:rsid w:val="00861059"/>
    <w:rsid w:val="0086238A"/>
    <w:rsid w:val="00864CEB"/>
    <w:rsid w:val="00866185"/>
    <w:rsid w:val="00866789"/>
    <w:rsid w:val="00866801"/>
    <w:rsid w:val="00866DB2"/>
    <w:rsid w:val="00870B78"/>
    <w:rsid w:val="00870CBC"/>
    <w:rsid w:val="00871316"/>
    <w:rsid w:val="00871D80"/>
    <w:rsid w:val="008720E1"/>
    <w:rsid w:val="00872106"/>
    <w:rsid w:val="008721CE"/>
    <w:rsid w:val="008738D5"/>
    <w:rsid w:val="008759A9"/>
    <w:rsid w:val="008769E4"/>
    <w:rsid w:val="008815CF"/>
    <w:rsid w:val="00882E6F"/>
    <w:rsid w:val="0088374B"/>
    <w:rsid w:val="008840BB"/>
    <w:rsid w:val="008841B1"/>
    <w:rsid w:val="008849DB"/>
    <w:rsid w:val="00884DCC"/>
    <w:rsid w:val="00886A8A"/>
    <w:rsid w:val="0088798C"/>
    <w:rsid w:val="00890B08"/>
    <w:rsid w:val="00890D93"/>
    <w:rsid w:val="00892007"/>
    <w:rsid w:val="00892332"/>
    <w:rsid w:val="008926B9"/>
    <w:rsid w:val="00892AA0"/>
    <w:rsid w:val="00894700"/>
    <w:rsid w:val="00894B19"/>
    <w:rsid w:val="00894D0B"/>
    <w:rsid w:val="00894DE2"/>
    <w:rsid w:val="0089523B"/>
    <w:rsid w:val="00895732"/>
    <w:rsid w:val="008964D5"/>
    <w:rsid w:val="00896A08"/>
    <w:rsid w:val="008A1311"/>
    <w:rsid w:val="008A1FF8"/>
    <w:rsid w:val="008A2815"/>
    <w:rsid w:val="008A291E"/>
    <w:rsid w:val="008A3461"/>
    <w:rsid w:val="008A4A30"/>
    <w:rsid w:val="008A5161"/>
    <w:rsid w:val="008A5666"/>
    <w:rsid w:val="008A5D3A"/>
    <w:rsid w:val="008B027C"/>
    <w:rsid w:val="008B0329"/>
    <w:rsid w:val="008B0E2C"/>
    <w:rsid w:val="008B13F2"/>
    <w:rsid w:val="008B23E8"/>
    <w:rsid w:val="008B27D1"/>
    <w:rsid w:val="008B36D6"/>
    <w:rsid w:val="008B43AE"/>
    <w:rsid w:val="008B4829"/>
    <w:rsid w:val="008B4FB8"/>
    <w:rsid w:val="008B6E86"/>
    <w:rsid w:val="008B6F3B"/>
    <w:rsid w:val="008C00AB"/>
    <w:rsid w:val="008C0ACC"/>
    <w:rsid w:val="008C0CD8"/>
    <w:rsid w:val="008C2034"/>
    <w:rsid w:val="008C3B64"/>
    <w:rsid w:val="008C4C58"/>
    <w:rsid w:val="008C522A"/>
    <w:rsid w:val="008C5C36"/>
    <w:rsid w:val="008C5D2C"/>
    <w:rsid w:val="008C66CA"/>
    <w:rsid w:val="008C7718"/>
    <w:rsid w:val="008C79FD"/>
    <w:rsid w:val="008D0EC2"/>
    <w:rsid w:val="008D15EF"/>
    <w:rsid w:val="008D2433"/>
    <w:rsid w:val="008D243E"/>
    <w:rsid w:val="008D2DB9"/>
    <w:rsid w:val="008D3199"/>
    <w:rsid w:val="008D50A7"/>
    <w:rsid w:val="008D547E"/>
    <w:rsid w:val="008D5D7E"/>
    <w:rsid w:val="008D5FD8"/>
    <w:rsid w:val="008D69AF"/>
    <w:rsid w:val="008D6B5C"/>
    <w:rsid w:val="008D70F5"/>
    <w:rsid w:val="008D7E46"/>
    <w:rsid w:val="008E14F4"/>
    <w:rsid w:val="008E1B7E"/>
    <w:rsid w:val="008E1BDD"/>
    <w:rsid w:val="008E2282"/>
    <w:rsid w:val="008E333B"/>
    <w:rsid w:val="008E4D58"/>
    <w:rsid w:val="008E5C5B"/>
    <w:rsid w:val="008E69C7"/>
    <w:rsid w:val="008E70EC"/>
    <w:rsid w:val="008E77B4"/>
    <w:rsid w:val="008E7902"/>
    <w:rsid w:val="008E7AEC"/>
    <w:rsid w:val="008EC8A1"/>
    <w:rsid w:val="008F16B2"/>
    <w:rsid w:val="008F1B4C"/>
    <w:rsid w:val="008F229A"/>
    <w:rsid w:val="008F2496"/>
    <w:rsid w:val="008F2FCE"/>
    <w:rsid w:val="008F31AD"/>
    <w:rsid w:val="008F4A04"/>
    <w:rsid w:val="008F4F37"/>
    <w:rsid w:val="008F5120"/>
    <w:rsid w:val="008F5AC1"/>
    <w:rsid w:val="008F5BB3"/>
    <w:rsid w:val="008F5FC3"/>
    <w:rsid w:val="008F6397"/>
    <w:rsid w:val="008F6757"/>
    <w:rsid w:val="00900BF0"/>
    <w:rsid w:val="00901B0C"/>
    <w:rsid w:val="00901CA0"/>
    <w:rsid w:val="00902167"/>
    <w:rsid w:val="009029E3"/>
    <w:rsid w:val="009033D1"/>
    <w:rsid w:val="00903B57"/>
    <w:rsid w:val="00903D9B"/>
    <w:rsid w:val="00903EA6"/>
    <w:rsid w:val="00905A13"/>
    <w:rsid w:val="00905CDD"/>
    <w:rsid w:val="009067CC"/>
    <w:rsid w:val="00907830"/>
    <w:rsid w:val="00907FE7"/>
    <w:rsid w:val="009107A3"/>
    <w:rsid w:val="009114CE"/>
    <w:rsid w:val="009126D0"/>
    <w:rsid w:val="00912AE3"/>
    <w:rsid w:val="00913039"/>
    <w:rsid w:val="009131CC"/>
    <w:rsid w:val="0091322F"/>
    <w:rsid w:val="00913679"/>
    <w:rsid w:val="00913C09"/>
    <w:rsid w:val="00913CE2"/>
    <w:rsid w:val="00915DC2"/>
    <w:rsid w:val="009172DF"/>
    <w:rsid w:val="009175AD"/>
    <w:rsid w:val="00917FEB"/>
    <w:rsid w:val="00921841"/>
    <w:rsid w:val="00922AEE"/>
    <w:rsid w:val="00922F49"/>
    <w:rsid w:val="00923698"/>
    <w:rsid w:val="00925485"/>
    <w:rsid w:val="00925AAD"/>
    <w:rsid w:val="00926102"/>
    <w:rsid w:val="00926E97"/>
    <w:rsid w:val="0092790F"/>
    <w:rsid w:val="00927D41"/>
    <w:rsid w:val="00930631"/>
    <w:rsid w:val="00931A52"/>
    <w:rsid w:val="009322AD"/>
    <w:rsid w:val="00932874"/>
    <w:rsid w:val="0093373C"/>
    <w:rsid w:val="00935F98"/>
    <w:rsid w:val="00936580"/>
    <w:rsid w:val="00936E02"/>
    <w:rsid w:val="00940753"/>
    <w:rsid w:val="00940C88"/>
    <w:rsid w:val="009419C1"/>
    <w:rsid w:val="00941D1A"/>
    <w:rsid w:val="00943AC7"/>
    <w:rsid w:val="00943F96"/>
    <w:rsid w:val="0094488E"/>
    <w:rsid w:val="009450F3"/>
    <w:rsid w:val="00945238"/>
    <w:rsid w:val="00945D38"/>
    <w:rsid w:val="00946836"/>
    <w:rsid w:val="00946F59"/>
    <w:rsid w:val="00947552"/>
    <w:rsid w:val="00950752"/>
    <w:rsid w:val="00951936"/>
    <w:rsid w:val="009519F4"/>
    <w:rsid w:val="00951AE7"/>
    <w:rsid w:val="009520EE"/>
    <w:rsid w:val="0095212E"/>
    <w:rsid w:val="0095262F"/>
    <w:rsid w:val="00952E42"/>
    <w:rsid w:val="00953567"/>
    <w:rsid w:val="00953D82"/>
    <w:rsid w:val="00953DA4"/>
    <w:rsid w:val="00954A5B"/>
    <w:rsid w:val="00954C3A"/>
    <w:rsid w:val="00954D63"/>
    <w:rsid w:val="0095538E"/>
    <w:rsid w:val="00955940"/>
    <w:rsid w:val="00955A37"/>
    <w:rsid w:val="009574C0"/>
    <w:rsid w:val="00957F2C"/>
    <w:rsid w:val="009603B5"/>
    <w:rsid w:val="00961F40"/>
    <w:rsid w:val="00962B66"/>
    <w:rsid w:val="00962F0B"/>
    <w:rsid w:val="00963676"/>
    <w:rsid w:val="0096509D"/>
    <w:rsid w:val="00965541"/>
    <w:rsid w:val="00966059"/>
    <w:rsid w:val="00966207"/>
    <w:rsid w:val="009668B6"/>
    <w:rsid w:val="0097152A"/>
    <w:rsid w:val="00974007"/>
    <w:rsid w:val="0097469F"/>
    <w:rsid w:val="00974F92"/>
    <w:rsid w:val="00975B43"/>
    <w:rsid w:val="00975BC3"/>
    <w:rsid w:val="00976D83"/>
    <w:rsid w:val="00977BD8"/>
    <w:rsid w:val="00977DDC"/>
    <w:rsid w:val="00981347"/>
    <w:rsid w:val="009822E1"/>
    <w:rsid w:val="00982A93"/>
    <w:rsid w:val="00983055"/>
    <w:rsid w:val="00983882"/>
    <w:rsid w:val="0098415C"/>
    <w:rsid w:val="00984501"/>
    <w:rsid w:val="0098672F"/>
    <w:rsid w:val="00991544"/>
    <w:rsid w:val="00991D15"/>
    <w:rsid w:val="009932CC"/>
    <w:rsid w:val="009A0596"/>
    <w:rsid w:val="009A270D"/>
    <w:rsid w:val="009A2A60"/>
    <w:rsid w:val="009A2B71"/>
    <w:rsid w:val="009A5086"/>
    <w:rsid w:val="009A6BB0"/>
    <w:rsid w:val="009A724F"/>
    <w:rsid w:val="009B2773"/>
    <w:rsid w:val="009B2A14"/>
    <w:rsid w:val="009B378C"/>
    <w:rsid w:val="009B3B59"/>
    <w:rsid w:val="009B5251"/>
    <w:rsid w:val="009B5BF5"/>
    <w:rsid w:val="009C0F1C"/>
    <w:rsid w:val="009C17E2"/>
    <w:rsid w:val="009C21E3"/>
    <w:rsid w:val="009C2304"/>
    <w:rsid w:val="009C26D4"/>
    <w:rsid w:val="009C3FFA"/>
    <w:rsid w:val="009C4C3C"/>
    <w:rsid w:val="009C589B"/>
    <w:rsid w:val="009C5B13"/>
    <w:rsid w:val="009C6855"/>
    <w:rsid w:val="009C6D5F"/>
    <w:rsid w:val="009D03DA"/>
    <w:rsid w:val="009D055F"/>
    <w:rsid w:val="009D06B6"/>
    <w:rsid w:val="009D0D44"/>
    <w:rsid w:val="009D11B1"/>
    <w:rsid w:val="009D48DD"/>
    <w:rsid w:val="009D4AF0"/>
    <w:rsid w:val="009D4B72"/>
    <w:rsid w:val="009D4D32"/>
    <w:rsid w:val="009D58AE"/>
    <w:rsid w:val="009D6221"/>
    <w:rsid w:val="009D6690"/>
    <w:rsid w:val="009D69A7"/>
    <w:rsid w:val="009D77A7"/>
    <w:rsid w:val="009D7E58"/>
    <w:rsid w:val="009E0039"/>
    <w:rsid w:val="009E04AF"/>
    <w:rsid w:val="009E051A"/>
    <w:rsid w:val="009E112E"/>
    <w:rsid w:val="009E2263"/>
    <w:rsid w:val="009E29F3"/>
    <w:rsid w:val="009E36EB"/>
    <w:rsid w:val="009E3E05"/>
    <w:rsid w:val="009E3E3F"/>
    <w:rsid w:val="009E558E"/>
    <w:rsid w:val="009E627D"/>
    <w:rsid w:val="009E7875"/>
    <w:rsid w:val="009E7A51"/>
    <w:rsid w:val="009E7F45"/>
    <w:rsid w:val="009F00FA"/>
    <w:rsid w:val="009F05A8"/>
    <w:rsid w:val="009F0DF2"/>
    <w:rsid w:val="009F25B4"/>
    <w:rsid w:val="009F2FA0"/>
    <w:rsid w:val="009F4A06"/>
    <w:rsid w:val="009F4EF8"/>
    <w:rsid w:val="009F6A50"/>
    <w:rsid w:val="00A00B16"/>
    <w:rsid w:val="00A00B42"/>
    <w:rsid w:val="00A00FBA"/>
    <w:rsid w:val="00A01E7D"/>
    <w:rsid w:val="00A021D4"/>
    <w:rsid w:val="00A02276"/>
    <w:rsid w:val="00A036E1"/>
    <w:rsid w:val="00A03832"/>
    <w:rsid w:val="00A03E61"/>
    <w:rsid w:val="00A05E4E"/>
    <w:rsid w:val="00A05F37"/>
    <w:rsid w:val="00A06400"/>
    <w:rsid w:val="00A07014"/>
    <w:rsid w:val="00A0717E"/>
    <w:rsid w:val="00A071EE"/>
    <w:rsid w:val="00A07A1B"/>
    <w:rsid w:val="00A07E5E"/>
    <w:rsid w:val="00A104C2"/>
    <w:rsid w:val="00A10CBE"/>
    <w:rsid w:val="00A10E3D"/>
    <w:rsid w:val="00A1142B"/>
    <w:rsid w:val="00A1158E"/>
    <w:rsid w:val="00A11EBE"/>
    <w:rsid w:val="00A12CCB"/>
    <w:rsid w:val="00A13997"/>
    <w:rsid w:val="00A148A9"/>
    <w:rsid w:val="00A1613C"/>
    <w:rsid w:val="00A16A1E"/>
    <w:rsid w:val="00A17384"/>
    <w:rsid w:val="00A1784A"/>
    <w:rsid w:val="00A17851"/>
    <w:rsid w:val="00A17CE7"/>
    <w:rsid w:val="00A17FAB"/>
    <w:rsid w:val="00A2003E"/>
    <w:rsid w:val="00A21413"/>
    <w:rsid w:val="00A21F06"/>
    <w:rsid w:val="00A2272C"/>
    <w:rsid w:val="00A23FDC"/>
    <w:rsid w:val="00A24588"/>
    <w:rsid w:val="00A24C73"/>
    <w:rsid w:val="00A24CF5"/>
    <w:rsid w:val="00A25253"/>
    <w:rsid w:val="00A25861"/>
    <w:rsid w:val="00A25A73"/>
    <w:rsid w:val="00A25D11"/>
    <w:rsid w:val="00A262BE"/>
    <w:rsid w:val="00A26442"/>
    <w:rsid w:val="00A26EE7"/>
    <w:rsid w:val="00A27095"/>
    <w:rsid w:val="00A27306"/>
    <w:rsid w:val="00A276B6"/>
    <w:rsid w:val="00A2781B"/>
    <w:rsid w:val="00A27E3F"/>
    <w:rsid w:val="00A3252B"/>
    <w:rsid w:val="00A32FE1"/>
    <w:rsid w:val="00A33ADC"/>
    <w:rsid w:val="00A342F8"/>
    <w:rsid w:val="00A3448F"/>
    <w:rsid w:val="00A351F3"/>
    <w:rsid w:val="00A36B59"/>
    <w:rsid w:val="00A3750A"/>
    <w:rsid w:val="00A37CEA"/>
    <w:rsid w:val="00A4153B"/>
    <w:rsid w:val="00A44288"/>
    <w:rsid w:val="00A454F8"/>
    <w:rsid w:val="00A46306"/>
    <w:rsid w:val="00A464F4"/>
    <w:rsid w:val="00A46B62"/>
    <w:rsid w:val="00A4738B"/>
    <w:rsid w:val="00A4793E"/>
    <w:rsid w:val="00A51278"/>
    <w:rsid w:val="00A51A30"/>
    <w:rsid w:val="00A52284"/>
    <w:rsid w:val="00A536D0"/>
    <w:rsid w:val="00A55CA8"/>
    <w:rsid w:val="00A5672D"/>
    <w:rsid w:val="00A56927"/>
    <w:rsid w:val="00A56BD8"/>
    <w:rsid w:val="00A56C2C"/>
    <w:rsid w:val="00A56E09"/>
    <w:rsid w:val="00A570C8"/>
    <w:rsid w:val="00A571CC"/>
    <w:rsid w:val="00A602C1"/>
    <w:rsid w:val="00A60AD0"/>
    <w:rsid w:val="00A61163"/>
    <w:rsid w:val="00A61BF9"/>
    <w:rsid w:val="00A61C33"/>
    <w:rsid w:val="00A634BF"/>
    <w:rsid w:val="00A650CB"/>
    <w:rsid w:val="00A65ADB"/>
    <w:rsid w:val="00A66F24"/>
    <w:rsid w:val="00A71222"/>
    <w:rsid w:val="00A71BB2"/>
    <w:rsid w:val="00A71F81"/>
    <w:rsid w:val="00A77F6C"/>
    <w:rsid w:val="00A800D4"/>
    <w:rsid w:val="00A8142D"/>
    <w:rsid w:val="00A81723"/>
    <w:rsid w:val="00A817AF"/>
    <w:rsid w:val="00A82028"/>
    <w:rsid w:val="00A83424"/>
    <w:rsid w:val="00A84364"/>
    <w:rsid w:val="00A844F8"/>
    <w:rsid w:val="00A850E1"/>
    <w:rsid w:val="00A85435"/>
    <w:rsid w:val="00A865BC"/>
    <w:rsid w:val="00A905B8"/>
    <w:rsid w:val="00A906DB"/>
    <w:rsid w:val="00A92108"/>
    <w:rsid w:val="00A92351"/>
    <w:rsid w:val="00A93526"/>
    <w:rsid w:val="00A93A32"/>
    <w:rsid w:val="00A947FD"/>
    <w:rsid w:val="00A95330"/>
    <w:rsid w:val="00A956C0"/>
    <w:rsid w:val="00A95DFF"/>
    <w:rsid w:val="00A97C20"/>
    <w:rsid w:val="00AA0A13"/>
    <w:rsid w:val="00AA0BC6"/>
    <w:rsid w:val="00AA0F37"/>
    <w:rsid w:val="00AA378F"/>
    <w:rsid w:val="00AA38AB"/>
    <w:rsid w:val="00AA3E72"/>
    <w:rsid w:val="00AA48E3"/>
    <w:rsid w:val="00AA56C6"/>
    <w:rsid w:val="00AB02BC"/>
    <w:rsid w:val="00AB0AA6"/>
    <w:rsid w:val="00AB1D4F"/>
    <w:rsid w:val="00AB2343"/>
    <w:rsid w:val="00AB2436"/>
    <w:rsid w:val="00AB2B51"/>
    <w:rsid w:val="00AB4071"/>
    <w:rsid w:val="00AB5D9A"/>
    <w:rsid w:val="00AB77D3"/>
    <w:rsid w:val="00AC2653"/>
    <w:rsid w:val="00AC2AB9"/>
    <w:rsid w:val="00AC5CFD"/>
    <w:rsid w:val="00AC5D88"/>
    <w:rsid w:val="00AC614D"/>
    <w:rsid w:val="00AC7DEA"/>
    <w:rsid w:val="00AD1736"/>
    <w:rsid w:val="00AD185D"/>
    <w:rsid w:val="00AD188C"/>
    <w:rsid w:val="00AD2051"/>
    <w:rsid w:val="00AD2D67"/>
    <w:rsid w:val="00AD35E7"/>
    <w:rsid w:val="00AD3DD4"/>
    <w:rsid w:val="00AD523F"/>
    <w:rsid w:val="00AD57EB"/>
    <w:rsid w:val="00AD5DB7"/>
    <w:rsid w:val="00AD5DDC"/>
    <w:rsid w:val="00AD6AEB"/>
    <w:rsid w:val="00AD7879"/>
    <w:rsid w:val="00AE00B8"/>
    <w:rsid w:val="00AE05C0"/>
    <w:rsid w:val="00AE0969"/>
    <w:rsid w:val="00AE107C"/>
    <w:rsid w:val="00AE1241"/>
    <w:rsid w:val="00AE32D2"/>
    <w:rsid w:val="00AE3565"/>
    <w:rsid w:val="00AE35C8"/>
    <w:rsid w:val="00AE39DA"/>
    <w:rsid w:val="00AE4B89"/>
    <w:rsid w:val="00AE5702"/>
    <w:rsid w:val="00AE667F"/>
    <w:rsid w:val="00AE6C15"/>
    <w:rsid w:val="00AE6C50"/>
    <w:rsid w:val="00AE6D28"/>
    <w:rsid w:val="00AE782C"/>
    <w:rsid w:val="00AF061F"/>
    <w:rsid w:val="00AF100E"/>
    <w:rsid w:val="00AF1242"/>
    <w:rsid w:val="00AF2943"/>
    <w:rsid w:val="00AF2D4B"/>
    <w:rsid w:val="00AF3949"/>
    <w:rsid w:val="00AF7119"/>
    <w:rsid w:val="00AF7FD8"/>
    <w:rsid w:val="00B00254"/>
    <w:rsid w:val="00B00910"/>
    <w:rsid w:val="00B00BC5"/>
    <w:rsid w:val="00B01645"/>
    <w:rsid w:val="00B01E40"/>
    <w:rsid w:val="00B04034"/>
    <w:rsid w:val="00B0630E"/>
    <w:rsid w:val="00B0681D"/>
    <w:rsid w:val="00B06CB5"/>
    <w:rsid w:val="00B11125"/>
    <w:rsid w:val="00B11330"/>
    <w:rsid w:val="00B118DC"/>
    <w:rsid w:val="00B11F68"/>
    <w:rsid w:val="00B12CB9"/>
    <w:rsid w:val="00B133A2"/>
    <w:rsid w:val="00B1432A"/>
    <w:rsid w:val="00B14D27"/>
    <w:rsid w:val="00B15216"/>
    <w:rsid w:val="00B17A3E"/>
    <w:rsid w:val="00B214FE"/>
    <w:rsid w:val="00B235B3"/>
    <w:rsid w:val="00B23676"/>
    <w:rsid w:val="00B23799"/>
    <w:rsid w:val="00B23AB7"/>
    <w:rsid w:val="00B24751"/>
    <w:rsid w:val="00B24D7E"/>
    <w:rsid w:val="00B261C9"/>
    <w:rsid w:val="00B27153"/>
    <w:rsid w:val="00B2722C"/>
    <w:rsid w:val="00B278CD"/>
    <w:rsid w:val="00B27CBC"/>
    <w:rsid w:val="00B301CE"/>
    <w:rsid w:val="00B30789"/>
    <w:rsid w:val="00B31958"/>
    <w:rsid w:val="00B319A2"/>
    <w:rsid w:val="00B323F4"/>
    <w:rsid w:val="00B324B4"/>
    <w:rsid w:val="00B32779"/>
    <w:rsid w:val="00B35AB8"/>
    <w:rsid w:val="00B35E42"/>
    <w:rsid w:val="00B35F7E"/>
    <w:rsid w:val="00B3692A"/>
    <w:rsid w:val="00B36AB6"/>
    <w:rsid w:val="00B37064"/>
    <w:rsid w:val="00B37357"/>
    <w:rsid w:val="00B37F4C"/>
    <w:rsid w:val="00B40408"/>
    <w:rsid w:val="00B4055B"/>
    <w:rsid w:val="00B40725"/>
    <w:rsid w:val="00B40BA0"/>
    <w:rsid w:val="00B40E32"/>
    <w:rsid w:val="00B41394"/>
    <w:rsid w:val="00B41715"/>
    <w:rsid w:val="00B42253"/>
    <w:rsid w:val="00B42652"/>
    <w:rsid w:val="00B43D91"/>
    <w:rsid w:val="00B441D4"/>
    <w:rsid w:val="00B452B3"/>
    <w:rsid w:val="00B453EC"/>
    <w:rsid w:val="00B45790"/>
    <w:rsid w:val="00B459FD"/>
    <w:rsid w:val="00B473D6"/>
    <w:rsid w:val="00B478FE"/>
    <w:rsid w:val="00B523B0"/>
    <w:rsid w:val="00B52A62"/>
    <w:rsid w:val="00B53441"/>
    <w:rsid w:val="00B54EA2"/>
    <w:rsid w:val="00B55C5F"/>
    <w:rsid w:val="00B55ECE"/>
    <w:rsid w:val="00B570A4"/>
    <w:rsid w:val="00B61F7A"/>
    <w:rsid w:val="00B63A97"/>
    <w:rsid w:val="00B649E3"/>
    <w:rsid w:val="00B64AC9"/>
    <w:rsid w:val="00B65267"/>
    <w:rsid w:val="00B6565C"/>
    <w:rsid w:val="00B723C4"/>
    <w:rsid w:val="00B739DE"/>
    <w:rsid w:val="00B74553"/>
    <w:rsid w:val="00B7640C"/>
    <w:rsid w:val="00B80907"/>
    <w:rsid w:val="00B80EB6"/>
    <w:rsid w:val="00B83316"/>
    <w:rsid w:val="00B83B40"/>
    <w:rsid w:val="00B83B9D"/>
    <w:rsid w:val="00B842C4"/>
    <w:rsid w:val="00B8666E"/>
    <w:rsid w:val="00B867FC"/>
    <w:rsid w:val="00B8769A"/>
    <w:rsid w:val="00B90F23"/>
    <w:rsid w:val="00B9285A"/>
    <w:rsid w:val="00B9295B"/>
    <w:rsid w:val="00B932A8"/>
    <w:rsid w:val="00B93CAA"/>
    <w:rsid w:val="00B93F09"/>
    <w:rsid w:val="00B94716"/>
    <w:rsid w:val="00B95044"/>
    <w:rsid w:val="00B95E2D"/>
    <w:rsid w:val="00B966B4"/>
    <w:rsid w:val="00B9747B"/>
    <w:rsid w:val="00B97535"/>
    <w:rsid w:val="00B975C5"/>
    <w:rsid w:val="00B979C9"/>
    <w:rsid w:val="00BA030C"/>
    <w:rsid w:val="00BA0626"/>
    <w:rsid w:val="00BA080D"/>
    <w:rsid w:val="00BA0E08"/>
    <w:rsid w:val="00BA335C"/>
    <w:rsid w:val="00BA41A6"/>
    <w:rsid w:val="00BA4603"/>
    <w:rsid w:val="00BA4FCB"/>
    <w:rsid w:val="00BA6976"/>
    <w:rsid w:val="00BA73D9"/>
    <w:rsid w:val="00BA7DE1"/>
    <w:rsid w:val="00BB01C9"/>
    <w:rsid w:val="00BB16AB"/>
    <w:rsid w:val="00BB1AEE"/>
    <w:rsid w:val="00BB36E3"/>
    <w:rsid w:val="00BB477D"/>
    <w:rsid w:val="00BB63D6"/>
    <w:rsid w:val="00BB708A"/>
    <w:rsid w:val="00BB7435"/>
    <w:rsid w:val="00BB7501"/>
    <w:rsid w:val="00BB7729"/>
    <w:rsid w:val="00BC036E"/>
    <w:rsid w:val="00BC18F4"/>
    <w:rsid w:val="00BC1ACD"/>
    <w:rsid w:val="00BC2137"/>
    <w:rsid w:val="00BC32F9"/>
    <w:rsid w:val="00BC3770"/>
    <w:rsid w:val="00BC3C0E"/>
    <w:rsid w:val="00BC5081"/>
    <w:rsid w:val="00BC5FAE"/>
    <w:rsid w:val="00BC6C2C"/>
    <w:rsid w:val="00BC7649"/>
    <w:rsid w:val="00BD0A67"/>
    <w:rsid w:val="00BD1398"/>
    <w:rsid w:val="00BD13B3"/>
    <w:rsid w:val="00BD1499"/>
    <w:rsid w:val="00BD2614"/>
    <w:rsid w:val="00BD4807"/>
    <w:rsid w:val="00BD4BF6"/>
    <w:rsid w:val="00BD4FEC"/>
    <w:rsid w:val="00BD5057"/>
    <w:rsid w:val="00BD5234"/>
    <w:rsid w:val="00BD5295"/>
    <w:rsid w:val="00BD5D17"/>
    <w:rsid w:val="00BD5E48"/>
    <w:rsid w:val="00BD610B"/>
    <w:rsid w:val="00BD6F3C"/>
    <w:rsid w:val="00BD74C9"/>
    <w:rsid w:val="00BD7B05"/>
    <w:rsid w:val="00BE0BD2"/>
    <w:rsid w:val="00BE14A5"/>
    <w:rsid w:val="00BE349B"/>
    <w:rsid w:val="00BE383C"/>
    <w:rsid w:val="00BE3C54"/>
    <w:rsid w:val="00BE481F"/>
    <w:rsid w:val="00BE4A61"/>
    <w:rsid w:val="00BE4EC0"/>
    <w:rsid w:val="00BE63C3"/>
    <w:rsid w:val="00BE6896"/>
    <w:rsid w:val="00BE713B"/>
    <w:rsid w:val="00BE717F"/>
    <w:rsid w:val="00BF07B6"/>
    <w:rsid w:val="00BF091F"/>
    <w:rsid w:val="00BF0FA1"/>
    <w:rsid w:val="00BF2229"/>
    <w:rsid w:val="00BF2AFE"/>
    <w:rsid w:val="00BF3818"/>
    <w:rsid w:val="00BF4594"/>
    <w:rsid w:val="00BF4979"/>
    <w:rsid w:val="00BF4A91"/>
    <w:rsid w:val="00BF4F9B"/>
    <w:rsid w:val="00BF58D9"/>
    <w:rsid w:val="00BF5ADE"/>
    <w:rsid w:val="00BF6090"/>
    <w:rsid w:val="00BF6356"/>
    <w:rsid w:val="00C021F9"/>
    <w:rsid w:val="00C0370C"/>
    <w:rsid w:val="00C03BCD"/>
    <w:rsid w:val="00C0441E"/>
    <w:rsid w:val="00C05655"/>
    <w:rsid w:val="00C06855"/>
    <w:rsid w:val="00C078CF"/>
    <w:rsid w:val="00C10D8E"/>
    <w:rsid w:val="00C132BC"/>
    <w:rsid w:val="00C1344F"/>
    <w:rsid w:val="00C13AFD"/>
    <w:rsid w:val="00C14909"/>
    <w:rsid w:val="00C14987"/>
    <w:rsid w:val="00C15A35"/>
    <w:rsid w:val="00C16318"/>
    <w:rsid w:val="00C1643F"/>
    <w:rsid w:val="00C16F80"/>
    <w:rsid w:val="00C1708A"/>
    <w:rsid w:val="00C1749B"/>
    <w:rsid w:val="00C20C2C"/>
    <w:rsid w:val="00C21087"/>
    <w:rsid w:val="00C213A2"/>
    <w:rsid w:val="00C224BA"/>
    <w:rsid w:val="00C225C9"/>
    <w:rsid w:val="00C226DA"/>
    <w:rsid w:val="00C228CF"/>
    <w:rsid w:val="00C22FB5"/>
    <w:rsid w:val="00C23B25"/>
    <w:rsid w:val="00C23DE6"/>
    <w:rsid w:val="00C253A8"/>
    <w:rsid w:val="00C26E44"/>
    <w:rsid w:val="00C312E1"/>
    <w:rsid w:val="00C325CE"/>
    <w:rsid w:val="00C344E1"/>
    <w:rsid w:val="00C3535D"/>
    <w:rsid w:val="00C36347"/>
    <w:rsid w:val="00C364B1"/>
    <w:rsid w:val="00C364ED"/>
    <w:rsid w:val="00C374C1"/>
    <w:rsid w:val="00C40695"/>
    <w:rsid w:val="00C41CE1"/>
    <w:rsid w:val="00C43394"/>
    <w:rsid w:val="00C4435D"/>
    <w:rsid w:val="00C44BEB"/>
    <w:rsid w:val="00C453E3"/>
    <w:rsid w:val="00C464AE"/>
    <w:rsid w:val="00C46629"/>
    <w:rsid w:val="00C46DDA"/>
    <w:rsid w:val="00C478C0"/>
    <w:rsid w:val="00C47E8A"/>
    <w:rsid w:val="00C506AC"/>
    <w:rsid w:val="00C5105A"/>
    <w:rsid w:val="00C51552"/>
    <w:rsid w:val="00C516AA"/>
    <w:rsid w:val="00C54882"/>
    <w:rsid w:val="00C54E5B"/>
    <w:rsid w:val="00C55C61"/>
    <w:rsid w:val="00C55F7D"/>
    <w:rsid w:val="00C56810"/>
    <w:rsid w:val="00C56C06"/>
    <w:rsid w:val="00C57637"/>
    <w:rsid w:val="00C57F0B"/>
    <w:rsid w:val="00C60C61"/>
    <w:rsid w:val="00C6112B"/>
    <w:rsid w:val="00C621DE"/>
    <w:rsid w:val="00C628E6"/>
    <w:rsid w:val="00C64F6C"/>
    <w:rsid w:val="00C664A8"/>
    <w:rsid w:val="00C6698D"/>
    <w:rsid w:val="00C66D86"/>
    <w:rsid w:val="00C66E7E"/>
    <w:rsid w:val="00C671CC"/>
    <w:rsid w:val="00C672F7"/>
    <w:rsid w:val="00C70B0E"/>
    <w:rsid w:val="00C7156B"/>
    <w:rsid w:val="00C71808"/>
    <w:rsid w:val="00C74165"/>
    <w:rsid w:val="00C756FD"/>
    <w:rsid w:val="00C757C1"/>
    <w:rsid w:val="00C7771A"/>
    <w:rsid w:val="00C80873"/>
    <w:rsid w:val="00C80C88"/>
    <w:rsid w:val="00C80C9D"/>
    <w:rsid w:val="00C81251"/>
    <w:rsid w:val="00C81C6A"/>
    <w:rsid w:val="00C82021"/>
    <w:rsid w:val="00C823B7"/>
    <w:rsid w:val="00C841BE"/>
    <w:rsid w:val="00C847BB"/>
    <w:rsid w:val="00C84C69"/>
    <w:rsid w:val="00C8690D"/>
    <w:rsid w:val="00C86BE5"/>
    <w:rsid w:val="00C86DC4"/>
    <w:rsid w:val="00C86E84"/>
    <w:rsid w:val="00C8796B"/>
    <w:rsid w:val="00C87D0B"/>
    <w:rsid w:val="00C91C7E"/>
    <w:rsid w:val="00C91DAC"/>
    <w:rsid w:val="00C91E03"/>
    <w:rsid w:val="00C921D0"/>
    <w:rsid w:val="00C92474"/>
    <w:rsid w:val="00C925D6"/>
    <w:rsid w:val="00C92A12"/>
    <w:rsid w:val="00C9329B"/>
    <w:rsid w:val="00C95A95"/>
    <w:rsid w:val="00C95F7B"/>
    <w:rsid w:val="00C97136"/>
    <w:rsid w:val="00CA0274"/>
    <w:rsid w:val="00CA107B"/>
    <w:rsid w:val="00CA193E"/>
    <w:rsid w:val="00CA2F97"/>
    <w:rsid w:val="00CA3BCD"/>
    <w:rsid w:val="00CA60FB"/>
    <w:rsid w:val="00CA7716"/>
    <w:rsid w:val="00CA7EE5"/>
    <w:rsid w:val="00CB217E"/>
    <w:rsid w:val="00CB2A83"/>
    <w:rsid w:val="00CB4555"/>
    <w:rsid w:val="00CB5BE5"/>
    <w:rsid w:val="00CB6E31"/>
    <w:rsid w:val="00CB77A4"/>
    <w:rsid w:val="00CB7EC0"/>
    <w:rsid w:val="00CC1149"/>
    <w:rsid w:val="00CC1202"/>
    <w:rsid w:val="00CC3334"/>
    <w:rsid w:val="00CC3957"/>
    <w:rsid w:val="00CC4757"/>
    <w:rsid w:val="00CC6CE6"/>
    <w:rsid w:val="00CC76AC"/>
    <w:rsid w:val="00CD0E58"/>
    <w:rsid w:val="00CD170A"/>
    <w:rsid w:val="00CD1913"/>
    <w:rsid w:val="00CD2844"/>
    <w:rsid w:val="00CD4367"/>
    <w:rsid w:val="00CD4615"/>
    <w:rsid w:val="00CD4D41"/>
    <w:rsid w:val="00CD4DC1"/>
    <w:rsid w:val="00CD5601"/>
    <w:rsid w:val="00CD5808"/>
    <w:rsid w:val="00CD5DA4"/>
    <w:rsid w:val="00CD630C"/>
    <w:rsid w:val="00CD74E5"/>
    <w:rsid w:val="00CD7C45"/>
    <w:rsid w:val="00CE1488"/>
    <w:rsid w:val="00CE1F71"/>
    <w:rsid w:val="00CE20BB"/>
    <w:rsid w:val="00CE27FC"/>
    <w:rsid w:val="00CE2DFA"/>
    <w:rsid w:val="00CE31C1"/>
    <w:rsid w:val="00CE31C7"/>
    <w:rsid w:val="00CE3D93"/>
    <w:rsid w:val="00CE5881"/>
    <w:rsid w:val="00CE5E34"/>
    <w:rsid w:val="00CE74F0"/>
    <w:rsid w:val="00CE79A2"/>
    <w:rsid w:val="00CF074F"/>
    <w:rsid w:val="00CF0FDC"/>
    <w:rsid w:val="00CF1261"/>
    <w:rsid w:val="00CF1744"/>
    <w:rsid w:val="00CF2321"/>
    <w:rsid w:val="00CF24D0"/>
    <w:rsid w:val="00CF2BD1"/>
    <w:rsid w:val="00CF310D"/>
    <w:rsid w:val="00CF3CF4"/>
    <w:rsid w:val="00CF40B5"/>
    <w:rsid w:val="00CF421E"/>
    <w:rsid w:val="00CF55C0"/>
    <w:rsid w:val="00CF5749"/>
    <w:rsid w:val="00CF64B1"/>
    <w:rsid w:val="00CF764D"/>
    <w:rsid w:val="00CF7F92"/>
    <w:rsid w:val="00CF7FE6"/>
    <w:rsid w:val="00D023B4"/>
    <w:rsid w:val="00D027D6"/>
    <w:rsid w:val="00D02EA2"/>
    <w:rsid w:val="00D03764"/>
    <w:rsid w:val="00D04489"/>
    <w:rsid w:val="00D04CA0"/>
    <w:rsid w:val="00D11339"/>
    <w:rsid w:val="00D11CF5"/>
    <w:rsid w:val="00D1238A"/>
    <w:rsid w:val="00D126C7"/>
    <w:rsid w:val="00D12A01"/>
    <w:rsid w:val="00D12BFA"/>
    <w:rsid w:val="00D13DA1"/>
    <w:rsid w:val="00D1433B"/>
    <w:rsid w:val="00D14545"/>
    <w:rsid w:val="00D14767"/>
    <w:rsid w:val="00D15890"/>
    <w:rsid w:val="00D1589A"/>
    <w:rsid w:val="00D15F02"/>
    <w:rsid w:val="00D16161"/>
    <w:rsid w:val="00D17C11"/>
    <w:rsid w:val="00D208E1"/>
    <w:rsid w:val="00D22A38"/>
    <w:rsid w:val="00D23427"/>
    <w:rsid w:val="00D23866"/>
    <w:rsid w:val="00D23DC0"/>
    <w:rsid w:val="00D30412"/>
    <w:rsid w:val="00D32347"/>
    <w:rsid w:val="00D33588"/>
    <w:rsid w:val="00D34146"/>
    <w:rsid w:val="00D35CB8"/>
    <w:rsid w:val="00D36978"/>
    <w:rsid w:val="00D37B3A"/>
    <w:rsid w:val="00D4022A"/>
    <w:rsid w:val="00D40348"/>
    <w:rsid w:val="00D40C64"/>
    <w:rsid w:val="00D41F23"/>
    <w:rsid w:val="00D422AA"/>
    <w:rsid w:val="00D42D8A"/>
    <w:rsid w:val="00D43558"/>
    <w:rsid w:val="00D435A4"/>
    <w:rsid w:val="00D46BD8"/>
    <w:rsid w:val="00D46E5A"/>
    <w:rsid w:val="00D4715E"/>
    <w:rsid w:val="00D4786F"/>
    <w:rsid w:val="00D517CE"/>
    <w:rsid w:val="00D51A22"/>
    <w:rsid w:val="00D522C8"/>
    <w:rsid w:val="00D532FA"/>
    <w:rsid w:val="00D533AF"/>
    <w:rsid w:val="00D537EF"/>
    <w:rsid w:val="00D55325"/>
    <w:rsid w:val="00D56523"/>
    <w:rsid w:val="00D570EB"/>
    <w:rsid w:val="00D577E6"/>
    <w:rsid w:val="00D57BFE"/>
    <w:rsid w:val="00D60668"/>
    <w:rsid w:val="00D6081D"/>
    <w:rsid w:val="00D60A27"/>
    <w:rsid w:val="00D63062"/>
    <w:rsid w:val="00D63EAE"/>
    <w:rsid w:val="00D65CB7"/>
    <w:rsid w:val="00D65DD2"/>
    <w:rsid w:val="00D671B3"/>
    <w:rsid w:val="00D677C2"/>
    <w:rsid w:val="00D718C0"/>
    <w:rsid w:val="00D7257E"/>
    <w:rsid w:val="00D72A73"/>
    <w:rsid w:val="00D73AB9"/>
    <w:rsid w:val="00D74F39"/>
    <w:rsid w:val="00D75266"/>
    <w:rsid w:val="00D756DB"/>
    <w:rsid w:val="00D7581F"/>
    <w:rsid w:val="00D75B99"/>
    <w:rsid w:val="00D75EBB"/>
    <w:rsid w:val="00D76A9B"/>
    <w:rsid w:val="00D779F6"/>
    <w:rsid w:val="00D80312"/>
    <w:rsid w:val="00D80976"/>
    <w:rsid w:val="00D809C5"/>
    <w:rsid w:val="00D8118D"/>
    <w:rsid w:val="00D833FD"/>
    <w:rsid w:val="00D83984"/>
    <w:rsid w:val="00D839F7"/>
    <w:rsid w:val="00D850DC"/>
    <w:rsid w:val="00D8517A"/>
    <w:rsid w:val="00D8545C"/>
    <w:rsid w:val="00D855F0"/>
    <w:rsid w:val="00D85E94"/>
    <w:rsid w:val="00D87EA3"/>
    <w:rsid w:val="00D9043E"/>
    <w:rsid w:val="00D904E3"/>
    <w:rsid w:val="00D90EF3"/>
    <w:rsid w:val="00D917F4"/>
    <w:rsid w:val="00D91CA1"/>
    <w:rsid w:val="00D92A5E"/>
    <w:rsid w:val="00D92E68"/>
    <w:rsid w:val="00D9356A"/>
    <w:rsid w:val="00D93DC9"/>
    <w:rsid w:val="00D93EB2"/>
    <w:rsid w:val="00D94532"/>
    <w:rsid w:val="00D947FA"/>
    <w:rsid w:val="00D95496"/>
    <w:rsid w:val="00D9564C"/>
    <w:rsid w:val="00D9571E"/>
    <w:rsid w:val="00D9784B"/>
    <w:rsid w:val="00D97AD8"/>
    <w:rsid w:val="00D97E5A"/>
    <w:rsid w:val="00DA08DD"/>
    <w:rsid w:val="00DA0D33"/>
    <w:rsid w:val="00DA336B"/>
    <w:rsid w:val="00DA3590"/>
    <w:rsid w:val="00DA3FDB"/>
    <w:rsid w:val="00DA5ED1"/>
    <w:rsid w:val="00DA7470"/>
    <w:rsid w:val="00DA75BB"/>
    <w:rsid w:val="00DB13DF"/>
    <w:rsid w:val="00DB1FEA"/>
    <w:rsid w:val="00DB519A"/>
    <w:rsid w:val="00DB563A"/>
    <w:rsid w:val="00DB681B"/>
    <w:rsid w:val="00DB6F15"/>
    <w:rsid w:val="00DC1549"/>
    <w:rsid w:val="00DC26AD"/>
    <w:rsid w:val="00DC3CE3"/>
    <w:rsid w:val="00DC45B1"/>
    <w:rsid w:val="00DC56A7"/>
    <w:rsid w:val="00DC5BD9"/>
    <w:rsid w:val="00DC6142"/>
    <w:rsid w:val="00DC71DE"/>
    <w:rsid w:val="00DC7D83"/>
    <w:rsid w:val="00DC7D9C"/>
    <w:rsid w:val="00DD1543"/>
    <w:rsid w:val="00DD1CFB"/>
    <w:rsid w:val="00DD1CFC"/>
    <w:rsid w:val="00DD3083"/>
    <w:rsid w:val="00DD3948"/>
    <w:rsid w:val="00DD48E1"/>
    <w:rsid w:val="00DD4B77"/>
    <w:rsid w:val="00DD4E5C"/>
    <w:rsid w:val="00DD5169"/>
    <w:rsid w:val="00DD531F"/>
    <w:rsid w:val="00DD5AD7"/>
    <w:rsid w:val="00DD69F7"/>
    <w:rsid w:val="00DD7ACD"/>
    <w:rsid w:val="00DE0316"/>
    <w:rsid w:val="00DE1398"/>
    <w:rsid w:val="00DE1455"/>
    <w:rsid w:val="00DE161F"/>
    <w:rsid w:val="00DE18E4"/>
    <w:rsid w:val="00DE1BAC"/>
    <w:rsid w:val="00DE2328"/>
    <w:rsid w:val="00DE24DF"/>
    <w:rsid w:val="00DE5F6F"/>
    <w:rsid w:val="00DE693D"/>
    <w:rsid w:val="00DE7728"/>
    <w:rsid w:val="00DE78C1"/>
    <w:rsid w:val="00DF10D4"/>
    <w:rsid w:val="00DF2AD0"/>
    <w:rsid w:val="00DF2F3B"/>
    <w:rsid w:val="00DF31E6"/>
    <w:rsid w:val="00DF3C8E"/>
    <w:rsid w:val="00DF5410"/>
    <w:rsid w:val="00DF6B9D"/>
    <w:rsid w:val="00DF7FE9"/>
    <w:rsid w:val="00E002E4"/>
    <w:rsid w:val="00E00C45"/>
    <w:rsid w:val="00E020EA"/>
    <w:rsid w:val="00E02DCE"/>
    <w:rsid w:val="00E05345"/>
    <w:rsid w:val="00E06AB1"/>
    <w:rsid w:val="00E06C6D"/>
    <w:rsid w:val="00E073B9"/>
    <w:rsid w:val="00E10BB2"/>
    <w:rsid w:val="00E10F61"/>
    <w:rsid w:val="00E111EA"/>
    <w:rsid w:val="00E11A9E"/>
    <w:rsid w:val="00E1251A"/>
    <w:rsid w:val="00E135BC"/>
    <w:rsid w:val="00E15899"/>
    <w:rsid w:val="00E1593E"/>
    <w:rsid w:val="00E160E4"/>
    <w:rsid w:val="00E16D95"/>
    <w:rsid w:val="00E17533"/>
    <w:rsid w:val="00E17E1B"/>
    <w:rsid w:val="00E17F6C"/>
    <w:rsid w:val="00E204D3"/>
    <w:rsid w:val="00E2155E"/>
    <w:rsid w:val="00E240F3"/>
    <w:rsid w:val="00E2485F"/>
    <w:rsid w:val="00E25E89"/>
    <w:rsid w:val="00E26913"/>
    <w:rsid w:val="00E26FA7"/>
    <w:rsid w:val="00E273C2"/>
    <w:rsid w:val="00E27690"/>
    <w:rsid w:val="00E30902"/>
    <w:rsid w:val="00E3109E"/>
    <w:rsid w:val="00E311CB"/>
    <w:rsid w:val="00E312AF"/>
    <w:rsid w:val="00E31340"/>
    <w:rsid w:val="00E3159A"/>
    <w:rsid w:val="00E31791"/>
    <w:rsid w:val="00E326E6"/>
    <w:rsid w:val="00E32D46"/>
    <w:rsid w:val="00E33595"/>
    <w:rsid w:val="00E33AD9"/>
    <w:rsid w:val="00E33D75"/>
    <w:rsid w:val="00E347D2"/>
    <w:rsid w:val="00E35771"/>
    <w:rsid w:val="00E358CF"/>
    <w:rsid w:val="00E379CE"/>
    <w:rsid w:val="00E37A58"/>
    <w:rsid w:val="00E37D39"/>
    <w:rsid w:val="00E40404"/>
    <w:rsid w:val="00E41E7B"/>
    <w:rsid w:val="00E456E0"/>
    <w:rsid w:val="00E45EBA"/>
    <w:rsid w:val="00E4601E"/>
    <w:rsid w:val="00E471AC"/>
    <w:rsid w:val="00E508B3"/>
    <w:rsid w:val="00E50E28"/>
    <w:rsid w:val="00E51A25"/>
    <w:rsid w:val="00E51B0B"/>
    <w:rsid w:val="00E51C38"/>
    <w:rsid w:val="00E5213C"/>
    <w:rsid w:val="00E528A0"/>
    <w:rsid w:val="00E53602"/>
    <w:rsid w:val="00E5457F"/>
    <w:rsid w:val="00E548EE"/>
    <w:rsid w:val="00E55FB9"/>
    <w:rsid w:val="00E56CFB"/>
    <w:rsid w:val="00E56D02"/>
    <w:rsid w:val="00E6187C"/>
    <w:rsid w:val="00E635B9"/>
    <w:rsid w:val="00E63660"/>
    <w:rsid w:val="00E64B62"/>
    <w:rsid w:val="00E64EDE"/>
    <w:rsid w:val="00E64F73"/>
    <w:rsid w:val="00E65328"/>
    <w:rsid w:val="00E654A0"/>
    <w:rsid w:val="00E65818"/>
    <w:rsid w:val="00E66ECA"/>
    <w:rsid w:val="00E67396"/>
    <w:rsid w:val="00E675C9"/>
    <w:rsid w:val="00E70EAF"/>
    <w:rsid w:val="00E70F02"/>
    <w:rsid w:val="00E713F9"/>
    <w:rsid w:val="00E7146D"/>
    <w:rsid w:val="00E71535"/>
    <w:rsid w:val="00E71708"/>
    <w:rsid w:val="00E721E4"/>
    <w:rsid w:val="00E773F6"/>
    <w:rsid w:val="00E808FD"/>
    <w:rsid w:val="00E820AA"/>
    <w:rsid w:val="00E82830"/>
    <w:rsid w:val="00E82C52"/>
    <w:rsid w:val="00E82D1B"/>
    <w:rsid w:val="00E82E20"/>
    <w:rsid w:val="00E8438C"/>
    <w:rsid w:val="00E84CFA"/>
    <w:rsid w:val="00E851C5"/>
    <w:rsid w:val="00E85F54"/>
    <w:rsid w:val="00E85FBD"/>
    <w:rsid w:val="00E872A6"/>
    <w:rsid w:val="00E9033C"/>
    <w:rsid w:val="00E92D9A"/>
    <w:rsid w:val="00E937C6"/>
    <w:rsid w:val="00E94025"/>
    <w:rsid w:val="00E94464"/>
    <w:rsid w:val="00E95D5F"/>
    <w:rsid w:val="00EA04CA"/>
    <w:rsid w:val="00EA1D3A"/>
    <w:rsid w:val="00EA1FF6"/>
    <w:rsid w:val="00EA2469"/>
    <w:rsid w:val="00EA313E"/>
    <w:rsid w:val="00EA3942"/>
    <w:rsid w:val="00EA4299"/>
    <w:rsid w:val="00EA511C"/>
    <w:rsid w:val="00EA53CF"/>
    <w:rsid w:val="00EA78E6"/>
    <w:rsid w:val="00EB0A55"/>
    <w:rsid w:val="00EB10DA"/>
    <w:rsid w:val="00EB11FA"/>
    <w:rsid w:val="00EB1276"/>
    <w:rsid w:val="00EB1296"/>
    <w:rsid w:val="00EB1D00"/>
    <w:rsid w:val="00EB2B07"/>
    <w:rsid w:val="00EB36D1"/>
    <w:rsid w:val="00EB3A81"/>
    <w:rsid w:val="00EB3BFA"/>
    <w:rsid w:val="00EB443A"/>
    <w:rsid w:val="00EB48BB"/>
    <w:rsid w:val="00EB5099"/>
    <w:rsid w:val="00EB5A98"/>
    <w:rsid w:val="00EB6DD6"/>
    <w:rsid w:val="00EC094F"/>
    <w:rsid w:val="00EC14D2"/>
    <w:rsid w:val="00EC15BA"/>
    <w:rsid w:val="00EC2112"/>
    <w:rsid w:val="00EC4BEF"/>
    <w:rsid w:val="00EC590C"/>
    <w:rsid w:val="00EC7332"/>
    <w:rsid w:val="00ED0446"/>
    <w:rsid w:val="00ED10DF"/>
    <w:rsid w:val="00ED13D6"/>
    <w:rsid w:val="00ED14AF"/>
    <w:rsid w:val="00ED1B68"/>
    <w:rsid w:val="00ED1D86"/>
    <w:rsid w:val="00ED227B"/>
    <w:rsid w:val="00ED2683"/>
    <w:rsid w:val="00ED2D26"/>
    <w:rsid w:val="00ED3585"/>
    <w:rsid w:val="00ED42DA"/>
    <w:rsid w:val="00ED464C"/>
    <w:rsid w:val="00ED4708"/>
    <w:rsid w:val="00ED4FD9"/>
    <w:rsid w:val="00ED5175"/>
    <w:rsid w:val="00ED5B0F"/>
    <w:rsid w:val="00ED6B71"/>
    <w:rsid w:val="00ED6C74"/>
    <w:rsid w:val="00ED7A73"/>
    <w:rsid w:val="00ED7B2C"/>
    <w:rsid w:val="00ED7F0C"/>
    <w:rsid w:val="00EE01C6"/>
    <w:rsid w:val="00EE05C4"/>
    <w:rsid w:val="00EE5EC6"/>
    <w:rsid w:val="00EE691B"/>
    <w:rsid w:val="00EE6DBD"/>
    <w:rsid w:val="00EE7D8B"/>
    <w:rsid w:val="00EE7DCE"/>
    <w:rsid w:val="00EF0BD5"/>
    <w:rsid w:val="00EF119C"/>
    <w:rsid w:val="00EF1736"/>
    <w:rsid w:val="00EF22A7"/>
    <w:rsid w:val="00EF2545"/>
    <w:rsid w:val="00EF353D"/>
    <w:rsid w:val="00EF4FE0"/>
    <w:rsid w:val="00EF57B4"/>
    <w:rsid w:val="00EF58C6"/>
    <w:rsid w:val="00EF6A18"/>
    <w:rsid w:val="00EF6DC1"/>
    <w:rsid w:val="00EF70B7"/>
    <w:rsid w:val="00EF7D0A"/>
    <w:rsid w:val="00EF7EE9"/>
    <w:rsid w:val="00F0019B"/>
    <w:rsid w:val="00F005E8"/>
    <w:rsid w:val="00F01C00"/>
    <w:rsid w:val="00F0200E"/>
    <w:rsid w:val="00F02669"/>
    <w:rsid w:val="00F03072"/>
    <w:rsid w:val="00F033E7"/>
    <w:rsid w:val="00F0361E"/>
    <w:rsid w:val="00F037BB"/>
    <w:rsid w:val="00F046E8"/>
    <w:rsid w:val="00F0495C"/>
    <w:rsid w:val="00F04C76"/>
    <w:rsid w:val="00F07441"/>
    <w:rsid w:val="00F07457"/>
    <w:rsid w:val="00F104D4"/>
    <w:rsid w:val="00F10E86"/>
    <w:rsid w:val="00F10F7E"/>
    <w:rsid w:val="00F11565"/>
    <w:rsid w:val="00F1189B"/>
    <w:rsid w:val="00F132D9"/>
    <w:rsid w:val="00F13EEE"/>
    <w:rsid w:val="00F14668"/>
    <w:rsid w:val="00F14978"/>
    <w:rsid w:val="00F14A0E"/>
    <w:rsid w:val="00F14AD8"/>
    <w:rsid w:val="00F14B2C"/>
    <w:rsid w:val="00F14B6E"/>
    <w:rsid w:val="00F14DBB"/>
    <w:rsid w:val="00F14EA1"/>
    <w:rsid w:val="00F15BEE"/>
    <w:rsid w:val="00F17C6A"/>
    <w:rsid w:val="00F17D93"/>
    <w:rsid w:val="00F20588"/>
    <w:rsid w:val="00F21468"/>
    <w:rsid w:val="00F21622"/>
    <w:rsid w:val="00F219D8"/>
    <w:rsid w:val="00F224B0"/>
    <w:rsid w:val="00F22912"/>
    <w:rsid w:val="00F2326C"/>
    <w:rsid w:val="00F23CD4"/>
    <w:rsid w:val="00F24B3C"/>
    <w:rsid w:val="00F24DBB"/>
    <w:rsid w:val="00F255A1"/>
    <w:rsid w:val="00F30901"/>
    <w:rsid w:val="00F30F39"/>
    <w:rsid w:val="00F34BC0"/>
    <w:rsid w:val="00F35971"/>
    <w:rsid w:val="00F35D5E"/>
    <w:rsid w:val="00F37015"/>
    <w:rsid w:val="00F37785"/>
    <w:rsid w:val="00F40B34"/>
    <w:rsid w:val="00F417E7"/>
    <w:rsid w:val="00F4378C"/>
    <w:rsid w:val="00F45696"/>
    <w:rsid w:val="00F46867"/>
    <w:rsid w:val="00F46E3B"/>
    <w:rsid w:val="00F4769B"/>
    <w:rsid w:val="00F5098F"/>
    <w:rsid w:val="00F50A0B"/>
    <w:rsid w:val="00F51DBF"/>
    <w:rsid w:val="00F53E26"/>
    <w:rsid w:val="00F55F2B"/>
    <w:rsid w:val="00F56FD1"/>
    <w:rsid w:val="00F573F0"/>
    <w:rsid w:val="00F60EBF"/>
    <w:rsid w:val="00F6185A"/>
    <w:rsid w:val="00F61EEC"/>
    <w:rsid w:val="00F624F9"/>
    <w:rsid w:val="00F630FA"/>
    <w:rsid w:val="00F67703"/>
    <w:rsid w:val="00F70414"/>
    <w:rsid w:val="00F70C7E"/>
    <w:rsid w:val="00F71DF1"/>
    <w:rsid w:val="00F721E5"/>
    <w:rsid w:val="00F72651"/>
    <w:rsid w:val="00F72D14"/>
    <w:rsid w:val="00F7310E"/>
    <w:rsid w:val="00F736B2"/>
    <w:rsid w:val="00F7467C"/>
    <w:rsid w:val="00F7589A"/>
    <w:rsid w:val="00F76562"/>
    <w:rsid w:val="00F77EFC"/>
    <w:rsid w:val="00F80190"/>
    <w:rsid w:val="00F80374"/>
    <w:rsid w:val="00F806DD"/>
    <w:rsid w:val="00F81B60"/>
    <w:rsid w:val="00F82069"/>
    <w:rsid w:val="00F820C3"/>
    <w:rsid w:val="00F82B68"/>
    <w:rsid w:val="00F83816"/>
    <w:rsid w:val="00F83DA3"/>
    <w:rsid w:val="00F8470A"/>
    <w:rsid w:val="00F84EEC"/>
    <w:rsid w:val="00F87EBE"/>
    <w:rsid w:val="00F90297"/>
    <w:rsid w:val="00F9140A"/>
    <w:rsid w:val="00F91C38"/>
    <w:rsid w:val="00F91EE8"/>
    <w:rsid w:val="00F92ABE"/>
    <w:rsid w:val="00F92B3B"/>
    <w:rsid w:val="00F95616"/>
    <w:rsid w:val="00F95F54"/>
    <w:rsid w:val="00F96DE8"/>
    <w:rsid w:val="00FA04C9"/>
    <w:rsid w:val="00FA0B05"/>
    <w:rsid w:val="00FA0CB0"/>
    <w:rsid w:val="00FA12C0"/>
    <w:rsid w:val="00FA2A1A"/>
    <w:rsid w:val="00FA2C52"/>
    <w:rsid w:val="00FA2C60"/>
    <w:rsid w:val="00FA3054"/>
    <w:rsid w:val="00FA3B1C"/>
    <w:rsid w:val="00FA451B"/>
    <w:rsid w:val="00FA5227"/>
    <w:rsid w:val="00FA68C3"/>
    <w:rsid w:val="00FB002B"/>
    <w:rsid w:val="00FB0363"/>
    <w:rsid w:val="00FB16D9"/>
    <w:rsid w:val="00FB1A76"/>
    <w:rsid w:val="00FB2982"/>
    <w:rsid w:val="00FB33BD"/>
    <w:rsid w:val="00FB3BC1"/>
    <w:rsid w:val="00FB3D64"/>
    <w:rsid w:val="00FB66B4"/>
    <w:rsid w:val="00FB66D5"/>
    <w:rsid w:val="00FB6992"/>
    <w:rsid w:val="00FB7402"/>
    <w:rsid w:val="00FC0F08"/>
    <w:rsid w:val="00FC130C"/>
    <w:rsid w:val="00FC2EFD"/>
    <w:rsid w:val="00FC32B0"/>
    <w:rsid w:val="00FC32E8"/>
    <w:rsid w:val="00FC3654"/>
    <w:rsid w:val="00FC4408"/>
    <w:rsid w:val="00FC54A1"/>
    <w:rsid w:val="00FC5641"/>
    <w:rsid w:val="00FC6273"/>
    <w:rsid w:val="00FC6429"/>
    <w:rsid w:val="00FC67A4"/>
    <w:rsid w:val="00FC67AD"/>
    <w:rsid w:val="00FC7528"/>
    <w:rsid w:val="00FC7639"/>
    <w:rsid w:val="00FD02C7"/>
    <w:rsid w:val="00FD095F"/>
    <w:rsid w:val="00FD0B86"/>
    <w:rsid w:val="00FD1340"/>
    <w:rsid w:val="00FD1778"/>
    <w:rsid w:val="00FD2BC3"/>
    <w:rsid w:val="00FD2CC8"/>
    <w:rsid w:val="00FD3605"/>
    <w:rsid w:val="00FD3A5F"/>
    <w:rsid w:val="00FD44CD"/>
    <w:rsid w:val="00FD69C9"/>
    <w:rsid w:val="00FD6DCB"/>
    <w:rsid w:val="00FD7476"/>
    <w:rsid w:val="00FE063F"/>
    <w:rsid w:val="00FE107B"/>
    <w:rsid w:val="00FE13EA"/>
    <w:rsid w:val="00FE1C31"/>
    <w:rsid w:val="00FE2EAE"/>
    <w:rsid w:val="00FE4259"/>
    <w:rsid w:val="00FE4AC1"/>
    <w:rsid w:val="00FE4D1B"/>
    <w:rsid w:val="00FE5955"/>
    <w:rsid w:val="00FE6858"/>
    <w:rsid w:val="00FE7096"/>
    <w:rsid w:val="00FE7243"/>
    <w:rsid w:val="00FE757E"/>
    <w:rsid w:val="00FE797E"/>
    <w:rsid w:val="00FF0223"/>
    <w:rsid w:val="00FF024E"/>
    <w:rsid w:val="00FF0846"/>
    <w:rsid w:val="00FF308B"/>
    <w:rsid w:val="00FF3B9E"/>
    <w:rsid w:val="00FF4549"/>
    <w:rsid w:val="00FF4B7B"/>
    <w:rsid w:val="0101AA24"/>
    <w:rsid w:val="0102BA30"/>
    <w:rsid w:val="01234142"/>
    <w:rsid w:val="0134B982"/>
    <w:rsid w:val="0134BD68"/>
    <w:rsid w:val="0176D7BF"/>
    <w:rsid w:val="01A4C1A9"/>
    <w:rsid w:val="01AC7075"/>
    <w:rsid w:val="01B78E2A"/>
    <w:rsid w:val="01EEA231"/>
    <w:rsid w:val="01FAED19"/>
    <w:rsid w:val="01FDEF62"/>
    <w:rsid w:val="0276D108"/>
    <w:rsid w:val="0285EE1E"/>
    <w:rsid w:val="02ADDEC3"/>
    <w:rsid w:val="02B9A01F"/>
    <w:rsid w:val="02C6CF79"/>
    <w:rsid w:val="02EF89F9"/>
    <w:rsid w:val="0309FC55"/>
    <w:rsid w:val="033AFD7A"/>
    <w:rsid w:val="033F63AF"/>
    <w:rsid w:val="0358FC26"/>
    <w:rsid w:val="03CEB183"/>
    <w:rsid w:val="03ED1879"/>
    <w:rsid w:val="03EDC66A"/>
    <w:rsid w:val="03EED8BC"/>
    <w:rsid w:val="03F03906"/>
    <w:rsid w:val="03FAFD4B"/>
    <w:rsid w:val="0434893E"/>
    <w:rsid w:val="043A5AF2"/>
    <w:rsid w:val="0488A3A8"/>
    <w:rsid w:val="04CB18FF"/>
    <w:rsid w:val="04FA07C7"/>
    <w:rsid w:val="0509A745"/>
    <w:rsid w:val="050D1A96"/>
    <w:rsid w:val="05FE0778"/>
    <w:rsid w:val="062CE220"/>
    <w:rsid w:val="0632F280"/>
    <w:rsid w:val="06490CC4"/>
    <w:rsid w:val="065B8EFC"/>
    <w:rsid w:val="06852C25"/>
    <w:rsid w:val="069EFD3C"/>
    <w:rsid w:val="06B961D7"/>
    <w:rsid w:val="06DE5F10"/>
    <w:rsid w:val="06F890F8"/>
    <w:rsid w:val="07116FD9"/>
    <w:rsid w:val="0724E1D8"/>
    <w:rsid w:val="0756712C"/>
    <w:rsid w:val="07929650"/>
    <w:rsid w:val="07AC1BD3"/>
    <w:rsid w:val="07B6968C"/>
    <w:rsid w:val="07C5136F"/>
    <w:rsid w:val="07E092E4"/>
    <w:rsid w:val="07EB8A75"/>
    <w:rsid w:val="080A1C76"/>
    <w:rsid w:val="0828E2D1"/>
    <w:rsid w:val="083D13EE"/>
    <w:rsid w:val="085770C0"/>
    <w:rsid w:val="092C57B3"/>
    <w:rsid w:val="093AD339"/>
    <w:rsid w:val="094FACFB"/>
    <w:rsid w:val="0984D67E"/>
    <w:rsid w:val="09B7899D"/>
    <w:rsid w:val="09C5F007"/>
    <w:rsid w:val="09D50A67"/>
    <w:rsid w:val="09EACE2D"/>
    <w:rsid w:val="0A1D8DF0"/>
    <w:rsid w:val="0A24CA27"/>
    <w:rsid w:val="0A508978"/>
    <w:rsid w:val="0A7404E1"/>
    <w:rsid w:val="0A7CF03C"/>
    <w:rsid w:val="0A842624"/>
    <w:rsid w:val="0A868E10"/>
    <w:rsid w:val="0ABB8900"/>
    <w:rsid w:val="0B1A3C26"/>
    <w:rsid w:val="0B64F126"/>
    <w:rsid w:val="0BC87B8B"/>
    <w:rsid w:val="0BD079E3"/>
    <w:rsid w:val="0BDE6141"/>
    <w:rsid w:val="0BEE7637"/>
    <w:rsid w:val="0C1BD3EC"/>
    <w:rsid w:val="0C3BCB7D"/>
    <w:rsid w:val="0C90A715"/>
    <w:rsid w:val="0CE23022"/>
    <w:rsid w:val="0CEE5382"/>
    <w:rsid w:val="0D07A959"/>
    <w:rsid w:val="0D2C481C"/>
    <w:rsid w:val="0D301FCD"/>
    <w:rsid w:val="0DA9EE41"/>
    <w:rsid w:val="0DAD4D59"/>
    <w:rsid w:val="0DC675B6"/>
    <w:rsid w:val="0DC814DB"/>
    <w:rsid w:val="0DF1F8CB"/>
    <w:rsid w:val="0DFE7FA0"/>
    <w:rsid w:val="0E0BD4AF"/>
    <w:rsid w:val="0E19F841"/>
    <w:rsid w:val="0E452CE0"/>
    <w:rsid w:val="0E585AB7"/>
    <w:rsid w:val="0E6C0672"/>
    <w:rsid w:val="0E9F6251"/>
    <w:rsid w:val="0EA379BA"/>
    <w:rsid w:val="0EDC726A"/>
    <w:rsid w:val="0F006825"/>
    <w:rsid w:val="0F64D70F"/>
    <w:rsid w:val="0F815599"/>
    <w:rsid w:val="0FC7802E"/>
    <w:rsid w:val="105064ED"/>
    <w:rsid w:val="1051398B"/>
    <w:rsid w:val="10545F48"/>
    <w:rsid w:val="1054E4B2"/>
    <w:rsid w:val="107842CB"/>
    <w:rsid w:val="10A07CB7"/>
    <w:rsid w:val="10C1B776"/>
    <w:rsid w:val="10D66052"/>
    <w:rsid w:val="10E4EE1B"/>
    <w:rsid w:val="10EC2FA9"/>
    <w:rsid w:val="1104DFA6"/>
    <w:rsid w:val="11205039"/>
    <w:rsid w:val="11397896"/>
    <w:rsid w:val="117DD2C4"/>
    <w:rsid w:val="11DEA325"/>
    <w:rsid w:val="11F37890"/>
    <w:rsid w:val="12254E03"/>
    <w:rsid w:val="1233CE97"/>
    <w:rsid w:val="12406242"/>
    <w:rsid w:val="124D8345"/>
    <w:rsid w:val="127CE582"/>
    <w:rsid w:val="13069A8A"/>
    <w:rsid w:val="1307D61F"/>
    <w:rsid w:val="13172CE9"/>
    <w:rsid w:val="132BCBDA"/>
    <w:rsid w:val="13482EEF"/>
    <w:rsid w:val="1376EADD"/>
    <w:rsid w:val="13B4CCAB"/>
    <w:rsid w:val="13E7786F"/>
    <w:rsid w:val="13FE5AD2"/>
    <w:rsid w:val="140539A3"/>
    <w:rsid w:val="142DC9B4"/>
    <w:rsid w:val="146C4E94"/>
    <w:rsid w:val="1479EE78"/>
    <w:rsid w:val="14970436"/>
    <w:rsid w:val="14CA9D21"/>
    <w:rsid w:val="14D7ACC4"/>
    <w:rsid w:val="150845F0"/>
    <w:rsid w:val="1529C638"/>
    <w:rsid w:val="154DB3E5"/>
    <w:rsid w:val="157DE611"/>
    <w:rsid w:val="15995029"/>
    <w:rsid w:val="15F3C15C"/>
    <w:rsid w:val="1601BAC5"/>
    <w:rsid w:val="16133437"/>
    <w:rsid w:val="168FB392"/>
    <w:rsid w:val="1697096A"/>
    <w:rsid w:val="16BE6A9E"/>
    <w:rsid w:val="16CA84EF"/>
    <w:rsid w:val="16DFA987"/>
    <w:rsid w:val="16E38A5A"/>
    <w:rsid w:val="16E3B1FC"/>
    <w:rsid w:val="16EABAB8"/>
    <w:rsid w:val="174CC60B"/>
    <w:rsid w:val="17B11FFB"/>
    <w:rsid w:val="1818655A"/>
    <w:rsid w:val="184DF867"/>
    <w:rsid w:val="1862CCA8"/>
    <w:rsid w:val="1899FC68"/>
    <w:rsid w:val="18D7FB5E"/>
    <w:rsid w:val="19D99654"/>
    <w:rsid w:val="19D9EDE8"/>
    <w:rsid w:val="1A03F862"/>
    <w:rsid w:val="1A315A8B"/>
    <w:rsid w:val="1A3A4AEF"/>
    <w:rsid w:val="1A691B60"/>
    <w:rsid w:val="1A87A3B4"/>
    <w:rsid w:val="1A987D9D"/>
    <w:rsid w:val="1A9AAEC8"/>
    <w:rsid w:val="1AAEEFDF"/>
    <w:rsid w:val="1AEF0B91"/>
    <w:rsid w:val="1AFE042C"/>
    <w:rsid w:val="1B545737"/>
    <w:rsid w:val="1B5D2E43"/>
    <w:rsid w:val="1B6D78EE"/>
    <w:rsid w:val="1BCC1DCA"/>
    <w:rsid w:val="1C17B750"/>
    <w:rsid w:val="1C5C9758"/>
    <w:rsid w:val="1CD79BB6"/>
    <w:rsid w:val="1D0958EE"/>
    <w:rsid w:val="1D246CEF"/>
    <w:rsid w:val="1D32E250"/>
    <w:rsid w:val="1D3B9924"/>
    <w:rsid w:val="1D3C318D"/>
    <w:rsid w:val="1D4CCB6C"/>
    <w:rsid w:val="1D5CB27B"/>
    <w:rsid w:val="1E10D861"/>
    <w:rsid w:val="1E4F4C21"/>
    <w:rsid w:val="1E57A265"/>
    <w:rsid w:val="1E638169"/>
    <w:rsid w:val="1E736C17"/>
    <w:rsid w:val="1E7B602B"/>
    <w:rsid w:val="1E927EAA"/>
    <w:rsid w:val="1EC18B0A"/>
    <w:rsid w:val="1F0CC0BD"/>
    <w:rsid w:val="1F1A0D2C"/>
    <w:rsid w:val="1F49DD76"/>
    <w:rsid w:val="1F594C89"/>
    <w:rsid w:val="1F83368F"/>
    <w:rsid w:val="1F9F69FA"/>
    <w:rsid w:val="1FD1754F"/>
    <w:rsid w:val="1FDCE4DB"/>
    <w:rsid w:val="1FE99E90"/>
    <w:rsid w:val="20030109"/>
    <w:rsid w:val="20DDC630"/>
    <w:rsid w:val="2142AE95"/>
    <w:rsid w:val="21750D09"/>
    <w:rsid w:val="21BC8870"/>
    <w:rsid w:val="21D9AE16"/>
    <w:rsid w:val="2211C1AE"/>
    <w:rsid w:val="2279B825"/>
    <w:rsid w:val="22AC78EE"/>
    <w:rsid w:val="22E44984"/>
    <w:rsid w:val="234080A7"/>
    <w:rsid w:val="234E098F"/>
    <w:rsid w:val="234E7CF8"/>
    <w:rsid w:val="237AEC0B"/>
    <w:rsid w:val="2380E86E"/>
    <w:rsid w:val="23916E67"/>
    <w:rsid w:val="23DF5993"/>
    <w:rsid w:val="23E2DBC6"/>
    <w:rsid w:val="23E5E85A"/>
    <w:rsid w:val="24334F6B"/>
    <w:rsid w:val="2465A341"/>
    <w:rsid w:val="247D43D4"/>
    <w:rsid w:val="2497FFC8"/>
    <w:rsid w:val="24A4B3A1"/>
    <w:rsid w:val="24B55BE0"/>
    <w:rsid w:val="25A08376"/>
    <w:rsid w:val="2600BF13"/>
    <w:rsid w:val="2629E3A2"/>
    <w:rsid w:val="263B4DEF"/>
    <w:rsid w:val="267C014A"/>
    <w:rsid w:val="269C1DF7"/>
    <w:rsid w:val="26BB9084"/>
    <w:rsid w:val="26BDC95A"/>
    <w:rsid w:val="26C90F29"/>
    <w:rsid w:val="26E8F3D1"/>
    <w:rsid w:val="26EF89F7"/>
    <w:rsid w:val="26F59875"/>
    <w:rsid w:val="271216FF"/>
    <w:rsid w:val="272858D8"/>
    <w:rsid w:val="2749AA41"/>
    <w:rsid w:val="277240EF"/>
    <w:rsid w:val="27A5DF66"/>
    <w:rsid w:val="27F73625"/>
    <w:rsid w:val="281D058B"/>
    <w:rsid w:val="2847A351"/>
    <w:rsid w:val="285CCEC8"/>
    <w:rsid w:val="285FC815"/>
    <w:rsid w:val="2868DB8E"/>
    <w:rsid w:val="28747305"/>
    <w:rsid w:val="2880CB64"/>
    <w:rsid w:val="2899787A"/>
    <w:rsid w:val="28DCD0BE"/>
    <w:rsid w:val="290E1150"/>
    <w:rsid w:val="2956CDE1"/>
    <w:rsid w:val="29679573"/>
    <w:rsid w:val="2976A930"/>
    <w:rsid w:val="29A26D2E"/>
    <w:rsid w:val="29E39B44"/>
    <w:rsid w:val="2A0A9011"/>
    <w:rsid w:val="2A54877D"/>
    <w:rsid w:val="2A9EC8DE"/>
    <w:rsid w:val="2ABB1C88"/>
    <w:rsid w:val="2AE8B8CC"/>
    <w:rsid w:val="2AEC8558"/>
    <w:rsid w:val="2B05ADB5"/>
    <w:rsid w:val="2B0B4AB0"/>
    <w:rsid w:val="2B54EF0F"/>
    <w:rsid w:val="2B9BFAE2"/>
    <w:rsid w:val="2C72036D"/>
    <w:rsid w:val="2C7833E0"/>
    <w:rsid w:val="2C87D04F"/>
    <w:rsid w:val="2CBF71AB"/>
    <w:rsid w:val="2D560DE8"/>
    <w:rsid w:val="2D5BAEC6"/>
    <w:rsid w:val="2D5C2ED9"/>
    <w:rsid w:val="2D73A5BC"/>
    <w:rsid w:val="2DD227E1"/>
    <w:rsid w:val="2E24261A"/>
    <w:rsid w:val="2E33697F"/>
    <w:rsid w:val="2E4F71B9"/>
    <w:rsid w:val="2F5BF4F0"/>
    <w:rsid w:val="2F5D7F6B"/>
    <w:rsid w:val="2FB873A0"/>
    <w:rsid w:val="2FC7E401"/>
    <w:rsid w:val="2FE35494"/>
    <w:rsid w:val="30378691"/>
    <w:rsid w:val="30675FA9"/>
    <w:rsid w:val="307E5665"/>
    <w:rsid w:val="30AC645B"/>
    <w:rsid w:val="30BBB8B3"/>
    <w:rsid w:val="30CFA548"/>
    <w:rsid w:val="30FB0D42"/>
    <w:rsid w:val="31123F2E"/>
    <w:rsid w:val="317BFD30"/>
    <w:rsid w:val="3187127B"/>
    <w:rsid w:val="32016B1B"/>
    <w:rsid w:val="324834BC"/>
    <w:rsid w:val="3270C9F1"/>
    <w:rsid w:val="32DDE976"/>
    <w:rsid w:val="32F92AD4"/>
    <w:rsid w:val="332079C5"/>
    <w:rsid w:val="333B14C2"/>
    <w:rsid w:val="3376D918"/>
    <w:rsid w:val="3387A0A6"/>
    <w:rsid w:val="33B427F1"/>
    <w:rsid w:val="33D6EFA6"/>
    <w:rsid w:val="346EB7A6"/>
    <w:rsid w:val="347D1552"/>
    <w:rsid w:val="34A2A3E0"/>
    <w:rsid w:val="34AF0691"/>
    <w:rsid w:val="34D61BA0"/>
    <w:rsid w:val="34E2AF3E"/>
    <w:rsid w:val="34FBD155"/>
    <w:rsid w:val="3530A295"/>
    <w:rsid w:val="356D2198"/>
    <w:rsid w:val="360F5053"/>
    <w:rsid w:val="36A8753C"/>
    <w:rsid w:val="36B95ECC"/>
    <w:rsid w:val="36CAED1E"/>
    <w:rsid w:val="37670CF1"/>
    <w:rsid w:val="3786CDEE"/>
    <w:rsid w:val="3793C26F"/>
    <w:rsid w:val="3810C433"/>
    <w:rsid w:val="388FD567"/>
    <w:rsid w:val="389474B2"/>
    <w:rsid w:val="38A3F599"/>
    <w:rsid w:val="38A835C9"/>
    <w:rsid w:val="38B7B3A9"/>
    <w:rsid w:val="39464CF3"/>
    <w:rsid w:val="39545292"/>
    <w:rsid w:val="3969FBD2"/>
    <w:rsid w:val="39AA1EC9"/>
    <w:rsid w:val="39CC1C40"/>
    <w:rsid w:val="39F3FB51"/>
    <w:rsid w:val="39F46578"/>
    <w:rsid w:val="3A81B307"/>
    <w:rsid w:val="3B0C2A3F"/>
    <w:rsid w:val="3B1CFB53"/>
    <w:rsid w:val="3B1F06D1"/>
    <w:rsid w:val="3B27D2DE"/>
    <w:rsid w:val="3B372FD2"/>
    <w:rsid w:val="3B695E83"/>
    <w:rsid w:val="3BBB4B7A"/>
    <w:rsid w:val="3BEF546B"/>
    <w:rsid w:val="3BF3AB84"/>
    <w:rsid w:val="3C239001"/>
    <w:rsid w:val="3C50745B"/>
    <w:rsid w:val="3C88DDC5"/>
    <w:rsid w:val="3C8D8290"/>
    <w:rsid w:val="3C9014BD"/>
    <w:rsid w:val="3CC27F32"/>
    <w:rsid w:val="3CD07651"/>
    <w:rsid w:val="3D17462F"/>
    <w:rsid w:val="3D3299C2"/>
    <w:rsid w:val="3D608C26"/>
    <w:rsid w:val="3D622303"/>
    <w:rsid w:val="3D7BEA2A"/>
    <w:rsid w:val="3D8504A8"/>
    <w:rsid w:val="3DE4B888"/>
    <w:rsid w:val="3DE9954E"/>
    <w:rsid w:val="3DFA58D3"/>
    <w:rsid w:val="3E2C9CD3"/>
    <w:rsid w:val="3E2E8F1E"/>
    <w:rsid w:val="3E43CB01"/>
    <w:rsid w:val="3E6703E6"/>
    <w:rsid w:val="3E875C12"/>
    <w:rsid w:val="3ED9C59E"/>
    <w:rsid w:val="3EDE398D"/>
    <w:rsid w:val="3F495305"/>
    <w:rsid w:val="3F5FDAF4"/>
    <w:rsid w:val="3F6C64D3"/>
    <w:rsid w:val="3F7A3C72"/>
    <w:rsid w:val="3F7D4E31"/>
    <w:rsid w:val="3F8B5C72"/>
    <w:rsid w:val="3FAE5B4C"/>
    <w:rsid w:val="3FBFC7F9"/>
    <w:rsid w:val="3FC7B57F"/>
    <w:rsid w:val="3FDF9B62"/>
    <w:rsid w:val="3FE83D87"/>
    <w:rsid w:val="3FF1735C"/>
    <w:rsid w:val="400165E4"/>
    <w:rsid w:val="4095A932"/>
    <w:rsid w:val="409CCCA0"/>
    <w:rsid w:val="40B1334D"/>
    <w:rsid w:val="40B5DFDA"/>
    <w:rsid w:val="40F09B0B"/>
    <w:rsid w:val="4117E72E"/>
    <w:rsid w:val="4176D399"/>
    <w:rsid w:val="418EE2A6"/>
    <w:rsid w:val="42161091"/>
    <w:rsid w:val="423242A4"/>
    <w:rsid w:val="423A9F06"/>
    <w:rsid w:val="425C7670"/>
    <w:rsid w:val="42836CEF"/>
    <w:rsid w:val="42A3E80D"/>
    <w:rsid w:val="42AF7251"/>
    <w:rsid w:val="42C3EEA6"/>
    <w:rsid w:val="42E9795D"/>
    <w:rsid w:val="42E9C54C"/>
    <w:rsid w:val="42F768BB"/>
    <w:rsid w:val="42F92F23"/>
    <w:rsid w:val="42FCC414"/>
    <w:rsid w:val="4314FE04"/>
    <w:rsid w:val="4335ABFF"/>
    <w:rsid w:val="439B8860"/>
    <w:rsid w:val="43C04487"/>
    <w:rsid w:val="43D65936"/>
    <w:rsid w:val="44365890"/>
    <w:rsid w:val="444AA4C7"/>
    <w:rsid w:val="4482B5FA"/>
    <w:rsid w:val="4493391C"/>
    <w:rsid w:val="44B43C6B"/>
    <w:rsid w:val="44CA25D8"/>
    <w:rsid w:val="44DF9EF0"/>
    <w:rsid w:val="452859FA"/>
    <w:rsid w:val="458D045D"/>
    <w:rsid w:val="459636B1"/>
    <w:rsid w:val="459CB266"/>
    <w:rsid w:val="46134640"/>
    <w:rsid w:val="4621660E"/>
    <w:rsid w:val="466BCACF"/>
    <w:rsid w:val="46BF5824"/>
    <w:rsid w:val="46F139C7"/>
    <w:rsid w:val="4714A67B"/>
    <w:rsid w:val="4718B4D6"/>
    <w:rsid w:val="4752826A"/>
    <w:rsid w:val="47A2445C"/>
    <w:rsid w:val="47B90195"/>
    <w:rsid w:val="47BD4A23"/>
    <w:rsid w:val="47CFF153"/>
    <w:rsid w:val="47D54065"/>
    <w:rsid w:val="47F53AB4"/>
    <w:rsid w:val="4803BBC1"/>
    <w:rsid w:val="48048A43"/>
    <w:rsid w:val="480C77C9"/>
    <w:rsid w:val="482E7546"/>
    <w:rsid w:val="48660EBC"/>
    <w:rsid w:val="4870FE96"/>
    <w:rsid w:val="48CDD773"/>
    <w:rsid w:val="48D0A492"/>
    <w:rsid w:val="4946A543"/>
    <w:rsid w:val="4990F0B8"/>
    <w:rsid w:val="49AFBB2D"/>
    <w:rsid w:val="49DE6190"/>
    <w:rsid w:val="4A272063"/>
    <w:rsid w:val="4AAA1333"/>
    <w:rsid w:val="4ADFD31C"/>
    <w:rsid w:val="4B06C9BD"/>
    <w:rsid w:val="4B070CAB"/>
    <w:rsid w:val="4B488A2C"/>
    <w:rsid w:val="4B6EB82D"/>
    <w:rsid w:val="4B913A1F"/>
    <w:rsid w:val="4BEC4FD8"/>
    <w:rsid w:val="4C1740E2"/>
    <w:rsid w:val="4C2D6D53"/>
    <w:rsid w:val="4CA63887"/>
    <w:rsid w:val="4CD7C1FB"/>
    <w:rsid w:val="4CF14460"/>
    <w:rsid w:val="4D01E669"/>
    <w:rsid w:val="4D131A7A"/>
    <w:rsid w:val="4D90E2C0"/>
    <w:rsid w:val="4D92B83C"/>
    <w:rsid w:val="4D97694D"/>
    <w:rsid w:val="4DE03296"/>
    <w:rsid w:val="4DF34C08"/>
    <w:rsid w:val="4E47205D"/>
    <w:rsid w:val="4E48B92F"/>
    <w:rsid w:val="4E49E68B"/>
    <w:rsid w:val="4E4FDD80"/>
    <w:rsid w:val="4E58A8D5"/>
    <w:rsid w:val="4EB7E5DE"/>
    <w:rsid w:val="4EBB7030"/>
    <w:rsid w:val="4EE575ED"/>
    <w:rsid w:val="4F568F33"/>
    <w:rsid w:val="4F8E8FF8"/>
    <w:rsid w:val="4F9371FB"/>
    <w:rsid w:val="4FC45D4C"/>
    <w:rsid w:val="4FDDD949"/>
    <w:rsid w:val="4FFE6151"/>
    <w:rsid w:val="501C5804"/>
    <w:rsid w:val="502096CD"/>
    <w:rsid w:val="505B8383"/>
    <w:rsid w:val="506011B3"/>
    <w:rsid w:val="50A5A556"/>
    <w:rsid w:val="50B873DF"/>
    <w:rsid w:val="50DC7067"/>
    <w:rsid w:val="50DDD721"/>
    <w:rsid w:val="50E17DE8"/>
    <w:rsid w:val="5115FA8D"/>
    <w:rsid w:val="511954B7"/>
    <w:rsid w:val="51764E2F"/>
    <w:rsid w:val="5176D399"/>
    <w:rsid w:val="51891E19"/>
    <w:rsid w:val="519A31B2"/>
    <w:rsid w:val="51ACDC9F"/>
    <w:rsid w:val="51CF6B33"/>
    <w:rsid w:val="52362045"/>
    <w:rsid w:val="525B915C"/>
    <w:rsid w:val="527D3A32"/>
    <w:rsid w:val="52D609D0"/>
    <w:rsid w:val="52DC9235"/>
    <w:rsid w:val="52E4B5E3"/>
    <w:rsid w:val="52FCCB04"/>
    <w:rsid w:val="531A9180"/>
    <w:rsid w:val="534F2A70"/>
    <w:rsid w:val="53A12F88"/>
    <w:rsid w:val="53D0F794"/>
    <w:rsid w:val="53EC71BC"/>
    <w:rsid w:val="5405E183"/>
    <w:rsid w:val="540C6B67"/>
    <w:rsid w:val="5471DA31"/>
    <w:rsid w:val="54AE745B"/>
    <w:rsid w:val="54C61FA6"/>
    <w:rsid w:val="54D1D274"/>
    <w:rsid w:val="5563F256"/>
    <w:rsid w:val="55773ABB"/>
    <w:rsid w:val="55B387E7"/>
    <w:rsid w:val="5618F157"/>
    <w:rsid w:val="563C97AB"/>
    <w:rsid w:val="5648DBA1"/>
    <w:rsid w:val="565E1D80"/>
    <w:rsid w:val="567A0F5D"/>
    <w:rsid w:val="568F39F6"/>
    <w:rsid w:val="56BF9C53"/>
    <w:rsid w:val="572B607F"/>
    <w:rsid w:val="573880FB"/>
    <w:rsid w:val="57A97AF3"/>
    <w:rsid w:val="57CFFEFB"/>
    <w:rsid w:val="5815DFBE"/>
    <w:rsid w:val="588C8316"/>
    <w:rsid w:val="58956F27"/>
    <w:rsid w:val="58B973E7"/>
    <w:rsid w:val="58DCAE21"/>
    <w:rsid w:val="59447BB5"/>
    <w:rsid w:val="59454B54"/>
    <w:rsid w:val="59519990"/>
    <w:rsid w:val="59669616"/>
    <w:rsid w:val="59849451"/>
    <w:rsid w:val="59BE6BF4"/>
    <w:rsid w:val="5A5C8014"/>
    <w:rsid w:val="5A6A4E36"/>
    <w:rsid w:val="5A91944B"/>
    <w:rsid w:val="5AE11BB5"/>
    <w:rsid w:val="5AEB66ED"/>
    <w:rsid w:val="5AED69F1"/>
    <w:rsid w:val="5B377B68"/>
    <w:rsid w:val="5B413DD7"/>
    <w:rsid w:val="5BF7CB0B"/>
    <w:rsid w:val="5C27764C"/>
    <w:rsid w:val="5C3A7900"/>
    <w:rsid w:val="5C4081C2"/>
    <w:rsid w:val="5C63F4E4"/>
    <w:rsid w:val="5CC2E44E"/>
    <w:rsid w:val="5CE3CA71"/>
    <w:rsid w:val="5D7BCBB4"/>
    <w:rsid w:val="5D7BEC8C"/>
    <w:rsid w:val="5D8165F2"/>
    <w:rsid w:val="5D8D57A8"/>
    <w:rsid w:val="5E32716F"/>
    <w:rsid w:val="5E5B3D52"/>
    <w:rsid w:val="5E78DE99"/>
    <w:rsid w:val="5E84AFC2"/>
    <w:rsid w:val="5EE6A284"/>
    <w:rsid w:val="5F0C7F6A"/>
    <w:rsid w:val="5F2B3124"/>
    <w:rsid w:val="5F32C748"/>
    <w:rsid w:val="5F46898C"/>
    <w:rsid w:val="5F4A45CA"/>
    <w:rsid w:val="5FF198B9"/>
    <w:rsid w:val="6001E681"/>
    <w:rsid w:val="600EC22A"/>
    <w:rsid w:val="600FF916"/>
    <w:rsid w:val="60284E4A"/>
    <w:rsid w:val="602E126C"/>
    <w:rsid w:val="607F9B70"/>
    <w:rsid w:val="60CE97A9"/>
    <w:rsid w:val="61036CDA"/>
    <w:rsid w:val="6160561E"/>
    <w:rsid w:val="616561ED"/>
    <w:rsid w:val="6194E4E9"/>
    <w:rsid w:val="61990AD7"/>
    <w:rsid w:val="61A94F17"/>
    <w:rsid w:val="61AE63B5"/>
    <w:rsid w:val="61C27866"/>
    <w:rsid w:val="61F19CD6"/>
    <w:rsid w:val="621706DD"/>
    <w:rsid w:val="62254656"/>
    <w:rsid w:val="626A628E"/>
    <w:rsid w:val="62842D4A"/>
    <w:rsid w:val="62C62EB3"/>
    <w:rsid w:val="62D6F6BA"/>
    <w:rsid w:val="630C0D0C"/>
    <w:rsid w:val="631B1AB3"/>
    <w:rsid w:val="633B38A8"/>
    <w:rsid w:val="63A0EB4A"/>
    <w:rsid w:val="63C2DF98"/>
    <w:rsid w:val="63F5B549"/>
    <w:rsid w:val="64193BC5"/>
    <w:rsid w:val="643F3EE3"/>
    <w:rsid w:val="64973473"/>
    <w:rsid w:val="6501487A"/>
    <w:rsid w:val="653CBBAB"/>
    <w:rsid w:val="654112B2"/>
    <w:rsid w:val="6552BF7B"/>
    <w:rsid w:val="6557A17E"/>
    <w:rsid w:val="658E6A39"/>
    <w:rsid w:val="65C4F380"/>
    <w:rsid w:val="65C7245B"/>
    <w:rsid w:val="65EA2EE2"/>
    <w:rsid w:val="660DA6EF"/>
    <w:rsid w:val="665EB569"/>
    <w:rsid w:val="6668DE1E"/>
    <w:rsid w:val="66B9CAEB"/>
    <w:rsid w:val="66C86271"/>
    <w:rsid w:val="66DB970B"/>
    <w:rsid w:val="67195836"/>
    <w:rsid w:val="673DD92D"/>
    <w:rsid w:val="675E6135"/>
    <w:rsid w:val="678F513E"/>
    <w:rsid w:val="67B3F615"/>
    <w:rsid w:val="67BF914D"/>
    <w:rsid w:val="681873C3"/>
    <w:rsid w:val="683C9311"/>
    <w:rsid w:val="6879549B"/>
    <w:rsid w:val="68C9266C"/>
    <w:rsid w:val="68D64E13"/>
    <w:rsid w:val="68D6D37D"/>
    <w:rsid w:val="68EE714E"/>
    <w:rsid w:val="69046672"/>
    <w:rsid w:val="691A180E"/>
    <w:rsid w:val="6924E4C7"/>
    <w:rsid w:val="6978CEBC"/>
    <w:rsid w:val="699B0056"/>
    <w:rsid w:val="69A2BE1F"/>
    <w:rsid w:val="69A90F22"/>
    <w:rsid w:val="69B2414E"/>
    <w:rsid w:val="69BB6761"/>
    <w:rsid w:val="69D16526"/>
    <w:rsid w:val="69E30DBF"/>
    <w:rsid w:val="69E55264"/>
    <w:rsid w:val="69EDF489"/>
    <w:rsid w:val="69F432AA"/>
    <w:rsid w:val="6A035FEB"/>
    <w:rsid w:val="6A57B6DA"/>
    <w:rsid w:val="6A8ABB6A"/>
    <w:rsid w:val="6AA83771"/>
    <w:rsid w:val="6ADE484D"/>
    <w:rsid w:val="6AEDB779"/>
    <w:rsid w:val="6B3F34A7"/>
    <w:rsid w:val="6B501485"/>
    <w:rsid w:val="6B729D39"/>
    <w:rsid w:val="6BA306E3"/>
    <w:rsid w:val="6BABFD2F"/>
    <w:rsid w:val="6BB07098"/>
    <w:rsid w:val="6BB0F55D"/>
    <w:rsid w:val="6BF907FD"/>
    <w:rsid w:val="6C0DEED5"/>
    <w:rsid w:val="6C0E743F"/>
    <w:rsid w:val="6C6044E3"/>
    <w:rsid w:val="6C7E1924"/>
    <w:rsid w:val="6CAC727F"/>
    <w:rsid w:val="6CEBE4E6"/>
    <w:rsid w:val="6D4CC5BE"/>
    <w:rsid w:val="6D5C5C11"/>
    <w:rsid w:val="6D5DD160"/>
    <w:rsid w:val="6D6B191A"/>
    <w:rsid w:val="6D6BD54D"/>
    <w:rsid w:val="6D9787BA"/>
    <w:rsid w:val="6D9C978F"/>
    <w:rsid w:val="6DB1FE4E"/>
    <w:rsid w:val="6DDE1754"/>
    <w:rsid w:val="6E15E90F"/>
    <w:rsid w:val="6E69D65C"/>
    <w:rsid w:val="6ED56EDF"/>
    <w:rsid w:val="6EDADB8F"/>
    <w:rsid w:val="6EEF5928"/>
    <w:rsid w:val="6EFA24E0"/>
    <w:rsid w:val="6F17E15B"/>
    <w:rsid w:val="6F1EA563"/>
    <w:rsid w:val="6F27E5BB"/>
    <w:rsid w:val="6F4D7BB1"/>
    <w:rsid w:val="6FEF5727"/>
    <w:rsid w:val="709E8A38"/>
    <w:rsid w:val="70E47760"/>
    <w:rsid w:val="7146BB1E"/>
    <w:rsid w:val="71B9C8F7"/>
    <w:rsid w:val="71C55EF6"/>
    <w:rsid w:val="71C6A325"/>
    <w:rsid w:val="71D57F49"/>
    <w:rsid w:val="72212BC8"/>
    <w:rsid w:val="72358D24"/>
    <w:rsid w:val="728CCC89"/>
    <w:rsid w:val="7357CAEF"/>
    <w:rsid w:val="73684CA0"/>
    <w:rsid w:val="739D2751"/>
    <w:rsid w:val="73E753A5"/>
    <w:rsid w:val="7421A38F"/>
    <w:rsid w:val="743CE43D"/>
    <w:rsid w:val="7455754A"/>
    <w:rsid w:val="7483E994"/>
    <w:rsid w:val="7492A52D"/>
    <w:rsid w:val="74A42BB5"/>
    <w:rsid w:val="74B30B73"/>
    <w:rsid w:val="74CBBBBB"/>
    <w:rsid w:val="74D058A9"/>
    <w:rsid w:val="74DDF04C"/>
    <w:rsid w:val="74FE43E7"/>
    <w:rsid w:val="750CC3AD"/>
    <w:rsid w:val="754D5A6D"/>
    <w:rsid w:val="7552A4AD"/>
    <w:rsid w:val="7595DC24"/>
    <w:rsid w:val="75D46B46"/>
    <w:rsid w:val="75FDBEAE"/>
    <w:rsid w:val="7605596B"/>
    <w:rsid w:val="761E67CC"/>
    <w:rsid w:val="7642E33C"/>
    <w:rsid w:val="766C7F4E"/>
    <w:rsid w:val="76A201CE"/>
    <w:rsid w:val="76A392C4"/>
    <w:rsid w:val="76C246B6"/>
    <w:rsid w:val="76EB8B49"/>
    <w:rsid w:val="7718146B"/>
    <w:rsid w:val="77192CB1"/>
    <w:rsid w:val="774A5DB8"/>
    <w:rsid w:val="7763D74A"/>
    <w:rsid w:val="77B08115"/>
    <w:rsid w:val="77B2C065"/>
    <w:rsid w:val="77E4AA8B"/>
    <w:rsid w:val="77F937C3"/>
    <w:rsid w:val="782F10E3"/>
    <w:rsid w:val="783DD22F"/>
    <w:rsid w:val="7847AD56"/>
    <w:rsid w:val="787472F3"/>
    <w:rsid w:val="78C5A49B"/>
    <w:rsid w:val="78D3F060"/>
    <w:rsid w:val="78DF4A36"/>
    <w:rsid w:val="78F86CDD"/>
    <w:rsid w:val="79469162"/>
    <w:rsid w:val="798000A0"/>
    <w:rsid w:val="798F444D"/>
    <w:rsid w:val="79AF3CBB"/>
    <w:rsid w:val="79D60C1E"/>
    <w:rsid w:val="7A33364C"/>
    <w:rsid w:val="7A3DBEFE"/>
    <w:rsid w:val="7A9F2F6F"/>
    <w:rsid w:val="7ADF420B"/>
    <w:rsid w:val="7B1BD101"/>
    <w:rsid w:val="7B4B0D1C"/>
    <w:rsid w:val="7B71DC7F"/>
    <w:rsid w:val="7B763D55"/>
    <w:rsid w:val="7BB2A589"/>
    <w:rsid w:val="7BBD7C10"/>
    <w:rsid w:val="7BCBCBF5"/>
    <w:rsid w:val="7BE022F0"/>
    <w:rsid w:val="7BE2961D"/>
    <w:rsid w:val="7C356665"/>
    <w:rsid w:val="7C46D431"/>
    <w:rsid w:val="7C6D9610"/>
    <w:rsid w:val="7CA125D2"/>
    <w:rsid w:val="7CD564AA"/>
    <w:rsid w:val="7CEDD8C8"/>
    <w:rsid w:val="7D0D25B6"/>
    <w:rsid w:val="7D6D7B27"/>
    <w:rsid w:val="7D831EBE"/>
    <w:rsid w:val="7D9B50FC"/>
    <w:rsid w:val="7DAB6455"/>
    <w:rsid w:val="7DAD4614"/>
    <w:rsid w:val="7DC72873"/>
    <w:rsid w:val="7E046176"/>
    <w:rsid w:val="7E4AF798"/>
    <w:rsid w:val="7E540B79"/>
    <w:rsid w:val="7E5CCAB1"/>
    <w:rsid w:val="7E8D55EF"/>
    <w:rsid w:val="7EB42B5D"/>
    <w:rsid w:val="7EC64E9F"/>
    <w:rsid w:val="7ECB3C70"/>
    <w:rsid w:val="7EE83626"/>
    <w:rsid w:val="7EEF7A57"/>
    <w:rsid w:val="7EFDF015"/>
    <w:rsid w:val="7F4434C6"/>
    <w:rsid w:val="7F44B77B"/>
    <w:rsid w:val="7F52F095"/>
    <w:rsid w:val="7F5573A1"/>
    <w:rsid w:val="7F7F96E4"/>
    <w:rsid w:val="7FEA60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B5EE0"/>
  <w15:docId w15:val="{078FAAD2-3439-4604-9815-3A9AEE84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FD1"/>
  </w:style>
  <w:style w:type="paragraph" w:styleId="Heading1">
    <w:name w:val="heading 1"/>
    <w:basedOn w:val="Normal"/>
    <w:next w:val="Normal"/>
    <w:link w:val="Heading1Char"/>
    <w:uiPriority w:val="9"/>
    <w:qFormat/>
    <w:rsid w:val="00C80C9D"/>
    <w:pPr>
      <w:jc w:val="center"/>
      <w:outlineLvl w:val="0"/>
    </w:pPr>
    <w:rPr>
      <w:rFonts w:ascii="Avenir LT Std 55 Roman" w:hAnsi="Avenir LT Std 55 Roman"/>
      <w:b/>
      <w:bCs/>
      <w:sz w:val="36"/>
      <w:szCs w:val="36"/>
    </w:rPr>
  </w:style>
  <w:style w:type="paragraph" w:styleId="Heading2">
    <w:name w:val="heading 2"/>
    <w:basedOn w:val="Normal"/>
    <w:link w:val="Heading2Char"/>
    <w:uiPriority w:val="9"/>
    <w:unhideWhenUsed/>
    <w:qFormat/>
    <w:rsid w:val="005862E5"/>
    <w:pPr>
      <w:spacing w:after="480" w:line="240" w:lineRule="auto"/>
      <w:ind w:left="130" w:right="259"/>
      <w:jc w:val="center"/>
      <w:outlineLvl w:val="1"/>
    </w:pPr>
    <w:rPr>
      <w:rFonts w:ascii="Avenir LT Std 55 Roman" w:hAnsi="Avenir LT Std 55 Roman"/>
      <w:b/>
      <w:bCs/>
      <w:sz w:val="24"/>
      <w:szCs w:val="24"/>
    </w:rPr>
  </w:style>
  <w:style w:type="paragraph" w:styleId="Heading3">
    <w:name w:val="heading 3"/>
    <w:basedOn w:val="Heading2"/>
    <w:next w:val="Normal"/>
    <w:link w:val="Heading3Char"/>
    <w:uiPriority w:val="9"/>
    <w:unhideWhenUsed/>
    <w:qFormat/>
    <w:rsid w:val="008261DD"/>
    <w:pPr>
      <w:numPr>
        <w:numId w:val="2"/>
      </w:numPr>
      <w:tabs>
        <w:tab w:val="left" w:pos="939"/>
        <w:tab w:val="left" w:pos="940"/>
      </w:tabs>
      <w:jc w:val="left"/>
      <w:outlineLvl w:val="2"/>
    </w:pPr>
  </w:style>
  <w:style w:type="paragraph" w:styleId="Heading4">
    <w:name w:val="heading 4"/>
    <w:basedOn w:val="Heading3"/>
    <w:next w:val="Normal"/>
    <w:link w:val="Heading4Char"/>
    <w:uiPriority w:val="9"/>
    <w:unhideWhenUsed/>
    <w:qFormat/>
    <w:rsid w:val="00262C27"/>
    <w:pPr>
      <w:outlineLvl w:val="3"/>
    </w:pPr>
  </w:style>
  <w:style w:type="paragraph" w:styleId="Heading5">
    <w:name w:val="heading 5"/>
    <w:basedOn w:val="Heading4"/>
    <w:next w:val="Normal"/>
    <w:link w:val="Heading5Char"/>
    <w:uiPriority w:val="9"/>
    <w:unhideWhenUsed/>
    <w:qFormat/>
    <w:rsid w:val="00532C1C"/>
    <w:pPr>
      <w:numPr>
        <w:numId w:val="0"/>
      </w:numPr>
      <w:tabs>
        <w:tab w:val="clear" w:pos="939"/>
        <w:tab w:val="clear" w:pos="940"/>
      </w:tabs>
      <w:spacing w:after="240" w:line="480" w:lineRule="auto"/>
      <w:ind w:right="29"/>
      <w:outlineLvl w:val="4"/>
    </w:pPr>
    <w:rPr>
      <w:rFonts w:eastAsia="Arial" w:cs="Arial"/>
      <w:spacing w:val="-5"/>
    </w:rPr>
  </w:style>
  <w:style w:type="paragraph" w:styleId="Heading6">
    <w:name w:val="heading 6"/>
    <w:basedOn w:val="Normal"/>
    <w:next w:val="Normal"/>
    <w:link w:val="Heading6Char"/>
    <w:uiPriority w:val="9"/>
    <w:unhideWhenUsed/>
    <w:qFormat/>
    <w:rsid w:val="00532C1C"/>
    <w:pPr>
      <w:spacing w:after="0" w:line="271" w:lineRule="auto"/>
      <w:outlineLvl w:val="5"/>
    </w:pPr>
    <w:rPr>
      <w:rFonts w:asciiTheme="majorHAnsi" w:eastAsiaTheme="majorEastAsia" w:hAnsiTheme="majorHAnsi" w:cstheme="majorBidi"/>
      <w:b/>
      <w:bCs/>
      <w:i/>
      <w:iCs/>
      <w:color w:val="7F7F7F" w:themeColor="text1" w:themeTint="80"/>
      <w:sz w:val="24"/>
      <w:szCs w:val="24"/>
    </w:rPr>
  </w:style>
  <w:style w:type="paragraph" w:styleId="Heading7">
    <w:name w:val="heading 7"/>
    <w:basedOn w:val="Normal"/>
    <w:next w:val="Normal"/>
    <w:link w:val="Heading7Char"/>
    <w:uiPriority w:val="9"/>
    <w:unhideWhenUsed/>
    <w:qFormat/>
    <w:rsid w:val="00532C1C"/>
    <w:pPr>
      <w:spacing w:after="0" w:line="240" w:lineRule="auto"/>
      <w:outlineLvl w:val="6"/>
    </w:pPr>
    <w:rPr>
      <w:rFonts w:asciiTheme="majorHAnsi" w:eastAsiaTheme="majorEastAsia" w:hAnsiTheme="majorHAnsi" w:cstheme="majorBidi"/>
      <w:i/>
      <w:iCs/>
      <w:sz w:val="24"/>
      <w:szCs w:val="24"/>
    </w:rPr>
  </w:style>
  <w:style w:type="paragraph" w:styleId="Heading8">
    <w:name w:val="heading 8"/>
    <w:basedOn w:val="Normal"/>
    <w:next w:val="Normal"/>
    <w:link w:val="Heading8Char"/>
    <w:uiPriority w:val="9"/>
    <w:unhideWhenUsed/>
    <w:qFormat/>
    <w:rsid w:val="00532C1C"/>
    <w:pPr>
      <w:spacing w:after="0" w:line="240"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532C1C"/>
    <w:pPr>
      <w:spacing w:after="0" w:line="240"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63D"/>
    <w:rPr>
      <w:color w:val="0563C1" w:themeColor="hyperlink"/>
      <w:u w:val="single"/>
    </w:rPr>
  </w:style>
  <w:style w:type="character" w:styleId="UnresolvedMention">
    <w:name w:val="Unresolved Mention"/>
    <w:basedOn w:val="DefaultParagraphFont"/>
    <w:uiPriority w:val="99"/>
    <w:unhideWhenUsed/>
    <w:rsid w:val="004A063D"/>
    <w:rPr>
      <w:color w:val="605E5C"/>
      <w:shd w:val="clear" w:color="auto" w:fill="E1DFDD"/>
    </w:rPr>
  </w:style>
  <w:style w:type="paragraph" w:styleId="ListParagraph">
    <w:name w:val="List Paragraph"/>
    <w:basedOn w:val="Normal"/>
    <w:link w:val="ListParagraphChar"/>
    <w:uiPriority w:val="1"/>
    <w:qFormat/>
    <w:rsid w:val="00E937C6"/>
    <w:pPr>
      <w:ind w:left="720"/>
      <w:contextualSpacing/>
    </w:pPr>
  </w:style>
  <w:style w:type="character" w:customStyle="1" w:styleId="Heading2Char">
    <w:name w:val="Heading 2 Char"/>
    <w:basedOn w:val="DefaultParagraphFont"/>
    <w:link w:val="Heading2"/>
    <w:uiPriority w:val="9"/>
    <w:rsid w:val="005862E5"/>
    <w:rPr>
      <w:rFonts w:ascii="Avenir LT Std 55 Roman" w:hAnsi="Avenir LT Std 55 Roman"/>
      <w:b/>
      <w:bCs/>
      <w:sz w:val="24"/>
      <w:szCs w:val="24"/>
    </w:rPr>
  </w:style>
  <w:style w:type="paragraph" w:styleId="BodyText">
    <w:name w:val="Body Text"/>
    <w:basedOn w:val="Normal"/>
    <w:link w:val="BodyTextChar"/>
    <w:uiPriority w:val="1"/>
    <w:qFormat/>
    <w:rsid w:val="001352F9"/>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352F9"/>
    <w:rPr>
      <w:rFonts w:ascii="Arial" w:eastAsia="Arial" w:hAnsi="Arial" w:cs="Arial"/>
      <w:sz w:val="24"/>
      <w:szCs w:val="24"/>
    </w:rPr>
  </w:style>
  <w:style w:type="character" w:customStyle="1" w:styleId="Heading3Char">
    <w:name w:val="Heading 3 Char"/>
    <w:basedOn w:val="DefaultParagraphFont"/>
    <w:link w:val="Heading3"/>
    <w:uiPriority w:val="9"/>
    <w:rsid w:val="008261DD"/>
    <w:rPr>
      <w:rFonts w:ascii="Avenir LT Std 55 Roman" w:hAnsi="Avenir LT Std 55 Roman"/>
      <w:b/>
      <w:bCs/>
      <w:sz w:val="24"/>
      <w:szCs w:val="24"/>
    </w:rPr>
  </w:style>
  <w:style w:type="character" w:customStyle="1" w:styleId="Heading1Char">
    <w:name w:val="Heading 1 Char"/>
    <w:basedOn w:val="DefaultParagraphFont"/>
    <w:link w:val="Heading1"/>
    <w:uiPriority w:val="9"/>
    <w:rsid w:val="00C80C9D"/>
    <w:rPr>
      <w:rFonts w:ascii="Avenir LT Std 55 Roman" w:hAnsi="Avenir LT Std 55 Roman"/>
      <w:b/>
      <w:bCs/>
      <w:sz w:val="36"/>
      <w:szCs w:val="36"/>
    </w:rPr>
  </w:style>
  <w:style w:type="character" w:customStyle="1" w:styleId="Heading4Char">
    <w:name w:val="Heading 4 Char"/>
    <w:basedOn w:val="DefaultParagraphFont"/>
    <w:link w:val="Heading4"/>
    <w:uiPriority w:val="9"/>
    <w:rsid w:val="00262C27"/>
    <w:rPr>
      <w:rFonts w:ascii="Avenir LT Std 55 Roman" w:hAnsi="Avenir LT Std 55 Roman"/>
      <w:b/>
      <w:bCs/>
      <w:sz w:val="24"/>
      <w:szCs w:val="24"/>
    </w:rPr>
  </w:style>
  <w:style w:type="character" w:customStyle="1" w:styleId="Heading5Char">
    <w:name w:val="Heading 5 Char"/>
    <w:basedOn w:val="DefaultParagraphFont"/>
    <w:link w:val="Heading5"/>
    <w:uiPriority w:val="9"/>
    <w:rsid w:val="00532C1C"/>
    <w:rPr>
      <w:rFonts w:ascii="Avenir LT Std 55 Roman" w:eastAsia="Arial" w:hAnsi="Avenir LT Std 55 Roman" w:cs="Arial"/>
      <w:b/>
      <w:bCs/>
      <w:spacing w:val="-5"/>
      <w:sz w:val="24"/>
      <w:szCs w:val="24"/>
    </w:rPr>
  </w:style>
  <w:style w:type="character" w:customStyle="1" w:styleId="Heading6Char">
    <w:name w:val="Heading 6 Char"/>
    <w:basedOn w:val="DefaultParagraphFont"/>
    <w:link w:val="Heading6"/>
    <w:uiPriority w:val="9"/>
    <w:rsid w:val="00532C1C"/>
    <w:rPr>
      <w:rFonts w:asciiTheme="majorHAnsi" w:eastAsiaTheme="majorEastAsia" w:hAnsiTheme="majorHAnsi" w:cstheme="majorBidi"/>
      <w:b/>
      <w:bCs/>
      <w:i/>
      <w:iCs/>
      <w:color w:val="7F7F7F" w:themeColor="text1" w:themeTint="80"/>
      <w:sz w:val="24"/>
      <w:szCs w:val="24"/>
    </w:rPr>
  </w:style>
  <w:style w:type="character" w:customStyle="1" w:styleId="Heading7Char">
    <w:name w:val="Heading 7 Char"/>
    <w:basedOn w:val="DefaultParagraphFont"/>
    <w:link w:val="Heading7"/>
    <w:uiPriority w:val="9"/>
    <w:rsid w:val="00532C1C"/>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rsid w:val="00532C1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532C1C"/>
    <w:rPr>
      <w:rFonts w:asciiTheme="majorHAnsi" w:eastAsiaTheme="majorEastAsia" w:hAnsiTheme="majorHAnsi" w:cstheme="majorBidi"/>
      <w:i/>
      <w:iCs/>
      <w:spacing w:val="5"/>
      <w:sz w:val="20"/>
      <w:szCs w:val="20"/>
    </w:rPr>
  </w:style>
  <w:style w:type="paragraph" w:styleId="Header">
    <w:name w:val="header"/>
    <w:basedOn w:val="Normal"/>
    <w:link w:val="HeaderChar"/>
    <w:uiPriority w:val="99"/>
    <w:unhideWhenUsed/>
    <w:rsid w:val="00532C1C"/>
    <w:pPr>
      <w:tabs>
        <w:tab w:val="center" w:pos="4680"/>
        <w:tab w:val="right" w:pos="9360"/>
      </w:tabs>
      <w:spacing w:after="0" w:line="240" w:lineRule="auto"/>
    </w:pPr>
    <w:rPr>
      <w:rFonts w:ascii="Arial" w:eastAsiaTheme="minorEastAsia" w:hAnsi="Arial"/>
      <w:sz w:val="24"/>
      <w:szCs w:val="24"/>
    </w:rPr>
  </w:style>
  <w:style w:type="character" w:customStyle="1" w:styleId="HeaderChar">
    <w:name w:val="Header Char"/>
    <w:basedOn w:val="DefaultParagraphFont"/>
    <w:link w:val="Header"/>
    <w:uiPriority w:val="99"/>
    <w:rsid w:val="00532C1C"/>
    <w:rPr>
      <w:rFonts w:ascii="Arial" w:eastAsiaTheme="minorEastAsia" w:hAnsi="Arial"/>
      <w:sz w:val="24"/>
      <w:szCs w:val="24"/>
    </w:rPr>
  </w:style>
  <w:style w:type="paragraph" w:styleId="Footer">
    <w:name w:val="footer"/>
    <w:basedOn w:val="Normal"/>
    <w:link w:val="FooterChar"/>
    <w:uiPriority w:val="99"/>
    <w:unhideWhenUsed/>
    <w:rsid w:val="00532C1C"/>
    <w:pPr>
      <w:tabs>
        <w:tab w:val="center" w:pos="4680"/>
        <w:tab w:val="right" w:pos="9360"/>
      </w:tabs>
      <w:spacing w:after="0" w:line="240" w:lineRule="auto"/>
    </w:pPr>
    <w:rPr>
      <w:rFonts w:ascii="Arial" w:eastAsiaTheme="minorEastAsia" w:hAnsi="Arial"/>
      <w:sz w:val="24"/>
      <w:szCs w:val="24"/>
    </w:rPr>
  </w:style>
  <w:style w:type="character" w:customStyle="1" w:styleId="FooterChar">
    <w:name w:val="Footer Char"/>
    <w:basedOn w:val="DefaultParagraphFont"/>
    <w:link w:val="Footer"/>
    <w:uiPriority w:val="99"/>
    <w:rsid w:val="00532C1C"/>
    <w:rPr>
      <w:rFonts w:ascii="Arial" w:eastAsiaTheme="minorEastAsia" w:hAnsi="Arial"/>
      <w:sz w:val="24"/>
      <w:szCs w:val="24"/>
    </w:rPr>
  </w:style>
  <w:style w:type="paragraph" w:styleId="BalloonText">
    <w:name w:val="Balloon Text"/>
    <w:basedOn w:val="Normal"/>
    <w:link w:val="BalloonTextChar"/>
    <w:uiPriority w:val="99"/>
    <w:unhideWhenUsed/>
    <w:rsid w:val="00532C1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532C1C"/>
    <w:rPr>
      <w:rFonts w:ascii="Tahoma" w:eastAsiaTheme="minorEastAsia" w:hAnsi="Tahoma" w:cs="Tahoma"/>
      <w:sz w:val="16"/>
      <w:szCs w:val="16"/>
    </w:rPr>
  </w:style>
  <w:style w:type="table" w:styleId="TableGrid">
    <w:name w:val="Table Grid"/>
    <w:basedOn w:val="TableNormal"/>
    <w:rsid w:val="00532C1C"/>
    <w:pPr>
      <w:spacing w:after="0" w:line="240" w:lineRule="auto"/>
    </w:pPr>
    <w:rPr>
      <w:rFonts w:ascii="Arial" w:eastAsiaTheme="minorEastAsia"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532C1C"/>
    <w:pPr>
      <w:spacing w:after="0" w:line="240" w:lineRule="auto"/>
    </w:pPr>
    <w:rPr>
      <w:rFonts w:ascii="Arial" w:eastAsiaTheme="minorEastAsia" w:hAnsi="Arial"/>
      <w:sz w:val="24"/>
      <w:szCs w:val="24"/>
    </w:rPr>
  </w:style>
  <w:style w:type="paragraph" w:styleId="BodyTextIndent">
    <w:name w:val="Body Text Indent"/>
    <w:basedOn w:val="Normal"/>
    <w:link w:val="BodyTextIndentChar"/>
    <w:uiPriority w:val="99"/>
    <w:unhideWhenUsed/>
    <w:rsid w:val="00532C1C"/>
    <w:pPr>
      <w:tabs>
        <w:tab w:val="left" w:pos="-1080"/>
        <w:tab w:val="left" w:pos="-720"/>
        <w:tab w:val="left" w:pos="1"/>
        <w:tab w:val="left" w:pos="1170"/>
        <w:tab w:val="left" w:pos="1260"/>
        <w:tab w:val="left" w:pos="19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980" w:hanging="360"/>
    </w:pPr>
    <w:rPr>
      <w:rFonts w:ascii="Arial" w:eastAsia="Times New Roman" w:hAnsi="Arial" w:cs="Times New Roman"/>
      <w:color w:val="0070C0"/>
      <w:sz w:val="24"/>
      <w:szCs w:val="24"/>
      <w:u w:val="single"/>
    </w:rPr>
  </w:style>
  <w:style w:type="character" w:customStyle="1" w:styleId="BodyTextIndentChar">
    <w:name w:val="Body Text Indent Char"/>
    <w:basedOn w:val="DefaultParagraphFont"/>
    <w:link w:val="BodyTextIndent"/>
    <w:uiPriority w:val="99"/>
    <w:rsid w:val="00532C1C"/>
    <w:rPr>
      <w:rFonts w:ascii="Arial" w:eastAsia="Times New Roman" w:hAnsi="Arial" w:cs="Times New Roman"/>
      <w:color w:val="0070C0"/>
      <w:sz w:val="24"/>
      <w:szCs w:val="24"/>
      <w:u w:val="single"/>
    </w:rPr>
  </w:style>
  <w:style w:type="paragraph" w:styleId="BodyTextIndent2">
    <w:name w:val="Body Text Indent 2"/>
    <w:basedOn w:val="Normal"/>
    <w:link w:val="BodyTextIndent2Char"/>
    <w:uiPriority w:val="99"/>
    <w:unhideWhenUsed/>
    <w:rsid w:val="00532C1C"/>
    <w:pPr>
      <w:tabs>
        <w:tab w:val="left" w:pos="-1080"/>
        <w:tab w:val="left" w:pos="-720"/>
        <w:tab w:val="left" w:pos="0"/>
        <w:tab w:val="left" w:pos="1080"/>
        <w:tab w:val="left" w:pos="1170"/>
        <w:tab w:val="left" w:pos="1620"/>
        <w:tab w:val="left" w:pos="2160"/>
        <w:tab w:val="left" w:pos="2880"/>
        <w:tab w:val="left" w:pos="3600"/>
        <w:tab w:val="left" w:pos="4320"/>
        <w:tab w:val="left" w:pos="5040"/>
        <w:tab w:val="left" w:pos="5252"/>
        <w:tab w:val="left" w:pos="6480"/>
        <w:tab w:val="left" w:pos="7200"/>
        <w:tab w:val="left" w:pos="7920"/>
        <w:tab w:val="left" w:pos="8640"/>
        <w:tab w:val="left" w:pos="9360"/>
        <w:tab w:val="left" w:pos="10080"/>
        <w:tab w:val="left" w:pos="10800"/>
        <w:tab w:val="left" w:pos="11520"/>
      </w:tabs>
      <w:spacing w:after="0" w:line="240" w:lineRule="auto"/>
      <w:ind w:left="1620" w:hanging="450"/>
    </w:pPr>
    <w:rPr>
      <w:rFonts w:ascii="Arial" w:eastAsia="Times New Roman" w:hAnsi="Arial" w:cs="Times New Roman"/>
      <w:color w:val="0070C0"/>
      <w:sz w:val="24"/>
      <w:szCs w:val="24"/>
      <w:u w:val="single"/>
    </w:rPr>
  </w:style>
  <w:style w:type="character" w:customStyle="1" w:styleId="BodyTextIndent2Char">
    <w:name w:val="Body Text Indent 2 Char"/>
    <w:basedOn w:val="DefaultParagraphFont"/>
    <w:link w:val="BodyTextIndent2"/>
    <w:uiPriority w:val="99"/>
    <w:rsid w:val="00532C1C"/>
    <w:rPr>
      <w:rFonts w:ascii="Arial" w:eastAsia="Times New Roman" w:hAnsi="Arial" w:cs="Times New Roman"/>
      <w:color w:val="0070C0"/>
      <w:sz w:val="24"/>
      <w:szCs w:val="24"/>
      <w:u w:val="single"/>
    </w:rPr>
  </w:style>
  <w:style w:type="paragraph" w:styleId="BlockText">
    <w:name w:val="Block Text"/>
    <w:basedOn w:val="Normal"/>
    <w:uiPriority w:val="99"/>
    <w:unhideWhenUsed/>
    <w:rsid w:val="00532C1C"/>
    <w:pPr>
      <w:tabs>
        <w:tab w:val="left" w:pos="720"/>
        <w:tab w:val="left" w:pos="820"/>
      </w:tabs>
      <w:spacing w:after="0" w:line="240" w:lineRule="auto"/>
      <w:ind w:left="820" w:right="56" w:hanging="720"/>
    </w:pPr>
    <w:rPr>
      <w:rFonts w:ascii="Arial" w:eastAsia="Times New Roman" w:hAnsi="Arial" w:cs="Times New Roman"/>
      <w:color w:val="0070C0"/>
      <w:sz w:val="24"/>
      <w:szCs w:val="24"/>
      <w:u w:val="single"/>
    </w:rPr>
  </w:style>
  <w:style w:type="paragraph" w:styleId="BodyTextIndent3">
    <w:name w:val="Body Text Indent 3"/>
    <w:basedOn w:val="Normal"/>
    <w:link w:val="BodyTextIndent3Char"/>
    <w:uiPriority w:val="99"/>
    <w:unhideWhenUsed/>
    <w:rsid w:val="00532C1C"/>
    <w:pPr>
      <w:tabs>
        <w:tab w:val="left" w:pos="900"/>
        <w:tab w:val="left" w:pos="1080"/>
      </w:tabs>
      <w:spacing w:after="0" w:line="240" w:lineRule="auto"/>
      <w:ind w:left="1080" w:hanging="360"/>
    </w:pPr>
    <w:rPr>
      <w:rFonts w:ascii="Arial" w:eastAsia="Times New Roman" w:hAnsi="Arial" w:cs="Times New Roman"/>
      <w:strike/>
      <w:color w:val="0070C0"/>
      <w:sz w:val="24"/>
      <w:szCs w:val="24"/>
    </w:rPr>
  </w:style>
  <w:style w:type="character" w:customStyle="1" w:styleId="BodyTextIndent3Char">
    <w:name w:val="Body Text Indent 3 Char"/>
    <w:basedOn w:val="DefaultParagraphFont"/>
    <w:link w:val="BodyTextIndent3"/>
    <w:uiPriority w:val="99"/>
    <w:rsid w:val="00532C1C"/>
    <w:rPr>
      <w:rFonts w:ascii="Arial" w:eastAsia="Times New Roman" w:hAnsi="Arial" w:cs="Times New Roman"/>
      <w:strike/>
      <w:color w:val="0070C0"/>
      <w:sz w:val="24"/>
      <w:szCs w:val="24"/>
    </w:rPr>
  </w:style>
  <w:style w:type="paragraph" w:customStyle="1" w:styleId="Heading11">
    <w:name w:val="Heading 11"/>
    <w:basedOn w:val="Normal"/>
    <w:next w:val="Normal"/>
    <w:uiPriority w:val="99"/>
    <w:rsid w:val="00532C1C"/>
    <w:pPr>
      <w:keepNext/>
      <w:keepLines/>
      <w:spacing w:before="480" w:after="0" w:line="240" w:lineRule="auto"/>
      <w:outlineLvl w:val="0"/>
    </w:pPr>
    <w:rPr>
      <w:rFonts w:ascii="Cambria" w:eastAsia="Times New Roman" w:hAnsi="Cambria" w:cs="Times New Roman"/>
      <w:b/>
      <w:bCs/>
      <w:color w:val="365F91"/>
      <w:sz w:val="28"/>
      <w:szCs w:val="28"/>
    </w:rPr>
  </w:style>
  <w:style w:type="paragraph" w:customStyle="1" w:styleId="Heading41">
    <w:name w:val="Heading 41"/>
    <w:basedOn w:val="Normal"/>
    <w:next w:val="Normal"/>
    <w:uiPriority w:val="99"/>
    <w:semiHidden/>
    <w:unhideWhenUsed/>
    <w:rsid w:val="00532C1C"/>
    <w:pPr>
      <w:keepNext/>
      <w:keepLines/>
      <w:spacing w:before="200" w:after="0" w:line="240" w:lineRule="auto"/>
      <w:outlineLvl w:val="3"/>
    </w:pPr>
    <w:rPr>
      <w:rFonts w:ascii="Cambria" w:eastAsia="Times New Roman" w:hAnsi="Cambria" w:cs="Times New Roman"/>
      <w:b/>
      <w:bCs/>
      <w:i/>
      <w:iCs/>
      <w:color w:val="4F81BD"/>
      <w:sz w:val="24"/>
      <w:szCs w:val="20"/>
    </w:rPr>
  </w:style>
  <w:style w:type="character" w:customStyle="1" w:styleId="FollowedHyperlink1">
    <w:name w:val="FollowedHyperlink1"/>
    <w:basedOn w:val="DefaultParagraphFont"/>
    <w:uiPriority w:val="99"/>
    <w:semiHidden/>
    <w:unhideWhenUsed/>
    <w:rsid w:val="00532C1C"/>
    <w:rPr>
      <w:color w:val="800080"/>
      <w:u w:val="single"/>
    </w:rPr>
  </w:style>
  <w:style w:type="paragraph" w:styleId="CommentText">
    <w:name w:val="annotation text"/>
    <w:basedOn w:val="Normal"/>
    <w:link w:val="CommentTextChar"/>
    <w:uiPriority w:val="99"/>
    <w:unhideWhenUsed/>
    <w:rsid w:val="00532C1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32C1C"/>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532C1C"/>
    <w:pPr>
      <w:spacing w:before="240" w:after="240" w:line="240" w:lineRule="auto"/>
      <w:ind w:left="100" w:right="-20"/>
      <w:jc w:val="center"/>
    </w:pPr>
    <w:rPr>
      <w:rFonts w:ascii="Arial" w:eastAsia="Arial" w:hAnsi="Arial" w:cs="Arial"/>
      <w:b/>
      <w:bCs/>
      <w:spacing w:val="-1"/>
      <w:sz w:val="28"/>
      <w:szCs w:val="28"/>
    </w:rPr>
  </w:style>
  <w:style w:type="character" w:customStyle="1" w:styleId="TitleChar">
    <w:name w:val="Title Char"/>
    <w:basedOn w:val="DefaultParagraphFont"/>
    <w:link w:val="Title"/>
    <w:uiPriority w:val="10"/>
    <w:rsid w:val="00532C1C"/>
    <w:rPr>
      <w:rFonts w:ascii="Arial" w:eastAsia="Arial" w:hAnsi="Arial" w:cs="Arial"/>
      <w:b/>
      <w:bCs/>
      <w:spacing w:val="-1"/>
      <w:sz w:val="28"/>
      <w:szCs w:val="28"/>
    </w:rPr>
  </w:style>
  <w:style w:type="paragraph" w:styleId="BodyText2">
    <w:name w:val="Body Text 2"/>
    <w:basedOn w:val="Normal"/>
    <w:link w:val="BodyText2Char"/>
    <w:uiPriority w:val="99"/>
    <w:unhideWhenUsed/>
    <w:rsid w:val="00532C1C"/>
    <w:pPr>
      <w:tabs>
        <w:tab w:val="left" w:pos="-1080"/>
        <w:tab w:val="left" w:pos="-720"/>
        <w:tab w:val="left" w:pos="-90"/>
        <w:tab w:val="left" w:pos="2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cs="Times New Roman"/>
      <w:sz w:val="24"/>
      <w:szCs w:val="20"/>
      <w:u w:val="single"/>
    </w:rPr>
  </w:style>
  <w:style w:type="character" w:customStyle="1" w:styleId="BodyText2Char">
    <w:name w:val="Body Text 2 Char"/>
    <w:basedOn w:val="DefaultParagraphFont"/>
    <w:link w:val="BodyText2"/>
    <w:uiPriority w:val="99"/>
    <w:rsid w:val="00532C1C"/>
    <w:rPr>
      <w:rFonts w:ascii="Arial" w:eastAsia="Times New Roman" w:hAnsi="Arial" w:cs="Times New Roman"/>
      <w:sz w:val="24"/>
      <w:szCs w:val="20"/>
      <w:u w:val="single"/>
    </w:rPr>
  </w:style>
  <w:style w:type="paragraph" w:styleId="BodyText3">
    <w:name w:val="Body Text 3"/>
    <w:basedOn w:val="Normal"/>
    <w:link w:val="BodyText3Char"/>
    <w:uiPriority w:val="99"/>
    <w:unhideWhenUsed/>
    <w:rsid w:val="00532C1C"/>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uiPriority w:val="99"/>
    <w:rsid w:val="00532C1C"/>
    <w:rPr>
      <w:rFonts w:ascii="Arial" w:eastAsia="Times New Roman" w:hAnsi="Arial" w:cs="Times New Roman"/>
      <w:sz w:val="16"/>
      <w:szCs w:val="16"/>
    </w:rPr>
  </w:style>
  <w:style w:type="paragraph" w:styleId="CommentSubject">
    <w:name w:val="annotation subject"/>
    <w:basedOn w:val="CommentText"/>
    <w:next w:val="CommentText"/>
    <w:link w:val="CommentSubjectChar"/>
    <w:uiPriority w:val="99"/>
    <w:unhideWhenUsed/>
    <w:rsid w:val="00532C1C"/>
    <w:rPr>
      <w:rFonts w:ascii="Arial" w:hAnsi="Arial"/>
      <w:b/>
      <w:bCs/>
    </w:rPr>
  </w:style>
  <w:style w:type="character" w:customStyle="1" w:styleId="CommentSubjectChar">
    <w:name w:val="Comment Subject Char"/>
    <w:basedOn w:val="CommentTextChar"/>
    <w:link w:val="CommentSubject"/>
    <w:uiPriority w:val="99"/>
    <w:rsid w:val="00532C1C"/>
    <w:rPr>
      <w:rFonts w:ascii="Arial" w:eastAsia="Times New Roman" w:hAnsi="Arial" w:cs="Times New Roman"/>
      <w:b/>
      <w:bCs/>
      <w:sz w:val="20"/>
      <w:szCs w:val="20"/>
    </w:rPr>
  </w:style>
  <w:style w:type="character" w:customStyle="1" w:styleId="NoSpacingChar">
    <w:name w:val="No Spacing Char"/>
    <w:basedOn w:val="DefaultParagraphFont"/>
    <w:link w:val="NoSpacing"/>
    <w:uiPriority w:val="1"/>
    <w:locked/>
    <w:rsid w:val="00532C1C"/>
    <w:rPr>
      <w:rFonts w:ascii="Arial" w:eastAsiaTheme="minorEastAsia" w:hAnsi="Arial"/>
      <w:sz w:val="24"/>
      <w:szCs w:val="24"/>
    </w:rPr>
  </w:style>
  <w:style w:type="paragraph" w:styleId="Revision">
    <w:name w:val="Revision"/>
    <w:uiPriority w:val="99"/>
    <w:semiHidden/>
    <w:rsid w:val="00532C1C"/>
    <w:pPr>
      <w:spacing w:after="0" w:line="240" w:lineRule="auto"/>
    </w:pPr>
    <w:rPr>
      <w:rFonts w:ascii="Arial" w:eastAsia="Times New Roman" w:hAnsi="Arial" w:cs="Times New Roman"/>
      <w:sz w:val="24"/>
      <w:szCs w:val="20"/>
    </w:rPr>
  </w:style>
  <w:style w:type="paragraph" w:customStyle="1" w:styleId="Quick1">
    <w:name w:val="Quick 1."/>
    <w:basedOn w:val="Normal"/>
    <w:uiPriority w:val="99"/>
    <w:locked/>
    <w:rsid w:val="00532C1C"/>
    <w:pPr>
      <w:spacing w:after="0" w:line="240" w:lineRule="auto"/>
      <w:ind w:left="720" w:hanging="720"/>
    </w:pPr>
    <w:rPr>
      <w:rFonts w:ascii="Arial" w:eastAsia="Times New Roman" w:hAnsi="Arial" w:cs="Times New Roman"/>
      <w:sz w:val="24"/>
      <w:szCs w:val="20"/>
    </w:rPr>
  </w:style>
  <w:style w:type="paragraph" w:customStyle="1" w:styleId="Style2">
    <w:name w:val="Style2"/>
    <w:basedOn w:val="Normal"/>
    <w:autoRedefine/>
    <w:uiPriority w:val="99"/>
    <w:rsid w:val="00532C1C"/>
    <w:pPr>
      <w:tabs>
        <w:tab w:val="left" w:pos="720"/>
        <w:tab w:val="left" w:pos="1170"/>
      </w:tabs>
      <w:autoSpaceDE w:val="0"/>
      <w:autoSpaceDN w:val="0"/>
      <w:adjustRightInd w:val="0"/>
      <w:spacing w:after="0" w:line="240" w:lineRule="auto"/>
      <w:ind w:left="1170" w:hanging="450"/>
    </w:pPr>
    <w:rPr>
      <w:rFonts w:ascii="Arial" w:eastAsia="Times New Roman" w:hAnsi="Arial" w:cs="Arial"/>
      <w:kern w:val="28"/>
      <w:sz w:val="24"/>
      <w:szCs w:val="20"/>
      <w:u w:val="single"/>
    </w:rPr>
  </w:style>
  <w:style w:type="paragraph" w:customStyle="1" w:styleId="Default">
    <w:name w:val="Default"/>
    <w:basedOn w:val="Normal"/>
    <w:uiPriority w:val="99"/>
    <w:rsid w:val="00532C1C"/>
    <w:pPr>
      <w:autoSpaceDE w:val="0"/>
      <w:autoSpaceDN w:val="0"/>
      <w:spacing w:after="0" w:line="240" w:lineRule="auto"/>
    </w:pPr>
    <w:rPr>
      <w:rFonts w:ascii="Arial" w:eastAsia="Calibri" w:hAnsi="Arial" w:cs="Arial"/>
      <w:color w:val="000000"/>
      <w:sz w:val="24"/>
      <w:szCs w:val="24"/>
    </w:rPr>
  </w:style>
  <w:style w:type="character" w:styleId="CommentReference">
    <w:name w:val="annotation reference"/>
    <w:unhideWhenUsed/>
    <w:rsid w:val="00532C1C"/>
    <w:rPr>
      <w:sz w:val="16"/>
      <w:szCs w:val="16"/>
    </w:rPr>
  </w:style>
  <w:style w:type="character" w:customStyle="1" w:styleId="main">
    <w:name w:val="main"/>
    <w:basedOn w:val="DefaultParagraphFont"/>
    <w:rsid w:val="00532C1C"/>
  </w:style>
  <w:style w:type="table" w:customStyle="1" w:styleId="TableGrid1">
    <w:name w:val="Table Grid1"/>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532C1C"/>
    <w:rPr>
      <w:rFonts w:asciiTheme="majorHAnsi" w:eastAsiaTheme="majorEastAsia" w:hAnsiTheme="majorHAnsi" w:cstheme="majorBidi"/>
      <w:b/>
      <w:bCs/>
      <w:color w:val="2F5496" w:themeColor="accent1" w:themeShade="BF"/>
      <w:sz w:val="28"/>
      <w:szCs w:val="28"/>
    </w:rPr>
  </w:style>
  <w:style w:type="character" w:customStyle="1" w:styleId="Heading4Char1">
    <w:name w:val="Heading 4 Char1"/>
    <w:basedOn w:val="DefaultParagraphFont"/>
    <w:uiPriority w:val="9"/>
    <w:semiHidden/>
    <w:rsid w:val="00532C1C"/>
    <w:rPr>
      <w:rFonts w:asciiTheme="majorHAnsi" w:eastAsiaTheme="majorEastAsia" w:hAnsiTheme="majorHAnsi" w:cstheme="majorBidi"/>
      <w:b/>
      <w:bCs/>
      <w:i/>
      <w:iCs/>
      <w:color w:val="4472C4" w:themeColor="accent1"/>
    </w:rPr>
  </w:style>
  <w:style w:type="character" w:styleId="FollowedHyperlink">
    <w:name w:val="FollowedHyperlink"/>
    <w:basedOn w:val="DefaultParagraphFont"/>
    <w:uiPriority w:val="99"/>
    <w:semiHidden/>
    <w:unhideWhenUsed/>
    <w:rsid w:val="00532C1C"/>
    <w:rPr>
      <w:color w:val="954F72" w:themeColor="followedHyperlink"/>
      <w:u w:val="single"/>
    </w:rPr>
  </w:style>
  <w:style w:type="character" w:styleId="PageNumber">
    <w:name w:val="page number"/>
    <w:basedOn w:val="DefaultParagraphFont"/>
    <w:uiPriority w:val="99"/>
    <w:rsid w:val="00532C1C"/>
  </w:style>
  <w:style w:type="paragraph" w:styleId="Caption">
    <w:name w:val="caption"/>
    <w:basedOn w:val="Normal"/>
    <w:next w:val="Normal"/>
    <w:uiPriority w:val="35"/>
    <w:unhideWhenUsed/>
    <w:qFormat/>
    <w:rsid w:val="00532C1C"/>
    <w:pPr>
      <w:spacing w:after="0" w:line="240" w:lineRule="auto"/>
    </w:pPr>
    <w:rPr>
      <w:rFonts w:ascii="Arial" w:eastAsiaTheme="minorEastAsia" w:hAnsi="Arial"/>
      <w:caps/>
      <w:spacing w:val="10"/>
      <w:sz w:val="18"/>
      <w:szCs w:val="18"/>
    </w:rPr>
  </w:style>
  <w:style w:type="paragraph" w:customStyle="1" w:styleId="p32">
    <w:name w:val="p32"/>
    <w:basedOn w:val="Normal"/>
    <w:uiPriority w:val="99"/>
    <w:rsid w:val="00532C1C"/>
    <w:pPr>
      <w:tabs>
        <w:tab w:val="left" w:pos="1009"/>
      </w:tabs>
      <w:spacing w:after="0" w:line="240" w:lineRule="auto"/>
      <w:ind w:left="1083"/>
    </w:pPr>
    <w:rPr>
      <w:rFonts w:ascii="Times New Roman" w:eastAsia="Times New Roman" w:hAnsi="Times New Roman" w:cs="Times New Roman"/>
      <w:sz w:val="24"/>
      <w:szCs w:val="20"/>
    </w:rPr>
  </w:style>
  <w:style w:type="paragraph" w:customStyle="1" w:styleId="p2">
    <w:name w:val="p2"/>
    <w:basedOn w:val="Normal"/>
    <w:uiPriority w:val="99"/>
    <w:rsid w:val="00532C1C"/>
    <w:pPr>
      <w:tabs>
        <w:tab w:val="left" w:pos="651"/>
      </w:tabs>
      <w:spacing w:after="0" w:line="240" w:lineRule="auto"/>
    </w:pPr>
    <w:rPr>
      <w:rFonts w:ascii="Times New Roman" w:eastAsia="Times New Roman" w:hAnsi="Times New Roman" w:cs="Times New Roman"/>
      <w:sz w:val="24"/>
      <w:szCs w:val="20"/>
    </w:rPr>
  </w:style>
  <w:style w:type="paragraph" w:customStyle="1" w:styleId="p3">
    <w:name w:val="p3"/>
    <w:basedOn w:val="Normal"/>
    <w:uiPriority w:val="99"/>
    <w:rsid w:val="00532C1C"/>
    <w:pPr>
      <w:tabs>
        <w:tab w:val="left" w:pos="357"/>
      </w:tabs>
      <w:spacing w:after="0" w:line="240" w:lineRule="auto"/>
      <w:ind w:firstLine="357"/>
    </w:pPr>
    <w:rPr>
      <w:rFonts w:ascii="Times New Roman" w:eastAsia="Times New Roman" w:hAnsi="Times New Roman" w:cs="Times New Roman"/>
      <w:sz w:val="24"/>
      <w:szCs w:val="20"/>
    </w:rPr>
  </w:style>
  <w:style w:type="paragraph" w:customStyle="1" w:styleId="Level1">
    <w:name w:val="Level 1"/>
    <w:basedOn w:val="Normal"/>
    <w:uiPriority w:val="99"/>
    <w:rsid w:val="00532C1C"/>
    <w:pPr>
      <w:tabs>
        <w:tab w:val="num" w:pos="720"/>
      </w:tabs>
      <w:autoSpaceDE w:val="0"/>
      <w:autoSpaceDN w:val="0"/>
      <w:adjustRightInd w:val="0"/>
      <w:spacing w:after="0" w:line="240" w:lineRule="auto"/>
      <w:ind w:left="720" w:hanging="360"/>
      <w:outlineLvl w:val="0"/>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rsid w:val="00532C1C"/>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532C1C"/>
    <w:rPr>
      <w:rFonts w:ascii="Arial" w:eastAsia="Times New Roman" w:hAnsi="Arial" w:cs="Times New Roman"/>
      <w:sz w:val="20"/>
      <w:szCs w:val="20"/>
    </w:rPr>
  </w:style>
  <w:style w:type="character" w:styleId="EndnoteReference">
    <w:name w:val="endnote reference"/>
    <w:semiHidden/>
    <w:rsid w:val="00532C1C"/>
    <w:rPr>
      <w:vertAlign w:val="superscript"/>
    </w:rPr>
  </w:style>
  <w:style w:type="paragraph" w:styleId="TOC1">
    <w:name w:val="toc 1"/>
    <w:basedOn w:val="Normal"/>
    <w:next w:val="Normal"/>
    <w:autoRedefine/>
    <w:uiPriority w:val="39"/>
    <w:rsid w:val="00B11330"/>
    <w:pPr>
      <w:tabs>
        <w:tab w:val="right" w:pos="9350"/>
      </w:tabs>
      <w:spacing w:after="0" w:line="240" w:lineRule="auto"/>
      <w:jc w:val="center"/>
    </w:pPr>
    <w:rPr>
      <w:rFonts w:ascii="Avenir LT Std 55 Roman" w:hAnsi="Avenir LT Std 55 Roman" w:cstheme="majorHAnsi"/>
      <w:b/>
      <w:bCs/>
      <w:caps/>
      <w:sz w:val="28"/>
      <w:szCs w:val="28"/>
    </w:rPr>
  </w:style>
  <w:style w:type="paragraph" w:styleId="Subtitle">
    <w:name w:val="Subtitle"/>
    <w:basedOn w:val="Normal"/>
    <w:next w:val="Normal"/>
    <w:link w:val="SubtitleChar"/>
    <w:uiPriority w:val="11"/>
    <w:qFormat/>
    <w:rsid w:val="00532C1C"/>
    <w:pPr>
      <w:spacing w:after="600" w:line="240"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32C1C"/>
    <w:rPr>
      <w:rFonts w:asciiTheme="majorHAnsi" w:eastAsiaTheme="majorEastAsia" w:hAnsiTheme="majorHAnsi" w:cstheme="majorBidi"/>
      <w:i/>
      <w:iCs/>
      <w:spacing w:val="13"/>
      <w:sz w:val="24"/>
      <w:szCs w:val="24"/>
    </w:rPr>
  </w:style>
  <w:style w:type="character" w:styleId="Strong">
    <w:name w:val="Strong"/>
    <w:uiPriority w:val="22"/>
    <w:qFormat/>
    <w:rsid w:val="00532C1C"/>
    <w:rPr>
      <w:b/>
      <w:bCs/>
    </w:rPr>
  </w:style>
  <w:style w:type="character" w:styleId="Emphasis">
    <w:name w:val="Emphasis"/>
    <w:uiPriority w:val="20"/>
    <w:qFormat/>
    <w:rsid w:val="00532C1C"/>
    <w:rPr>
      <w:b/>
      <w:bCs/>
      <w:i/>
      <w:iCs/>
      <w:spacing w:val="10"/>
      <w:bdr w:val="none" w:sz="0" w:space="0" w:color="auto"/>
      <w:shd w:val="clear" w:color="auto" w:fill="auto"/>
    </w:rPr>
  </w:style>
  <w:style w:type="paragraph" w:styleId="Quote">
    <w:name w:val="Quote"/>
    <w:basedOn w:val="Normal"/>
    <w:next w:val="Normal"/>
    <w:link w:val="QuoteChar"/>
    <w:uiPriority w:val="29"/>
    <w:qFormat/>
    <w:rsid w:val="00532C1C"/>
    <w:pPr>
      <w:spacing w:before="200" w:after="0" w:line="240" w:lineRule="auto"/>
      <w:ind w:left="360" w:right="360"/>
    </w:pPr>
    <w:rPr>
      <w:rFonts w:ascii="Arial" w:eastAsiaTheme="minorEastAsia" w:hAnsi="Arial"/>
      <w:i/>
      <w:iCs/>
      <w:sz w:val="24"/>
      <w:szCs w:val="24"/>
    </w:rPr>
  </w:style>
  <w:style w:type="character" w:customStyle="1" w:styleId="QuoteChar">
    <w:name w:val="Quote Char"/>
    <w:basedOn w:val="DefaultParagraphFont"/>
    <w:link w:val="Quote"/>
    <w:uiPriority w:val="29"/>
    <w:rsid w:val="00532C1C"/>
    <w:rPr>
      <w:rFonts w:ascii="Arial" w:eastAsiaTheme="minorEastAsia" w:hAnsi="Arial"/>
      <w:i/>
      <w:iCs/>
      <w:sz w:val="24"/>
      <w:szCs w:val="24"/>
    </w:rPr>
  </w:style>
  <w:style w:type="paragraph" w:styleId="IntenseQuote">
    <w:name w:val="Intense Quote"/>
    <w:basedOn w:val="Normal"/>
    <w:next w:val="Normal"/>
    <w:link w:val="IntenseQuoteChar"/>
    <w:uiPriority w:val="30"/>
    <w:qFormat/>
    <w:rsid w:val="00532C1C"/>
    <w:pPr>
      <w:pBdr>
        <w:bottom w:val="single" w:sz="4" w:space="1" w:color="auto"/>
      </w:pBdr>
      <w:spacing w:before="200" w:after="280" w:line="240" w:lineRule="auto"/>
      <w:ind w:left="1008" w:right="1152"/>
      <w:jc w:val="both"/>
    </w:pPr>
    <w:rPr>
      <w:rFonts w:ascii="Arial" w:eastAsiaTheme="minorEastAsia" w:hAnsi="Arial"/>
      <w:b/>
      <w:bCs/>
      <w:i/>
      <w:iCs/>
      <w:sz w:val="24"/>
      <w:szCs w:val="24"/>
    </w:rPr>
  </w:style>
  <w:style w:type="character" w:customStyle="1" w:styleId="IntenseQuoteChar">
    <w:name w:val="Intense Quote Char"/>
    <w:basedOn w:val="DefaultParagraphFont"/>
    <w:link w:val="IntenseQuote"/>
    <w:uiPriority w:val="30"/>
    <w:rsid w:val="00532C1C"/>
    <w:rPr>
      <w:rFonts w:ascii="Arial" w:eastAsiaTheme="minorEastAsia" w:hAnsi="Arial"/>
      <w:b/>
      <w:bCs/>
      <w:i/>
      <w:iCs/>
      <w:sz w:val="24"/>
      <w:szCs w:val="24"/>
    </w:rPr>
  </w:style>
  <w:style w:type="character" w:styleId="SubtleEmphasis">
    <w:name w:val="Subtle Emphasis"/>
    <w:uiPriority w:val="19"/>
    <w:qFormat/>
    <w:rsid w:val="00532C1C"/>
    <w:rPr>
      <w:i/>
      <w:iCs/>
    </w:rPr>
  </w:style>
  <w:style w:type="character" w:styleId="IntenseEmphasis">
    <w:name w:val="Intense Emphasis"/>
    <w:uiPriority w:val="21"/>
    <w:qFormat/>
    <w:rsid w:val="00532C1C"/>
    <w:rPr>
      <w:b/>
      <w:bCs/>
    </w:rPr>
  </w:style>
  <w:style w:type="character" w:styleId="SubtleReference">
    <w:name w:val="Subtle Reference"/>
    <w:uiPriority w:val="31"/>
    <w:qFormat/>
    <w:rsid w:val="00532C1C"/>
    <w:rPr>
      <w:smallCaps/>
    </w:rPr>
  </w:style>
  <w:style w:type="character" w:styleId="IntenseReference">
    <w:name w:val="Intense Reference"/>
    <w:uiPriority w:val="32"/>
    <w:qFormat/>
    <w:rsid w:val="00532C1C"/>
    <w:rPr>
      <w:smallCaps/>
      <w:spacing w:val="5"/>
      <w:u w:val="single"/>
    </w:rPr>
  </w:style>
  <w:style w:type="character" w:styleId="BookTitle">
    <w:name w:val="Book Title"/>
    <w:uiPriority w:val="33"/>
    <w:qFormat/>
    <w:rsid w:val="00532C1C"/>
    <w:rPr>
      <w:i/>
      <w:iCs/>
      <w:smallCaps/>
      <w:spacing w:val="5"/>
    </w:rPr>
  </w:style>
  <w:style w:type="paragraph" w:styleId="TOCHeading">
    <w:name w:val="TOC Heading"/>
    <w:basedOn w:val="Heading1"/>
    <w:next w:val="Normal"/>
    <w:uiPriority w:val="39"/>
    <w:unhideWhenUsed/>
    <w:qFormat/>
    <w:rsid w:val="00532C1C"/>
    <w:pPr>
      <w:spacing w:before="18" w:after="0" w:line="240" w:lineRule="auto"/>
      <w:ind w:right="-10"/>
      <w:outlineLvl w:val="9"/>
    </w:pPr>
    <w:rPr>
      <w:rFonts w:ascii="Arial" w:eastAsia="Arial" w:hAnsi="Arial" w:cs="Arial"/>
      <w:sz w:val="32"/>
      <w:szCs w:val="32"/>
      <w:lang w:bidi="en-US"/>
    </w:rPr>
  </w:style>
  <w:style w:type="paragraph" w:customStyle="1" w:styleId="xl65">
    <w:name w:val="xl65"/>
    <w:basedOn w:val="Normal"/>
    <w:uiPriority w:val="99"/>
    <w:rsid w:val="00532C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uiPriority w:val="99"/>
    <w:rsid w:val="00532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styleId="TOC2">
    <w:name w:val="toc 2"/>
    <w:basedOn w:val="Normal"/>
    <w:next w:val="Normal"/>
    <w:autoRedefine/>
    <w:uiPriority w:val="39"/>
    <w:unhideWhenUsed/>
    <w:rsid w:val="00CF3CF4"/>
    <w:pPr>
      <w:tabs>
        <w:tab w:val="right" w:pos="9350"/>
      </w:tabs>
      <w:spacing w:before="240" w:after="0"/>
    </w:pPr>
    <w:rPr>
      <w:rFonts w:cstheme="minorHAnsi"/>
      <w:b/>
      <w:bCs/>
      <w:sz w:val="20"/>
      <w:szCs w:val="20"/>
    </w:rPr>
  </w:style>
  <w:style w:type="paragraph" w:styleId="TOC3">
    <w:name w:val="toc 3"/>
    <w:basedOn w:val="Normal"/>
    <w:next w:val="Normal"/>
    <w:autoRedefine/>
    <w:uiPriority w:val="39"/>
    <w:unhideWhenUsed/>
    <w:rsid w:val="00092C5F"/>
    <w:pPr>
      <w:tabs>
        <w:tab w:val="left" w:pos="660"/>
        <w:tab w:val="right" w:pos="9350"/>
      </w:tabs>
      <w:spacing w:after="0"/>
      <w:ind w:left="220"/>
    </w:pPr>
    <w:rPr>
      <w:rFonts w:cstheme="minorHAnsi"/>
      <w:sz w:val="20"/>
      <w:szCs w:val="20"/>
    </w:rPr>
  </w:style>
  <w:style w:type="table" w:customStyle="1" w:styleId="TableGrid2">
    <w:name w:val="Table Grid2"/>
    <w:basedOn w:val="TableNormal"/>
    <w:next w:val="TableGrid"/>
    <w:uiPriority w:val="39"/>
    <w:rsid w:val="00532C1C"/>
    <w:pPr>
      <w:spacing w:after="0" w:line="240" w:lineRule="auto"/>
    </w:pPr>
    <w:rPr>
      <w:rFonts w:ascii="Arial" w:eastAsiaTheme="minorEastAsia"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532C1C"/>
    <w:pPr>
      <w:spacing w:after="0" w:line="240" w:lineRule="auto"/>
    </w:pPr>
    <w:rPr>
      <w:rFonts w:ascii="Calibri" w:hAnsi="Calibri" w:cs="Calibri"/>
    </w:rPr>
  </w:style>
  <w:style w:type="paragraph" w:styleId="NormalWeb">
    <w:name w:val="Normal (Web)"/>
    <w:basedOn w:val="Normal"/>
    <w:uiPriority w:val="99"/>
    <w:semiHidden/>
    <w:unhideWhenUsed/>
    <w:rsid w:val="00532C1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39"/>
    <w:rsid w:val="00532C1C"/>
    <w:pPr>
      <w:spacing w:after="0" w:line="240" w:lineRule="auto"/>
    </w:pPr>
    <w:rPr>
      <w:rFonts w:ascii="Arial" w:eastAsiaTheme="minorEastAsia"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32C1C"/>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32C1C"/>
    <w:pPr>
      <w:widowControl w:val="0"/>
      <w:autoSpaceDE w:val="0"/>
      <w:autoSpaceDN w:val="0"/>
      <w:spacing w:before="134" w:after="0" w:line="240" w:lineRule="auto"/>
    </w:pPr>
    <w:rPr>
      <w:rFonts w:ascii="Arial" w:eastAsia="Arial" w:hAnsi="Arial" w:cs="Arial"/>
    </w:rPr>
  </w:style>
  <w:style w:type="character" w:styleId="PlaceholderText">
    <w:name w:val="Placeholder Text"/>
    <w:basedOn w:val="DefaultParagraphFont"/>
    <w:uiPriority w:val="99"/>
    <w:semiHidden/>
    <w:rsid w:val="00532C1C"/>
    <w:rPr>
      <w:color w:val="808080"/>
    </w:rPr>
  </w:style>
  <w:style w:type="character" w:customStyle="1" w:styleId="ListParagraphChar">
    <w:name w:val="List Paragraph Char"/>
    <w:basedOn w:val="DefaultParagraphFont"/>
    <w:link w:val="ListParagraph"/>
    <w:uiPriority w:val="1"/>
    <w:rsid w:val="00532C1C"/>
  </w:style>
  <w:style w:type="table" w:customStyle="1" w:styleId="TableGrid4">
    <w:name w:val="Table Grid4"/>
    <w:basedOn w:val="TableNormal"/>
    <w:next w:val="TableGrid"/>
    <w:uiPriority w:val="39"/>
    <w:rsid w:val="00532C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32C1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32C1C"/>
    <w:rPr>
      <w:rFonts w:ascii="Times New Roman" w:eastAsia="Times New Roman" w:hAnsi="Times New Roman" w:cs="Times New Roman"/>
      <w:sz w:val="20"/>
      <w:szCs w:val="20"/>
    </w:rPr>
  </w:style>
  <w:style w:type="character" w:styleId="FootnoteReference">
    <w:name w:val="footnote reference"/>
    <w:basedOn w:val="DefaultParagraphFont"/>
    <w:rsid w:val="00532C1C"/>
    <w:rPr>
      <w:vertAlign w:val="superscript"/>
    </w:rPr>
  </w:style>
  <w:style w:type="character" w:customStyle="1" w:styleId="FootnoteTextChar1">
    <w:name w:val="Footnote Text Char1"/>
    <w:basedOn w:val="DefaultParagraphFont"/>
    <w:uiPriority w:val="99"/>
    <w:rsid w:val="00532C1C"/>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532C1C"/>
    <w:rPr>
      <w:color w:val="605E5C"/>
      <w:shd w:val="clear" w:color="auto" w:fill="E1DFDD"/>
    </w:rPr>
  </w:style>
  <w:style w:type="paragraph" w:customStyle="1" w:styleId="msonormal0">
    <w:name w:val="msonormal"/>
    <w:basedOn w:val="Normal"/>
    <w:uiPriority w:val="99"/>
    <w:semiHidden/>
    <w:rsid w:val="00532C1C"/>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614A23"/>
    <w:pPr>
      <w:spacing w:after="0"/>
      <w:ind w:left="440"/>
    </w:pPr>
    <w:rPr>
      <w:rFonts w:cstheme="minorHAnsi"/>
      <w:sz w:val="20"/>
      <w:szCs w:val="20"/>
    </w:rPr>
  </w:style>
  <w:style w:type="paragraph" w:styleId="TOC5">
    <w:name w:val="toc 5"/>
    <w:basedOn w:val="Normal"/>
    <w:next w:val="Normal"/>
    <w:autoRedefine/>
    <w:uiPriority w:val="39"/>
    <w:unhideWhenUsed/>
    <w:rsid w:val="00614A23"/>
    <w:pPr>
      <w:spacing w:after="0"/>
      <w:ind w:left="660"/>
    </w:pPr>
    <w:rPr>
      <w:rFonts w:cstheme="minorHAnsi"/>
      <w:sz w:val="20"/>
      <w:szCs w:val="20"/>
    </w:rPr>
  </w:style>
  <w:style w:type="paragraph" w:styleId="TOC6">
    <w:name w:val="toc 6"/>
    <w:basedOn w:val="Normal"/>
    <w:next w:val="Normal"/>
    <w:autoRedefine/>
    <w:uiPriority w:val="39"/>
    <w:unhideWhenUsed/>
    <w:rsid w:val="00614A23"/>
    <w:pPr>
      <w:spacing w:after="0"/>
      <w:ind w:left="880"/>
    </w:pPr>
    <w:rPr>
      <w:rFonts w:cstheme="minorHAnsi"/>
      <w:sz w:val="20"/>
      <w:szCs w:val="20"/>
    </w:rPr>
  </w:style>
  <w:style w:type="paragraph" w:styleId="TOC7">
    <w:name w:val="toc 7"/>
    <w:basedOn w:val="Normal"/>
    <w:next w:val="Normal"/>
    <w:autoRedefine/>
    <w:uiPriority w:val="39"/>
    <w:unhideWhenUsed/>
    <w:rsid w:val="00614A23"/>
    <w:pPr>
      <w:spacing w:after="0"/>
      <w:ind w:left="1100"/>
    </w:pPr>
    <w:rPr>
      <w:rFonts w:cstheme="minorHAnsi"/>
      <w:sz w:val="20"/>
      <w:szCs w:val="20"/>
    </w:rPr>
  </w:style>
  <w:style w:type="paragraph" w:styleId="TOC8">
    <w:name w:val="toc 8"/>
    <w:basedOn w:val="Normal"/>
    <w:next w:val="Normal"/>
    <w:autoRedefine/>
    <w:uiPriority w:val="39"/>
    <w:unhideWhenUsed/>
    <w:rsid w:val="00614A23"/>
    <w:pPr>
      <w:spacing w:after="0"/>
      <w:ind w:left="1320"/>
    </w:pPr>
    <w:rPr>
      <w:rFonts w:cstheme="minorHAnsi"/>
      <w:sz w:val="20"/>
      <w:szCs w:val="20"/>
    </w:rPr>
  </w:style>
  <w:style w:type="paragraph" w:styleId="TOC9">
    <w:name w:val="toc 9"/>
    <w:basedOn w:val="Normal"/>
    <w:next w:val="Normal"/>
    <w:autoRedefine/>
    <w:uiPriority w:val="39"/>
    <w:unhideWhenUsed/>
    <w:rsid w:val="00614A23"/>
    <w:pPr>
      <w:spacing w:after="0"/>
      <w:ind w:left="1540"/>
    </w:pPr>
    <w:rPr>
      <w:rFonts w:cstheme="minorHAnsi"/>
      <w:sz w:val="20"/>
      <w:szCs w:val="20"/>
    </w:rPr>
  </w:style>
  <w:style w:type="character" w:styleId="Mention">
    <w:name w:val="Mention"/>
    <w:basedOn w:val="DefaultParagraphFont"/>
    <w:uiPriority w:val="99"/>
    <w:unhideWhenUsed/>
    <w:rsid w:val="00D606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453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2.arb.ca.gov/our-work/programs/consumer-products-program/current-regulations" TargetMode="External"/><Relationship Id="rId18" Type="http://schemas.openxmlformats.org/officeDocument/2006/relationships/hyperlink" Target="mailto:ipeapplication@arb.ca.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1.next.westlaw.com/Link/Document/FullText?findType=L&amp;pubNum=1000211&amp;cite=CAGTS6254&amp;originatingDoc=IEEC405C35A2011EC8227000D3A7C4BC3&amp;refType=LQ&amp;originationContext=document&amp;transitionType=DocumentItem&amp;ppcid=98c5f61e0fd34b538af99d2a44ce2f5e&amp;contextData=(sc.Docume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2.arb.ca.gov/our-work/programs/consumer-products-program/current-regulation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peapplication@arb.ca.gov" TargetMode="External"/><Relationship Id="rId20" Type="http://schemas.openxmlformats.org/officeDocument/2006/relationships/hyperlink" Target="https://1.next.westlaw.com/Link/Document/FullText?findType=L&amp;pubNum=1000546&amp;cite=42USCAS7401&amp;originatingDoc=IEEC05C435A2011EC8227000D3A7C4BC3&amp;refType=LQ&amp;originationContext=document&amp;transitionType=DocumentItem&amp;ppcid=d2022bbe8ab44ba2ae130d4db2c24a0e&amp;contextData=(sc.Categ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iew.officeapps.live.com/op/view.aspx?src=https%3A%2F%2Fww2.arb.ca.gov%2Fsites%2Fdefault%2Ffiles%2F2023-02%2FIPE%2520Application_Compressed%2520Gas_2-16-2023_0.docx&amp;wdOrigin=BROWSELINK" TargetMode="External"/><Relationship Id="rId5" Type="http://schemas.openxmlformats.org/officeDocument/2006/relationships/numbering" Target="numbering.xml"/><Relationship Id="rId15" Type="http://schemas.openxmlformats.org/officeDocument/2006/relationships/hyperlink" Target="https://view.officeapps.live.com/op/view.aspx?src=https%3A%2F%2Fww2.arb.ca.gov%2Fsites%2Fdefault%2Ffiles%2F2023-02%2FIPE%2520Application_Compressed%2520Gas_2-16-2023_0.docx&amp;wdOrigin=BROWSELINK" TargetMode="External"/><Relationship Id="rId23" Type="http://schemas.openxmlformats.org/officeDocument/2006/relationships/hyperlink" Target="https://1.next.westlaw.com/Link/Document/FullText?findType=L&amp;pubNum=1000213&amp;cite=CAHSS39660&amp;originatingDoc=IEEC405C35A2011EC8227000D3A7C4BC3&amp;refType=SP&amp;originationContext=document&amp;transitionType=DocumentItem&amp;ppcid=98c5f61e0fd34b538af99d2a44ce2f5e&amp;contextData=(sc.Documen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1.next.westlaw.com/Link/Document/FullText?findType=L&amp;pubNum=1000546&amp;cite=42USCAS7410&amp;originatingDoc=IFE08B6C35A2011EC8227000D3A7C4BC3&amp;refType=LQ&amp;originationContext=document&amp;transitionType=DocumentItem&amp;ppcid=15c4271134b14dc9a24fbb0309de59cd&amp;contextData=(sc.Docu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2.arb.ca.gov%2Fsites%2Fdefault%2Ffiles%2F2023-02%2FIPE%2520Provisions%2520Guidance%2520Original%2520Document_2-16-22_0.docx&amp;wdOrigin=BROWSELINK" TargetMode="External"/><Relationship Id="rId22" Type="http://schemas.openxmlformats.org/officeDocument/2006/relationships/hyperlink" Target="https://1.next.westlaw.com/Link/Document/FullText?findType=L&amp;pubNum=1000211&amp;cite=CAGTS6254.7&amp;originatingDoc=IEEC405C35A2011EC8227000D3A7C4BC3&amp;refType=LQ&amp;originationContext=document&amp;transitionType=DocumentItem&amp;ppcid=98c5f61e0fd34b538af99d2a44ce2f5e&amp;contextData=(sc.Documen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c69795-dfb5-48ed-b44c-4d79b73ada7e">
      <Terms xmlns="http://schemas.microsoft.com/office/infopath/2007/PartnerControls"/>
    </lcf76f155ced4ddcb4097134ff3c332f>
    <TaxCatchAll xmlns="ef1e6234-cbf6-4f84-a69a-3c15c6ea4a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77D6B0FBA9F84FA00F6DFAA90E10F8" ma:contentTypeVersion="14" ma:contentTypeDescription="Create a new document." ma:contentTypeScope="" ma:versionID="ea7862e6a3d5a86d440ab71d54f4d551">
  <xsd:schema xmlns:xsd="http://www.w3.org/2001/XMLSchema" xmlns:xs="http://www.w3.org/2001/XMLSchema" xmlns:p="http://schemas.microsoft.com/office/2006/metadata/properties" xmlns:ns2="83c69795-dfb5-48ed-b44c-4d79b73ada7e" xmlns:ns3="ef1e6234-cbf6-4f84-a69a-3c15c6ea4a0b" targetNamespace="http://schemas.microsoft.com/office/2006/metadata/properties" ma:root="true" ma:fieldsID="fbadcd61dafd264a4b95581ce4af1b8f" ns2:_="" ns3:_="">
    <xsd:import namespace="83c69795-dfb5-48ed-b44c-4d79b73ada7e"/>
    <xsd:import namespace="ef1e6234-cbf6-4f84-a69a-3c15c6ea4a0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69795-dfb5-48ed-b44c-4d79b73ad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e6234-cbf6-4f84-a69a-3c15c6ea4a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fb9097f-4166-4761-ae00-7b1d2f08a6bc}" ma:internalName="TaxCatchAll" ma:showField="CatchAllData" ma:web="ef1e6234-cbf6-4f84-a69a-3c15c6ea4a0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8EEDB-3DF1-48A9-AA5E-17A37FC8A1C1}">
  <ds:schemaRefs>
    <ds:schemaRef ds:uri="http://schemas.openxmlformats.org/officeDocument/2006/bibliography"/>
  </ds:schemaRefs>
</ds:datastoreItem>
</file>

<file path=customXml/itemProps2.xml><?xml version="1.0" encoding="utf-8"?>
<ds:datastoreItem xmlns:ds="http://schemas.openxmlformats.org/officeDocument/2006/customXml" ds:itemID="{E0D0F6FC-600B-4826-A153-A3EB12602526}">
  <ds:schemaRefs>
    <ds:schemaRef ds:uri="http://schemas.microsoft.com/office/2006/metadata/properties"/>
    <ds:schemaRef ds:uri="http://schemas.microsoft.com/office/infopath/2007/PartnerControls"/>
    <ds:schemaRef ds:uri="83c69795-dfb5-48ed-b44c-4d79b73ada7e"/>
    <ds:schemaRef ds:uri="ef1e6234-cbf6-4f84-a69a-3c15c6ea4a0b"/>
  </ds:schemaRefs>
</ds:datastoreItem>
</file>

<file path=customXml/itemProps3.xml><?xml version="1.0" encoding="utf-8"?>
<ds:datastoreItem xmlns:ds="http://schemas.openxmlformats.org/officeDocument/2006/customXml" ds:itemID="{BAB42837-C80E-4377-BAA1-12C6AB5FBBA6}">
  <ds:schemaRefs>
    <ds:schemaRef ds:uri="http://schemas.microsoft.com/sharepoint/v3/contenttype/forms"/>
  </ds:schemaRefs>
</ds:datastoreItem>
</file>

<file path=customXml/itemProps4.xml><?xml version="1.0" encoding="utf-8"?>
<ds:datastoreItem xmlns:ds="http://schemas.openxmlformats.org/officeDocument/2006/customXml" ds:itemID="{BD394497-4442-4310-9BF6-C2ACD31A6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69795-dfb5-48ed-b44c-4d79b73ada7e"/>
    <ds:schemaRef ds:uri="ef1e6234-cbf6-4f84-a69a-3c15c6ea4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23</Pages>
  <Words>6864</Words>
  <Characters>38993</Characters>
  <Application>Microsoft Office Word</Application>
  <DocSecurity>0</DocSecurity>
  <Lines>829</Lines>
  <Paragraphs>382</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45475</CharactersWithSpaces>
  <SharedDoc>false</SharedDoc>
  <HLinks>
    <vt:vector size="240" baseType="variant">
      <vt:variant>
        <vt:i4>1507335</vt:i4>
      </vt:variant>
      <vt:variant>
        <vt:i4>204</vt:i4>
      </vt:variant>
      <vt:variant>
        <vt:i4>0</vt:i4>
      </vt:variant>
      <vt:variant>
        <vt:i4>5</vt:i4>
      </vt:variant>
      <vt:variant>
        <vt:lpwstr>https://ww2.arb.ca.gov/sites/default/files/2021-02/ipe template-final.pdf</vt:lpwstr>
      </vt:variant>
      <vt:variant>
        <vt:lpwstr/>
      </vt:variant>
      <vt:variant>
        <vt:i4>2752567</vt:i4>
      </vt:variant>
      <vt:variant>
        <vt:i4>201</vt:i4>
      </vt:variant>
      <vt:variant>
        <vt:i4>0</vt:i4>
      </vt:variant>
      <vt:variant>
        <vt:i4>5</vt:i4>
      </vt:variant>
      <vt:variant>
        <vt:lpwstr>https://1.next.westlaw.com/Link/Document/FullText?findType=L&amp;pubNum=1000213&amp;cite=CAHSS39660&amp;originatingDoc=IEEC405C35A2011EC8227000D3A7C4BC3&amp;refType=SP&amp;originationContext=document&amp;transitionType=DocumentItem&amp;ppcid=98c5f61e0fd34b538af99d2a44ce2f5e&amp;contextData=(sc.Document)</vt:lpwstr>
      </vt:variant>
      <vt:variant>
        <vt:lpwstr>co_pp_7fdd00001ca15</vt:lpwstr>
      </vt:variant>
      <vt:variant>
        <vt:i4>3735613</vt:i4>
      </vt:variant>
      <vt:variant>
        <vt:i4>198</vt:i4>
      </vt:variant>
      <vt:variant>
        <vt:i4>0</vt:i4>
      </vt:variant>
      <vt:variant>
        <vt:i4>5</vt:i4>
      </vt:variant>
      <vt:variant>
        <vt:lpwstr>https://1.next.westlaw.com/Link/Document/FullText?findType=L&amp;pubNum=1000211&amp;cite=CAGTS6254.7&amp;originatingDoc=IEEC405C35A2011EC8227000D3A7C4BC3&amp;refType=LQ&amp;originationContext=document&amp;transitionType=DocumentItem&amp;ppcid=98c5f61e0fd34b538af99d2a44ce2f5e&amp;contextData=(sc.Document)</vt:lpwstr>
      </vt:variant>
      <vt:variant>
        <vt:lpwstr/>
      </vt:variant>
      <vt:variant>
        <vt:i4>6946919</vt:i4>
      </vt:variant>
      <vt:variant>
        <vt:i4>195</vt:i4>
      </vt:variant>
      <vt:variant>
        <vt:i4>0</vt:i4>
      </vt:variant>
      <vt:variant>
        <vt:i4>5</vt:i4>
      </vt:variant>
      <vt:variant>
        <vt:lpwstr>https://1.next.westlaw.com/Link/Document/FullText?findType=L&amp;pubNum=1000211&amp;cite=CAGTS6254&amp;originatingDoc=IEEC405C35A2011EC8227000D3A7C4BC3&amp;refType=LQ&amp;originationContext=document&amp;transitionType=DocumentItem&amp;ppcid=98c5f61e0fd34b538af99d2a44ce2f5e&amp;contextData=(sc.Document)</vt:lpwstr>
      </vt:variant>
      <vt:variant>
        <vt:lpwstr/>
      </vt:variant>
      <vt:variant>
        <vt:i4>8061045</vt:i4>
      </vt:variant>
      <vt:variant>
        <vt:i4>192</vt:i4>
      </vt:variant>
      <vt:variant>
        <vt:i4>0</vt:i4>
      </vt:variant>
      <vt:variant>
        <vt:i4>5</vt:i4>
      </vt:variant>
      <vt:variant>
        <vt:lpwstr>https://1.next.westlaw.com/Link/Document/FullText?findType=L&amp;pubNum=1000546&amp;cite=42USCAS7401&amp;originatingDoc=IEEC05C435A2011EC8227000D3A7C4BC3&amp;refType=LQ&amp;originationContext=document&amp;transitionType=DocumentItem&amp;ppcid=d2022bbe8ab44ba2ae130d4db2c24a0e&amp;contextData=(sc.Category)</vt:lpwstr>
      </vt:variant>
      <vt:variant>
        <vt:lpwstr/>
      </vt:variant>
      <vt:variant>
        <vt:i4>2228258</vt:i4>
      </vt:variant>
      <vt:variant>
        <vt:i4>189</vt:i4>
      </vt:variant>
      <vt:variant>
        <vt:i4>0</vt:i4>
      </vt:variant>
      <vt:variant>
        <vt:i4>5</vt:i4>
      </vt:variant>
      <vt:variant>
        <vt:lpwstr>https://1.next.westlaw.com/Link/Document/FullText?findType=L&amp;pubNum=1000546&amp;cite=42USCAS7410&amp;originatingDoc=IFE08B6C35A2011EC8227000D3A7C4BC3&amp;refType=LQ&amp;originationContext=document&amp;transitionType=DocumentItem&amp;ppcid=15c4271134b14dc9a24fbb0309de59cd&amp;contextData=(sc.Document)</vt:lpwstr>
      </vt:variant>
      <vt:variant>
        <vt:lpwstr/>
      </vt:variant>
      <vt:variant>
        <vt:i4>6684677</vt:i4>
      </vt:variant>
      <vt:variant>
        <vt:i4>186</vt:i4>
      </vt:variant>
      <vt:variant>
        <vt:i4>0</vt:i4>
      </vt:variant>
      <vt:variant>
        <vt:i4>5</vt:i4>
      </vt:variant>
      <vt:variant>
        <vt:lpwstr>mailto:ipeapplication@arb.ca.gov</vt:lpwstr>
      </vt:variant>
      <vt:variant>
        <vt:lpwstr/>
      </vt:variant>
      <vt:variant>
        <vt:i4>7536673</vt:i4>
      </vt:variant>
      <vt:variant>
        <vt:i4>180</vt:i4>
      </vt:variant>
      <vt:variant>
        <vt:i4>0</vt:i4>
      </vt:variant>
      <vt:variant>
        <vt:i4>5</vt:i4>
      </vt:variant>
      <vt:variant>
        <vt:lpwstr>https://ww2.arb.ca.gov/our-work/programs/consumer-products-program/current-regulations</vt:lpwstr>
      </vt:variant>
      <vt:variant>
        <vt:lpwstr/>
      </vt:variant>
      <vt:variant>
        <vt:i4>6684677</vt:i4>
      </vt:variant>
      <vt:variant>
        <vt:i4>177</vt:i4>
      </vt:variant>
      <vt:variant>
        <vt:i4>0</vt:i4>
      </vt:variant>
      <vt:variant>
        <vt:i4>5</vt:i4>
      </vt:variant>
      <vt:variant>
        <vt:lpwstr>mailto:ipeapplication@arb.ca.gov</vt:lpwstr>
      </vt:variant>
      <vt:variant>
        <vt:lpwstr/>
      </vt:variant>
      <vt:variant>
        <vt:i4>1507335</vt:i4>
      </vt:variant>
      <vt:variant>
        <vt:i4>174</vt:i4>
      </vt:variant>
      <vt:variant>
        <vt:i4>0</vt:i4>
      </vt:variant>
      <vt:variant>
        <vt:i4>5</vt:i4>
      </vt:variant>
      <vt:variant>
        <vt:lpwstr>https://ww2.arb.ca.gov/sites/default/files/2021-02/ipe template-final.pdf</vt:lpwstr>
      </vt:variant>
      <vt:variant>
        <vt:lpwstr/>
      </vt:variant>
      <vt:variant>
        <vt:i4>262182</vt:i4>
      </vt:variant>
      <vt:variant>
        <vt:i4>171</vt:i4>
      </vt:variant>
      <vt:variant>
        <vt:i4>0</vt:i4>
      </vt:variant>
      <vt:variant>
        <vt:i4>5</vt:i4>
      </vt:variant>
      <vt:variant>
        <vt:lpwstr>https://ww2.arb.ca.gov/sites/default/files/2021-02/ipe_guide.pdf</vt:lpwstr>
      </vt:variant>
      <vt:variant>
        <vt:lpwstr/>
      </vt:variant>
      <vt:variant>
        <vt:i4>7536673</vt:i4>
      </vt:variant>
      <vt:variant>
        <vt:i4>168</vt:i4>
      </vt:variant>
      <vt:variant>
        <vt:i4>0</vt:i4>
      </vt:variant>
      <vt:variant>
        <vt:i4>5</vt:i4>
      </vt:variant>
      <vt:variant>
        <vt:lpwstr>https://ww2.arb.ca.gov/our-work/programs/consumer-products-program/current-regulations</vt:lpwstr>
      </vt:variant>
      <vt:variant>
        <vt:lpwstr/>
      </vt:variant>
      <vt:variant>
        <vt:i4>1310774</vt:i4>
      </vt:variant>
      <vt:variant>
        <vt:i4>161</vt:i4>
      </vt:variant>
      <vt:variant>
        <vt:i4>0</vt:i4>
      </vt:variant>
      <vt:variant>
        <vt:i4>5</vt:i4>
      </vt:variant>
      <vt:variant>
        <vt:lpwstr/>
      </vt:variant>
      <vt:variant>
        <vt:lpwstr>_Toc125017365</vt:lpwstr>
      </vt:variant>
      <vt:variant>
        <vt:i4>1310774</vt:i4>
      </vt:variant>
      <vt:variant>
        <vt:i4>155</vt:i4>
      </vt:variant>
      <vt:variant>
        <vt:i4>0</vt:i4>
      </vt:variant>
      <vt:variant>
        <vt:i4>5</vt:i4>
      </vt:variant>
      <vt:variant>
        <vt:lpwstr/>
      </vt:variant>
      <vt:variant>
        <vt:lpwstr>_Toc125017364</vt:lpwstr>
      </vt:variant>
      <vt:variant>
        <vt:i4>1310774</vt:i4>
      </vt:variant>
      <vt:variant>
        <vt:i4>149</vt:i4>
      </vt:variant>
      <vt:variant>
        <vt:i4>0</vt:i4>
      </vt:variant>
      <vt:variant>
        <vt:i4>5</vt:i4>
      </vt:variant>
      <vt:variant>
        <vt:lpwstr/>
      </vt:variant>
      <vt:variant>
        <vt:lpwstr>_Toc125017363</vt:lpwstr>
      </vt:variant>
      <vt:variant>
        <vt:i4>1310774</vt:i4>
      </vt:variant>
      <vt:variant>
        <vt:i4>143</vt:i4>
      </vt:variant>
      <vt:variant>
        <vt:i4>0</vt:i4>
      </vt:variant>
      <vt:variant>
        <vt:i4>5</vt:i4>
      </vt:variant>
      <vt:variant>
        <vt:lpwstr/>
      </vt:variant>
      <vt:variant>
        <vt:lpwstr>_Toc125017362</vt:lpwstr>
      </vt:variant>
      <vt:variant>
        <vt:i4>1310774</vt:i4>
      </vt:variant>
      <vt:variant>
        <vt:i4>137</vt:i4>
      </vt:variant>
      <vt:variant>
        <vt:i4>0</vt:i4>
      </vt:variant>
      <vt:variant>
        <vt:i4>5</vt:i4>
      </vt:variant>
      <vt:variant>
        <vt:lpwstr/>
      </vt:variant>
      <vt:variant>
        <vt:lpwstr>_Toc125017361</vt:lpwstr>
      </vt:variant>
      <vt:variant>
        <vt:i4>1310774</vt:i4>
      </vt:variant>
      <vt:variant>
        <vt:i4>131</vt:i4>
      </vt:variant>
      <vt:variant>
        <vt:i4>0</vt:i4>
      </vt:variant>
      <vt:variant>
        <vt:i4>5</vt:i4>
      </vt:variant>
      <vt:variant>
        <vt:lpwstr/>
      </vt:variant>
      <vt:variant>
        <vt:lpwstr>_Toc125017360</vt:lpwstr>
      </vt:variant>
      <vt:variant>
        <vt:i4>1507382</vt:i4>
      </vt:variant>
      <vt:variant>
        <vt:i4>125</vt:i4>
      </vt:variant>
      <vt:variant>
        <vt:i4>0</vt:i4>
      </vt:variant>
      <vt:variant>
        <vt:i4>5</vt:i4>
      </vt:variant>
      <vt:variant>
        <vt:lpwstr/>
      </vt:variant>
      <vt:variant>
        <vt:lpwstr>_Toc125017359</vt:lpwstr>
      </vt:variant>
      <vt:variant>
        <vt:i4>1507382</vt:i4>
      </vt:variant>
      <vt:variant>
        <vt:i4>119</vt:i4>
      </vt:variant>
      <vt:variant>
        <vt:i4>0</vt:i4>
      </vt:variant>
      <vt:variant>
        <vt:i4>5</vt:i4>
      </vt:variant>
      <vt:variant>
        <vt:lpwstr/>
      </vt:variant>
      <vt:variant>
        <vt:lpwstr>_Toc125017358</vt:lpwstr>
      </vt:variant>
      <vt:variant>
        <vt:i4>1507382</vt:i4>
      </vt:variant>
      <vt:variant>
        <vt:i4>113</vt:i4>
      </vt:variant>
      <vt:variant>
        <vt:i4>0</vt:i4>
      </vt:variant>
      <vt:variant>
        <vt:i4>5</vt:i4>
      </vt:variant>
      <vt:variant>
        <vt:lpwstr/>
      </vt:variant>
      <vt:variant>
        <vt:lpwstr>_Toc125017357</vt:lpwstr>
      </vt:variant>
      <vt:variant>
        <vt:i4>1507382</vt:i4>
      </vt:variant>
      <vt:variant>
        <vt:i4>107</vt:i4>
      </vt:variant>
      <vt:variant>
        <vt:i4>0</vt:i4>
      </vt:variant>
      <vt:variant>
        <vt:i4>5</vt:i4>
      </vt:variant>
      <vt:variant>
        <vt:lpwstr/>
      </vt:variant>
      <vt:variant>
        <vt:lpwstr>_Toc125017356</vt:lpwstr>
      </vt:variant>
      <vt:variant>
        <vt:i4>1507382</vt:i4>
      </vt:variant>
      <vt:variant>
        <vt:i4>101</vt:i4>
      </vt:variant>
      <vt:variant>
        <vt:i4>0</vt:i4>
      </vt:variant>
      <vt:variant>
        <vt:i4>5</vt:i4>
      </vt:variant>
      <vt:variant>
        <vt:lpwstr/>
      </vt:variant>
      <vt:variant>
        <vt:lpwstr>_Toc125017355</vt:lpwstr>
      </vt:variant>
      <vt:variant>
        <vt:i4>1507382</vt:i4>
      </vt:variant>
      <vt:variant>
        <vt:i4>95</vt:i4>
      </vt:variant>
      <vt:variant>
        <vt:i4>0</vt:i4>
      </vt:variant>
      <vt:variant>
        <vt:i4>5</vt:i4>
      </vt:variant>
      <vt:variant>
        <vt:lpwstr/>
      </vt:variant>
      <vt:variant>
        <vt:lpwstr>_Toc125017354</vt:lpwstr>
      </vt:variant>
      <vt:variant>
        <vt:i4>1507382</vt:i4>
      </vt:variant>
      <vt:variant>
        <vt:i4>89</vt:i4>
      </vt:variant>
      <vt:variant>
        <vt:i4>0</vt:i4>
      </vt:variant>
      <vt:variant>
        <vt:i4>5</vt:i4>
      </vt:variant>
      <vt:variant>
        <vt:lpwstr/>
      </vt:variant>
      <vt:variant>
        <vt:lpwstr>_Toc125017353</vt:lpwstr>
      </vt:variant>
      <vt:variant>
        <vt:i4>1507382</vt:i4>
      </vt:variant>
      <vt:variant>
        <vt:i4>83</vt:i4>
      </vt:variant>
      <vt:variant>
        <vt:i4>0</vt:i4>
      </vt:variant>
      <vt:variant>
        <vt:i4>5</vt:i4>
      </vt:variant>
      <vt:variant>
        <vt:lpwstr/>
      </vt:variant>
      <vt:variant>
        <vt:lpwstr>_Toc125017352</vt:lpwstr>
      </vt:variant>
      <vt:variant>
        <vt:i4>1507382</vt:i4>
      </vt:variant>
      <vt:variant>
        <vt:i4>77</vt:i4>
      </vt:variant>
      <vt:variant>
        <vt:i4>0</vt:i4>
      </vt:variant>
      <vt:variant>
        <vt:i4>5</vt:i4>
      </vt:variant>
      <vt:variant>
        <vt:lpwstr/>
      </vt:variant>
      <vt:variant>
        <vt:lpwstr>_Toc125017351</vt:lpwstr>
      </vt:variant>
      <vt:variant>
        <vt:i4>1507382</vt:i4>
      </vt:variant>
      <vt:variant>
        <vt:i4>71</vt:i4>
      </vt:variant>
      <vt:variant>
        <vt:i4>0</vt:i4>
      </vt:variant>
      <vt:variant>
        <vt:i4>5</vt:i4>
      </vt:variant>
      <vt:variant>
        <vt:lpwstr/>
      </vt:variant>
      <vt:variant>
        <vt:lpwstr>_Toc125017350</vt:lpwstr>
      </vt:variant>
      <vt:variant>
        <vt:i4>1441846</vt:i4>
      </vt:variant>
      <vt:variant>
        <vt:i4>65</vt:i4>
      </vt:variant>
      <vt:variant>
        <vt:i4>0</vt:i4>
      </vt:variant>
      <vt:variant>
        <vt:i4>5</vt:i4>
      </vt:variant>
      <vt:variant>
        <vt:lpwstr/>
      </vt:variant>
      <vt:variant>
        <vt:lpwstr>_Toc125017349</vt:lpwstr>
      </vt:variant>
      <vt:variant>
        <vt:i4>1441846</vt:i4>
      </vt:variant>
      <vt:variant>
        <vt:i4>59</vt:i4>
      </vt:variant>
      <vt:variant>
        <vt:i4>0</vt:i4>
      </vt:variant>
      <vt:variant>
        <vt:i4>5</vt:i4>
      </vt:variant>
      <vt:variant>
        <vt:lpwstr/>
      </vt:variant>
      <vt:variant>
        <vt:lpwstr>_Toc125017348</vt:lpwstr>
      </vt:variant>
      <vt:variant>
        <vt:i4>1441846</vt:i4>
      </vt:variant>
      <vt:variant>
        <vt:i4>53</vt:i4>
      </vt:variant>
      <vt:variant>
        <vt:i4>0</vt:i4>
      </vt:variant>
      <vt:variant>
        <vt:i4>5</vt:i4>
      </vt:variant>
      <vt:variant>
        <vt:lpwstr/>
      </vt:variant>
      <vt:variant>
        <vt:lpwstr>_Toc125017347</vt:lpwstr>
      </vt:variant>
      <vt:variant>
        <vt:i4>1441846</vt:i4>
      </vt:variant>
      <vt:variant>
        <vt:i4>47</vt:i4>
      </vt:variant>
      <vt:variant>
        <vt:i4>0</vt:i4>
      </vt:variant>
      <vt:variant>
        <vt:i4>5</vt:i4>
      </vt:variant>
      <vt:variant>
        <vt:lpwstr/>
      </vt:variant>
      <vt:variant>
        <vt:lpwstr>_Toc125017346</vt:lpwstr>
      </vt:variant>
      <vt:variant>
        <vt:i4>1441846</vt:i4>
      </vt:variant>
      <vt:variant>
        <vt:i4>41</vt:i4>
      </vt:variant>
      <vt:variant>
        <vt:i4>0</vt:i4>
      </vt:variant>
      <vt:variant>
        <vt:i4>5</vt:i4>
      </vt:variant>
      <vt:variant>
        <vt:lpwstr/>
      </vt:variant>
      <vt:variant>
        <vt:lpwstr>_Toc125017345</vt:lpwstr>
      </vt:variant>
      <vt:variant>
        <vt:i4>1441846</vt:i4>
      </vt:variant>
      <vt:variant>
        <vt:i4>35</vt:i4>
      </vt:variant>
      <vt:variant>
        <vt:i4>0</vt:i4>
      </vt:variant>
      <vt:variant>
        <vt:i4>5</vt:i4>
      </vt:variant>
      <vt:variant>
        <vt:lpwstr/>
      </vt:variant>
      <vt:variant>
        <vt:lpwstr>_Toc125017344</vt:lpwstr>
      </vt:variant>
      <vt:variant>
        <vt:i4>1441846</vt:i4>
      </vt:variant>
      <vt:variant>
        <vt:i4>29</vt:i4>
      </vt:variant>
      <vt:variant>
        <vt:i4>0</vt:i4>
      </vt:variant>
      <vt:variant>
        <vt:i4>5</vt:i4>
      </vt:variant>
      <vt:variant>
        <vt:lpwstr/>
      </vt:variant>
      <vt:variant>
        <vt:lpwstr>_Toc125017343</vt:lpwstr>
      </vt:variant>
      <vt:variant>
        <vt:i4>1441846</vt:i4>
      </vt:variant>
      <vt:variant>
        <vt:i4>23</vt:i4>
      </vt:variant>
      <vt:variant>
        <vt:i4>0</vt:i4>
      </vt:variant>
      <vt:variant>
        <vt:i4>5</vt:i4>
      </vt:variant>
      <vt:variant>
        <vt:lpwstr/>
      </vt:variant>
      <vt:variant>
        <vt:lpwstr>_Toc125017342</vt:lpwstr>
      </vt:variant>
      <vt:variant>
        <vt:i4>1441846</vt:i4>
      </vt:variant>
      <vt:variant>
        <vt:i4>17</vt:i4>
      </vt:variant>
      <vt:variant>
        <vt:i4>0</vt:i4>
      </vt:variant>
      <vt:variant>
        <vt:i4>5</vt:i4>
      </vt:variant>
      <vt:variant>
        <vt:lpwstr/>
      </vt:variant>
      <vt:variant>
        <vt:lpwstr>_Toc125017341</vt:lpwstr>
      </vt:variant>
      <vt:variant>
        <vt:i4>1441846</vt:i4>
      </vt:variant>
      <vt:variant>
        <vt:i4>11</vt:i4>
      </vt:variant>
      <vt:variant>
        <vt:i4>0</vt:i4>
      </vt:variant>
      <vt:variant>
        <vt:i4>5</vt:i4>
      </vt:variant>
      <vt:variant>
        <vt:lpwstr/>
      </vt:variant>
      <vt:variant>
        <vt:lpwstr>_Toc125017340</vt:lpwstr>
      </vt:variant>
      <vt:variant>
        <vt:i4>1114166</vt:i4>
      </vt:variant>
      <vt:variant>
        <vt:i4>5</vt:i4>
      </vt:variant>
      <vt:variant>
        <vt:i4>0</vt:i4>
      </vt:variant>
      <vt:variant>
        <vt:i4>5</vt:i4>
      </vt:variant>
      <vt:variant>
        <vt:lpwstr/>
      </vt:variant>
      <vt:variant>
        <vt:lpwstr>_Toc125017339</vt:lpwstr>
      </vt:variant>
      <vt:variant>
        <vt:i4>1114166</vt:i4>
      </vt:variant>
      <vt:variant>
        <vt:i4>2</vt:i4>
      </vt:variant>
      <vt:variant>
        <vt:i4>0</vt:i4>
      </vt:variant>
      <vt:variant>
        <vt:i4>5</vt:i4>
      </vt:variant>
      <vt:variant>
        <vt:lpwstr/>
      </vt:variant>
      <vt:variant>
        <vt:lpwstr>_Toc125017338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Negrete, Lucy@ARB</dc:creator>
  <cp:keywords/>
  <dc:description/>
  <cp:lastModifiedBy>Negrete, Lucy@ARB</cp:lastModifiedBy>
  <cp:revision>49</cp:revision>
  <cp:lastPrinted>2023-01-24T16:33:00Z</cp:lastPrinted>
  <dcterms:created xsi:type="dcterms:W3CDTF">2023-01-24T16:09:00Z</dcterms:created>
  <dcterms:modified xsi:type="dcterms:W3CDTF">2023-02-17T18:34:00Z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0x0101008177D6B0FBA9F84FA00F6DFAA90E10F8</vt:lpwstr>
  </property>
  <property fmtid="{D5CDD505-2E9C-101B-9397-08002B2CF9AE}" pid="3" name="MediaServiceImageTags">
    <vt:lpwstr/>
  </property>
</Properties>
</file>