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8B037" w14:textId="77777777" w:rsidR="007C43CE" w:rsidRPr="00EF3E92" w:rsidRDefault="005125C2" w:rsidP="007C43CE">
      <w:pPr>
        <w:rPr>
          <w:rFonts w:ascii="Avenir Next LT Pro" w:hAnsi="Avenir Next LT Pro"/>
          <w:b/>
          <w:color w:val="2F5496" w:themeColor="accent5" w:themeShade="BF"/>
          <w:sz w:val="24"/>
          <w:szCs w:val="24"/>
          <w:u w:val="single"/>
        </w:rPr>
      </w:pPr>
      <w:r w:rsidRPr="00EF3E92">
        <w:rPr>
          <w:rFonts w:ascii="Avenir Next LT Pro" w:hAnsi="Avenir Next LT Pro"/>
          <w:b/>
          <w:color w:val="2F5496" w:themeColor="accent5" w:themeShade="BF"/>
          <w:sz w:val="24"/>
          <w:szCs w:val="24"/>
          <w:u w:val="single"/>
        </w:rPr>
        <w:t>Off-Road Compression-Ignition</w:t>
      </w:r>
      <w:r w:rsidR="007C43CE" w:rsidRPr="00EF3E92">
        <w:rPr>
          <w:rFonts w:ascii="Avenir Next LT Pro" w:hAnsi="Avenir Next LT Pro"/>
          <w:b/>
          <w:color w:val="2F5496" w:themeColor="accent5" w:themeShade="BF"/>
          <w:sz w:val="24"/>
          <w:szCs w:val="24"/>
          <w:u w:val="single"/>
        </w:rPr>
        <w:t xml:space="preserve"> Certification Checklist</w:t>
      </w:r>
    </w:p>
    <w:p w14:paraId="494D29B0" w14:textId="32EF9083" w:rsidR="002C25E0" w:rsidRPr="00EF3E92" w:rsidRDefault="0082128B">
      <w:pPr>
        <w:rPr>
          <w:rFonts w:ascii="Avenir Next LT Pro" w:hAnsi="Avenir Next LT Pro"/>
          <w:b/>
          <w:sz w:val="24"/>
          <w:szCs w:val="24"/>
        </w:rPr>
      </w:pPr>
      <w:r w:rsidRPr="00EF3E92">
        <w:rPr>
          <w:rFonts w:ascii="Avenir Next LT Pro" w:hAnsi="Avenir Next LT Pro"/>
          <w:sz w:val="24"/>
          <w:szCs w:val="24"/>
        </w:rPr>
        <w:t xml:space="preserve">Revised: </w:t>
      </w:r>
      <w:r w:rsidR="00FE54FA" w:rsidRPr="00EF3E92">
        <w:rPr>
          <w:rFonts w:ascii="Avenir Next LT Pro" w:hAnsi="Avenir Next LT Pro"/>
          <w:sz w:val="24"/>
          <w:szCs w:val="24"/>
        </w:rPr>
        <w:t>0</w:t>
      </w:r>
      <w:r w:rsidR="000264A8">
        <w:rPr>
          <w:rFonts w:ascii="Avenir Next LT Pro" w:hAnsi="Avenir Next LT Pro"/>
          <w:sz w:val="24"/>
          <w:szCs w:val="24"/>
        </w:rPr>
        <w:t>2</w:t>
      </w:r>
      <w:r w:rsidRPr="00EF3E92">
        <w:rPr>
          <w:rFonts w:ascii="Avenir Next LT Pro" w:hAnsi="Avenir Next LT Pro"/>
          <w:sz w:val="24"/>
          <w:szCs w:val="24"/>
        </w:rPr>
        <w:t>/</w:t>
      </w:r>
      <w:r w:rsidR="000264A8">
        <w:rPr>
          <w:rFonts w:ascii="Avenir Next LT Pro" w:hAnsi="Avenir Next LT Pro"/>
          <w:sz w:val="24"/>
          <w:szCs w:val="24"/>
        </w:rPr>
        <w:t>24</w:t>
      </w:r>
      <w:r w:rsidR="005125C2" w:rsidRPr="00EF3E92">
        <w:rPr>
          <w:rFonts w:ascii="Avenir Next LT Pro" w:hAnsi="Avenir Next LT Pro"/>
          <w:sz w:val="24"/>
          <w:szCs w:val="24"/>
        </w:rPr>
        <w:t>/20</w:t>
      </w:r>
      <w:r w:rsidR="00FE54FA" w:rsidRPr="00EF3E92">
        <w:rPr>
          <w:rFonts w:ascii="Avenir Next LT Pro" w:hAnsi="Avenir Next LT Pro"/>
          <w:sz w:val="24"/>
          <w:szCs w:val="24"/>
        </w:rPr>
        <w:t>26</w:t>
      </w:r>
    </w:p>
    <w:p w14:paraId="30451A95" w14:textId="10D92C5D" w:rsidR="009E0FBC" w:rsidRPr="00EF3E92" w:rsidRDefault="004C4042" w:rsidP="00EA2FA6">
      <w:pPr>
        <w:rPr>
          <w:rFonts w:ascii="Avenir Next LT Pro" w:hAnsi="Avenir Next LT Pro"/>
          <w:sz w:val="24"/>
          <w:szCs w:val="24"/>
        </w:rPr>
      </w:pPr>
      <w:r w:rsidRPr="00EF3E92">
        <w:rPr>
          <w:rFonts w:ascii="Avenir Next LT Pro" w:hAnsi="Avenir Next LT Pro"/>
          <w:sz w:val="24"/>
          <w:szCs w:val="24"/>
        </w:rPr>
        <w:t xml:space="preserve">Certification of the following application types requires the indicated information, as applicable.  Multiple sections may apply to an application. </w:t>
      </w:r>
      <w:r w:rsidR="007D7B2F" w:rsidRPr="00EF3E92">
        <w:rPr>
          <w:rFonts w:ascii="Avenir Next LT Pro" w:hAnsi="Avenir Next LT Pro"/>
          <w:sz w:val="24"/>
          <w:szCs w:val="24"/>
        </w:rPr>
        <w:t>Further detail</w:t>
      </w:r>
      <w:r w:rsidR="00717E41" w:rsidRPr="00EF3E92">
        <w:rPr>
          <w:rFonts w:ascii="Avenir Next LT Pro" w:hAnsi="Avenir Next LT Pro"/>
          <w:sz w:val="24"/>
          <w:szCs w:val="24"/>
        </w:rPr>
        <w:t>s</w:t>
      </w:r>
      <w:r w:rsidR="002F6676" w:rsidRPr="00EF3E92">
        <w:rPr>
          <w:rFonts w:ascii="Avenir Next LT Pro" w:hAnsi="Avenir Next LT Pro"/>
          <w:sz w:val="24"/>
          <w:szCs w:val="24"/>
        </w:rPr>
        <w:t xml:space="preserve"> </w:t>
      </w:r>
      <w:r w:rsidR="00717E41" w:rsidRPr="00EF3E92">
        <w:rPr>
          <w:rFonts w:ascii="Avenir Next LT Pro" w:hAnsi="Avenir Next LT Pro"/>
          <w:sz w:val="24"/>
          <w:szCs w:val="24"/>
        </w:rPr>
        <w:t>are</w:t>
      </w:r>
      <w:r w:rsidR="007D7B2F" w:rsidRPr="00EF3E92">
        <w:rPr>
          <w:rFonts w:ascii="Avenir Next LT Pro" w:hAnsi="Avenir Next LT Pro"/>
          <w:sz w:val="24"/>
          <w:szCs w:val="24"/>
        </w:rPr>
        <w:t xml:space="preserve"> contained in the California test procedures and the Federal and California regulations. </w:t>
      </w:r>
      <w:r w:rsidRPr="00EF3E92">
        <w:rPr>
          <w:rFonts w:ascii="Avenir Next LT Pro" w:hAnsi="Avenir Next LT Pro"/>
          <w:sz w:val="24"/>
          <w:szCs w:val="24"/>
        </w:rPr>
        <w:t>Physical items must be mailed to the EC</w:t>
      </w:r>
      <w:r w:rsidR="007C43CE" w:rsidRPr="00EF3E92">
        <w:rPr>
          <w:rFonts w:ascii="Avenir Next LT Pro" w:hAnsi="Avenir Next LT Pro"/>
          <w:sz w:val="24"/>
          <w:szCs w:val="24"/>
        </w:rPr>
        <w:t>C</w:t>
      </w:r>
      <w:r w:rsidRPr="00EF3E92">
        <w:rPr>
          <w:rFonts w:ascii="Avenir Next LT Pro" w:hAnsi="Avenir Next LT Pro"/>
          <w:sz w:val="24"/>
          <w:szCs w:val="24"/>
        </w:rPr>
        <w:t xml:space="preserve"> Division Chief and electronic items submitted to the </w:t>
      </w:r>
      <w:r w:rsidR="000E001E" w:rsidRPr="00EF3E92">
        <w:rPr>
          <w:rFonts w:ascii="Avenir Next LT Pro" w:hAnsi="Avenir Next LT Pro"/>
          <w:sz w:val="24"/>
          <w:szCs w:val="24"/>
        </w:rPr>
        <w:t>CARB eFILE system.</w:t>
      </w:r>
    </w:p>
    <w:p w14:paraId="49556380" w14:textId="77777777" w:rsidR="004C4042" w:rsidRPr="00EF3E92" w:rsidRDefault="004C4042" w:rsidP="00C57396">
      <w:pPr>
        <w:spacing w:after="80"/>
        <w:rPr>
          <w:rFonts w:ascii="Avenir Next LT Pro" w:hAnsi="Avenir Next LT Pro"/>
          <w:b/>
          <w:sz w:val="24"/>
          <w:szCs w:val="24"/>
        </w:rPr>
        <w:sectPr w:rsidR="004C4042" w:rsidRPr="00EF3E92" w:rsidSect="00777F49">
          <w:headerReference w:type="even" r:id="rId11"/>
          <w:headerReference w:type="default" r:id="rId12"/>
          <w:footerReference w:type="even" r:id="rId13"/>
          <w:footerReference w:type="default" r:id="rId14"/>
          <w:headerReference w:type="first" r:id="rId15"/>
          <w:footerReference w:type="first" r:id="rId16"/>
          <w:pgSz w:w="12240" w:h="15840"/>
          <w:pgMar w:top="1857" w:right="1440" w:bottom="720" w:left="1440" w:header="720" w:footer="720" w:gutter="0"/>
          <w:cols w:space="720"/>
          <w:docGrid w:linePitch="360"/>
        </w:sectPr>
      </w:pPr>
      <w:r w:rsidRPr="00EF3E92">
        <w:rPr>
          <w:rFonts w:ascii="Avenir Next LT Pro" w:hAnsi="Avenir Next LT Pro"/>
          <w:b/>
          <w:sz w:val="24"/>
          <w:szCs w:val="24"/>
        </w:rPr>
        <w:t>BEFORE FIRST APPLICATION OR WHENEVER CHANGES OCCUR</w:t>
      </w:r>
      <w:r w:rsidR="009E0FBC" w:rsidRPr="00EF3E92">
        <w:rPr>
          <w:rFonts w:ascii="Avenir Next LT Pro" w:hAnsi="Avenir Next LT Pro"/>
          <w:b/>
          <w:sz w:val="24"/>
          <w:szCs w:val="24"/>
        </w:rPr>
        <w:t xml:space="preserve"> </w:t>
      </w:r>
    </w:p>
    <w:p w14:paraId="6BD6F479" w14:textId="77777777" w:rsidR="00C54839" w:rsidRPr="00EF3E92" w:rsidRDefault="00C54839" w:rsidP="00C54839">
      <w:pPr>
        <w:pStyle w:val="ListParagraph"/>
        <w:numPr>
          <w:ilvl w:val="0"/>
          <w:numId w:val="3"/>
        </w:numPr>
        <w:rPr>
          <w:rFonts w:ascii="Avenir Next LT Pro" w:hAnsi="Avenir Next LT Pro"/>
          <w:sz w:val="24"/>
          <w:szCs w:val="24"/>
        </w:rPr>
      </w:pPr>
      <w:r w:rsidRPr="00EF3E92">
        <w:rPr>
          <w:rFonts w:ascii="Avenir Next LT Pro" w:hAnsi="Avenir Next LT Pro"/>
          <w:sz w:val="24"/>
          <w:szCs w:val="24"/>
        </w:rPr>
        <w:t>Letter of Intent</w:t>
      </w:r>
      <w:r w:rsidR="00FE3C1F" w:rsidRPr="00EF3E92">
        <w:rPr>
          <w:rFonts w:ascii="Avenir Next LT Pro" w:hAnsi="Avenir Next LT Pro"/>
          <w:sz w:val="24"/>
          <w:szCs w:val="24"/>
        </w:rPr>
        <w:t xml:space="preserve"> </w:t>
      </w:r>
      <w:r w:rsidR="00FE3C1F" w:rsidRPr="00EF3E92">
        <w:rPr>
          <w:rFonts w:ascii="Avenir Next LT Pro" w:hAnsi="Avenir Next LT Pro"/>
          <w:sz w:val="24"/>
          <w:szCs w:val="24"/>
          <w:vertAlign w:val="superscript"/>
        </w:rPr>
        <w:t>P</w:t>
      </w:r>
    </w:p>
    <w:p w14:paraId="306DB108" w14:textId="7687948B" w:rsidR="00C54839" w:rsidRPr="00EF3E92" w:rsidRDefault="00C54839" w:rsidP="00C54839">
      <w:pPr>
        <w:pStyle w:val="ListParagraph"/>
        <w:numPr>
          <w:ilvl w:val="0"/>
          <w:numId w:val="3"/>
        </w:numPr>
        <w:rPr>
          <w:rFonts w:ascii="Avenir Next LT Pro" w:hAnsi="Avenir Next LT Pro"/>
          <w:sz w:val="24"/>
          <w:szCs w:val="24"/>
        </w:rPr>
      </w:pPr>
      <w:r w:rsidRPr="00EF3E92">
        <w:rPr>
          <w:rFonts w:ascii="Avenir Next LT Pro" w:hAnsi="Avenir Next LT Pro"/>
          <w:sz w:val="24"/>
          <w:szCs w:val="24"/>
        </w:rPr>
        <w:t>Electronic Signature Letter</w:t>
      </w:r>
      <w:r w:rsidR="00FE3C1F" w:rsidRPr="00EF3E92">
        <w:rPr>
          <w:rFonts w:ascii="Avenir Next LT Pro" w:hAnsi="Avenir Next LT Pro"/>
          <w:sz w:val="24"/>
          <w:szCs w:val="24"/>
        </w:rPr>
        <w:t xml:space="preserve"> </w:t>
      </w:r>
      <w:r w:rsidR="00FE3C1F" w:rsidRPr="00EF3E92">
        <w:rPr>
          <w:rFonts w:ascii="Avenir Next LT Pro" w:hAnsi="Avenir Next LT Pro"/>
          <w:sz w:val="24"/>
          <w:szCs w:val="24"/>
          <w:vertAlign w:val="superscript"/>
        </w:rPr>
        <w:t>P</w:t>
      </w:r>
    </w:p>
    <w:p w14:paraId="135AA2C6" w14:textId="245AACCD" w:rsidR="00C54839" w:rsidRPr="00EF3E92" w:rsidRDefault="00C54839" w:rsidP="00C54839">
      <w:pPr>
        <w:pStyle w:val="ListParagraph"/>
        <w:numPr>
          <w:ilvl w:val="0"/>
          <w:numId w:val="3"/>
        </w:numPr>
        <w:rPr>
          <w:rFonts w:ascii="Avenir Next LT Pro" w:hAnsi="Avenir Next LT Pro"/>
          <w:sz w:val="24"/>
          <w:szCs w:val="24"/>
        </w:rPr>
      </w:pPr>
      <w:r w:rsidRPr="00EF3E92">
        <w:rPr>
          <w:rFonts w:ascii="Avenir Next LT Pro" w:hAnsi="Avenir Next LT Pro"/>
          <w:sz w:val="24"/>
          <w:szCs w:val="24"/>
        </w:rPr>
        <w:t>Emissions Label Samples</w:t>
      </w:r>
      <w:r w:rsidR="00FE3C1F" w:rsidRPr="00EF3E92">
        <w:rPr>
          <w:rFonts w:ascii="Avenir Next LT Pro" w:hAnsi="Avenir Next LT Pro"/>
          <w:sz w:val="24"/>
          <w:szCs w:val="24"/>
        </w:rPr>
        <w:t xml:space="preserve"> </w:t>
      </w:r>
      <w:r w:rsidR="00FE3C1F" w:rsidRPr="00EF3E92">
        <w:rPr>
          <w:rFonts w:ascii="Avenir Next LT Pro" w:hAnsi="Avenir Next LT Pro"/>
          <w:sz w:val="24"/>
          <w:szCs w:val="24"/>
          <w:vertAlign w:val="superscript"/>
        </w:rPr>
        <w:t>P</w:t>
      </w:r>
    </w:p>
    <w:p w14:paraId="1723331D" w14:textId="77777777" w:rsidR="004C4042" w:rsidRPr="00EF3E92" w:rsidRDefault="00C54839" w:rsidP="004C4042">
      <w:pPr>
        <w:pStyle w:val="ListParagraph"/>
        <w:numPr>
          <w:ilvl w:val="0"/>
          <w:numId w:val="3"/>
        </w:numPr>
        <w:rPr>
          <w:rFonts w:ascii="Avenir Next LT Pro" w:hAnsi="Avenir Next LT Pro"/>
          <w:sz w:val="24"/>
          <w:szCs w:val="24"/>
        </w:rPr>
      </w:pPr>
      <w:r w:rsidRPr="00EF3E92">
        <w:rPr>
          <w:rFonts w:ascii="Avenir Next LT Pro" w:hAnsi="Avenir Next LT Pro"/>
          <w:sz w:val="24"/>
          <w:szCs w:val="24"/>
        </w:rPr>
        <w:t>EPA Manufacturer Code</w:t>
      </w:r>
    </w:p>
    <w:p w14:paraId="3C6CA751" w14:textId="77777777" w:rsidR="00C54839" w:rsidRPr="00EF3E92" w:rsidRDefault="00C54839" w:rsidP="004C4042">
      <w:pPr>
        <w:pStyle w:val="ListParagraph"/>
        <w:numPr>
          <w:ilvl w:val="0"/>
          <w:numId w:val="3"/>
        </w:numPr>
        <w:rPr>
          <w:rFonts w:ascii="Avenir Next LT Pro" w:hAnsi="Avenir Next LT Pro"/>
          <w:sz w:val="24"/>
          <w:szCs w:val="24"/>
        </w:rPr>
      </w:pPr>
      <w:r w:rsidRPr="00EF3E92">
        <w:rPr>
          <w:rFonts w:ascii="Avenir Next LT Pro" w:hAnsi="Avenir Next LT Pro"/>
          <w:sz w:val="24"/>
          <w:szCs w:val="24"/>
        </w:rPr>
        <w:t>CARB Manufacturer Code</w:t>
      </w:r>
    </w:p>
    <w:p w14:paraId="66428A15" w14:textId="5DC2A66D" w:rsidR="00F91F02" w:rsidRPr="00EF3E92" w:rsidRDefault="00F618A7" w:rsidP="004C4042">
      <w:pPr>
        <w:pStyle w:val="ListParagraph"/>
        <w:numPr>
          <w:ilvl w:val="0"/>
          <w:numId w:val="3"/>
        </w:numPr>
        <w:rPr>
          <w:rFonts w:ascii="Avenir Next LT Pro" w:hAnsi="Avenir Next LT Pro"/>
          <w:sz w:val="24"/>
          <w:szCs w:val="24"/>
        </w:rPr>
      </w:pPr>
      <w:r w:rsidRPr="00EF3E92">
        <w:rPr>
          <w:rFonts w:ascii="Avenir Next LT Pro" w:hAnsi="Avenir Next LT Pro"/>
          <w:sz w:val="24"/>
          <w:szCs w:val="24"/>
        </w:rPr>
        <w:t>Technical Description</w:t>
      </w:r>
    </w:p>
    <w:p w14:paraId="749D6ACE" w14:textId="4A5A4842" w:rsidR="00D17BCD" w:rsidRPr="00EF3E92" w:rsidRDefault="00514B11" w:rsidP="004C4042">
      <w:pPr>
        <w:pStyle w:val="ListParagraph"/>
        <w:numPr>
          <w:ilvl w:val="0"/>
          <w:numId w:val="3"/>
        </w:numPr>
        <w:rPr>
          <w:rFonts w:ascii="Avenir Next LT Pro" w:hAnsi="Avenir Next LT Pro"/>
          <w:sz w:val="24"/>
          <w:szCs w:val="24"/>
        </w:rPr>
      </w:pPr>
      <w:r w:rsidRPr="00EF3E92">
        <w:rPr>
          <w:rFonts w:ascii="Avenir Next LT Pro" w:hAnsi="Avenir Next LT Pro"/>
          <w:sz w:val="24"/>
          <w:szCs w:val="24"/>
        </w:rPr>
        <w:t xml:space="preserve">Availability of </w:t>
      </w:r>
      <w:r w:rsidR="001A01F6" w:rsidRPr="00EF3E92">
        <w:rPr>
          <w:rFonts w:ascii="Avenir Next LT Pro" w:hAnsi="Avenir Next LT Pro"/>
          <w:sz w:val="24"/>
          <w:szCs w:val="24"/>
        </w:rPr>
        <w:t>Warranty Service Centers</w:t>
      </w:r>
      <w:r w:rsidRPr="00EF3E92">
        <w:rPr>
          <w:rFonts w:ascii="Avenir Next LT Pro" w:hAnsi="Avenir Next LT Pro"/>
          <w:sz w:val="24"/>
          <w:szCs w:val="24"/>
        </w:rPr>
        <w:t xml:space="preserve"> </w:t>
      </w:r>
    </w:p>
    <w:p w14:paraId="48E694E1" w14:textId="6ECC18E6" w:rsidR="005B6912" w:rsidRPr="00EF3E92" w:rsidRDefault="005B6912" w:rsidP="004C4042">
      <w:pPr>
        <w:pStyle w:val="ListParagraph"/>
        <w:numPr>
          <w:ilvl w:val="0"/>
          <w:numId w:val="3"/>
        </w:numPr>
        <w:rPr>
          <w:rFonts w:ascii="Avenir Next LT Pro" w:hAnsi="Avenir Next LT Pro"/>
          <w:sz w:val="24"/>
          <w:szCs w:val="24"/>
        </w:rPr>
      </w:pPr>
      <w:r w:rsidRPr="00EF3E92">
        <w:rPr>
          <w:rFonts w:ascii="Avenir Next LT Pro" w:hAnsi="Avenir Next LT Pro"/>
          <w:sz w:val="24"/>
          <w:szCs w:val="24"/>
        </w:rPr>
        <w:t>Agreement</w:t>
      </w:r>
      <w:r w:rsidR="00514B11" w:rsidRPr="00EF3E92">
        <w:rPr>
          <w:rFonts w:ascii="Avenir Next LT Pro" w:hAnsi="Avenir Next LT Pro"/>
          <w:sz w:val="24"/>
          <w:szCs w:val="24"/>
        </w:rPr>
        <w:t>s</w:t>
      </w:r>
      <w:r w:rsidRPr="00EF3E92">
        <w:rPr>
          <w:rFonts w:ascii="Avenir Next LT Pro" w:hAnsi="Avenir Next LT Pro"/>
          <w:sz w:val="24"/>
          <w:szCs w:val="24"/>
        </w:rPr>
        <w:t xml:space="preserve"> with Service Prov</w:t>
      </w:r>
      <w:r w:rsidR="00514B11" w:rsidRPr="00EF3E92">
        <w:rPr>
          <w:rFonts w:ascii="Avenir Next LT Pro" w:hAnsi="Avenir Next LT Pro"/>
          <w:sz w:val="24"/>
          <w:szCs w:val="24"/>
        </w:rPr>
        <w:t>i</w:t>
      </w:r>
      <w:r w:rsidRPr="00EF3E92">
        <w:rPr>
          <w:rFonts w:ascii="Avenir Next LT Pro" w:hAnsi="Avenir Next LT Pro"/>
          <w:sz w:val="24"/>
          <w:szCs w:val="24"/>
        </w:rPr>
        <w:t>ders</w:t>
      </w:r>
    </w:p>
    <w:p w14:paraId="59498088" w14:textId="64FAF676" w:rsidR="001A01F6" w:rsidRPr="00EF3E92" w:rsidRDefault="00E47378" w:rsidP="004C4042">
      <w:pPr>
        <w:pStyle w:val="ListParagraph"/>
        <w:numPr>
          <w:ilvl w:val="0"/>
          <w:numId w:val="3"/>
        </w:numPr>
        <w:rPr>
          <w:rFonts w:ascii="Avenir Next LT Pro" w:hAnsi="Avenir Next LT Pro"/>
          <w:sz w:val="24"/>
          <w:szCs w:val="24"/>
        </w:rPr>
      </w:pPr>
      <w:r w:rsidRPr="00EF3E92">
        <w:rPr>
          <w:rFonts w:ascii="Avenir Next LT Pro" w:hAnsi="Avenir Next LT Pro"/>
          <w:sz w:val="24"/>
          <w:szCs w:val="24"/>
        </w:rPr>
        <w:t>Certification Fees Account</w:t>
      </w:r>
    </w:p>
    <w:p w14:paraId="77F064DE" w14:textId="717A2694" w:rsidR="00E47378" w:rsidRPr="00EF3E92" w:rsidRDefault="00D11952" w:rsidP="004C4042">
      <w:pPr>
        <w:pStyle w:val="ListParagraph"/>
        <w:numPr>
          <w:ilvl w:val="0"/>
          <w:numId w:val="3"/>
        </w:numPr>
        <w:rPr>
          <w:rFonts w:ascii="Avenir Next LT Pro" w:hAnsi="Avenir Next LT Pro"/>
          <w:sz w:val="24"/>
          <w:szCs w:val="24"/>
        </w:rPr>
      </w:pPr>
      <w:r w:rsidRPr="00EF3E92">
        <w:rPr>
          <w:rFonts w:ascii="Avenir Next LT Pro" w:hAnsi="Avenir Next LT Pro"/>
          <w:sz w:val="24"/>
          <w:szCs w:val="24"/>
        </w:rPr>
        <w:t>eFILE Contact Sheet</w:t>
      </w:r>
    </w:p>
    <w:p w14:paraId="2468599C" w14:textId="77777777" w:rsidR="00C54839" w:rsidRPr="00EF3E92" w:rsidRDefault="00C54839" w:rsidP="00C54839">
      <w:pPr>
        <w:pStyle w:val="ListParagraph"/>
        <w:rPr>
          <w:rFonts w:ascii="Avenir Next LT Pro" w:hAnsi="Avenir Next LT Pro"/>
          <w:sz w:val="24"/>
          <w:szCs w:val="24"/>
        </w:rPr>
        <w:sectPr w:rsidR="00C54839" w:rsidRPr="00EF3E92" w:rsidSect="00C54839">
          <w:type w:val="continuous"/>
          <w:pgSz w:w="12240" w:h="15840"/>
          <w:pgMar w:top="720" w:right="1440" w:bottom="720" w:left="1440" w:header="720" w:footer="720" w:gutter="0"/>
          <w:cols w:num="2" w:space="720"/>
          <w:docGrid w:linePitch="360"/>
        </w:sectPr>
      </w:pPr>
    </w:p>
    <w:p w14:paraId="52428625" w14:textId="77777777" w:rsidR="00C54839" w:rsidRPr="00C07CFF" w:rsidRDefault="00C54839" w:rsidP="00BF0AA3">
      <w:pPr>
        <w:pStyle w:val="ListParagraph"/>
        <w:spacing w:line="120" w:lineRule="auto"/>
        <w:rPr>
          <w:rFonts w:ascii="Avenir Next LT Pro" w:hAnsi="Avenir Next LT Pro"/>
          <w:sz w:val="16"/>
          <w:szCs w:val="16"/>
        </w:rPr>
      </w:pPr>
    </w:p>
    <w:p w14:paraId="5D21166D" w14:textId="77777777" w:rsidR="004C4042" w:rsidRPr="00EF3E92" w:rsidRDefault="00FE3C1F" w:rsidP="00BF0AA3">
      <w:pPr>
        <w:pStyle w:val="ListParagraph"/>
        <w:spacing w:line="240" w:lineRule="auto"/>
        <w:rPr>
          <w:rFonts w:ascii="Avenir Next LT Pro" w:hAnsi="Avenir Next LT Pro"/>
          <w:sz w:val="24"/>
          <w:szCs w:val="24"/>
        </w:rPr>
      </w:pPr>
      <w:r w:rsidRPr="00EF3E92">
        <w:rPr>
          <w:rFonts w:ascii="Avenir Next LT Pro" w:hAnsi="Avenir Next LT Pro"/>
          <w:sz w:val="24"/>
          <w:szCs w:val="24"/>
        </w:rPr>
        <w:t>P = Physical submission</w:t>
      </w:r>
    </w:p>
    <w:p w14:paraId="59663D65" w14:textId="77777777" w:rsidR="002C25E0" w:rsidRPr="00C07CFF" w:rsidRDefault="002C25E0" w:rsidP="002F3079">
      <w:pPr>
        <w:pStyle w:val="ListParagraph"/>
        <w:spacing w:line="204" w:lineRule="auto"/>
        <w:rPr>
          <w:rFonts w:ascii="Avenir Next LT Pro" w:hAnsi="Avenir Next LT Pro"/>
          <w:sz w:val="16"/>
          <w:szCs w:val="16"/>
        </w:rPr>
      </w:pPr>
    </w:p>
    <w:p w14:paraId="424E37D0" w14:textId="77777777" w:rsidR="002C25E0" w:rsidRPr="00C07CFF" w:rsidRDefault="002C25E0" w:rsidP="002C25E0">
      <w:pPr>
        <w:spacing w:line="120" w:lineRule="auto"/>
        <w:rPr>
          <w:rFonts w:ascii="Avenir Next LT Pro" w:hAnsi="Avenir Next LT Pro"/>
          <w:sz w:val="16"/>
          <w:szCs w:val="16"/>
        </w:rPr>
        <w:sectPr w:rsidR="002C25E0" w:rsidRPr="00C07CFF" w:rsidSect="004C4042">
          <w:type w:val="continuous"/>
          <w:pgSz w:w="12240" w:h="15840"/>
          <w:pgMar w:top="720" w:right="1440" w:bottom="720" w:left="1440" w:header="720" w:footer="720" w:gutter="0"/>
          <w:cols w:space="720"/>
          <w:docGrid w:linePitch="360"/>
        </w:sectPr>
      </w:pPr>
    </w:p>
    <w:p w14:paraId="4DC00486" w14:textId="77777777" w:rsidR="00C54839" w:rsidRPr="00EF3E92" w:rsidRDefault="004C4042" w:rsidP="00C57396">
      <w:pPr>
        <w:spacing w:after="80"/>
        <w:rPr>
          <w:rFonts w:ascii="Avenir Next LT Pro" w:hAnsi="Avenir Next LT Pro"/>
          <w:b/>
          <w:sz w:val="24"/>
          <w:szCs w:val="24"/>
        </w:rPr>
        <w:sectPr w:rsidR="00C54839" w:rsidRPr="00EF3E92" w:rsidSect="00FE3C1F">
          <w:type w:val="continuous"/>
          <w:pgSz w:w="12240" w:h="15840"/>
          <w:pgMar w:top="720" w:right="1440" w:bottom="720" w:left="1440" w:header="720" w:footer="720" w:gutter="0"/>
          <w:cols w:space="720"/>
          <w:docGrid w:linePitch="360"/>
        </w:sectPr>
      </w:pPr>
      <w:r w:rsidRPr="00EF3E92">
        <w:rPr>
          <w:rFonts w:ascii="Avenir Next LT Pro" w:hAnsi="Avenir Next LT Pro"/>
          <w:b/>
          <w:sz w:val="24"/>
          <w:szCs w:val="24"/>
        </w:rPr>
        <w:t>BEFORE EACH APPLICATION</w:t>
      </w:r>
    </w:p>
    <w:p w14:paraId="5A7A59FA" w14:textId="778EF9B2" w:rsidR="00C54839" w:rsidRPr="00EF3E92" w:rsidRDefault="00C54839" w:rsidP="00EF3E92">
      <w:pPr>
        <w:pStyle w:val="ListParagraph"/>
        <w:numPr>
          <w:ilvl w:val="0"/>
          <w:numId w:val="3"/>
        </w:numPr>
        <w:ind w:left="1440"/>
        <w:rPr>
          <w:rFonts w:ascii="Avenir Next LT Pro" w:hAnsi="Avenir Next LT Pro"/>
          <w:sz w:val="24"/>
          <w:szCs w:val="24"/>
        </w:rPr>
      </w:pPr>
      <w:r w:rsidRPr="00EF3E92">
        <w:rPr>
          <w:rFonts w:ascii="Avenir Next LT Pro" w:hAnsi="Avenir Next LT Pro"/>
          <w:sz w:val="24"/>
          <w:szCs w:val="24"/>
        </w:rPr>
        <w:t>Certification</w:t>
      </w:r>
      <w:r w:rsidR="007E700C">
        <w:rPr>
          <w:rFonts w:ascii="Avenir Next LT Pro" w:hAnsi="Avenir Next LT Pro"/>
          <w:sz w:val="24"/>
          <w:szCs w:val="24"/>
        </w:rPr>
        <w:t xml:space="preserve"> Plan</w:t>
      </w:r>
      <w:r w:rsidRPr="00EF3E92">
        <w:rPr>
          <w:rFonts w:ascii="Avenir Next LT Pro" w:hAnsi="Avenir Next LT Pro"/>
          <w:sz w:val="24"/>
          <w:szCs w:val="24"/>
        </w:rPr>
        <w:t xml:space="preserve"> Preview (optional)</w:t>
      </w:r>
    </w:p>
    <w:p w14:paraId="22DAA8BC" w14:textId="430E0D30" w:rsidR="00C54839" w:rsidRPr="00EF3E92" w:rsidRDefault="00C54839" w:rsidP="00EF3E92">
      <w:pPr>
        <w:pStyle w:val="ListParagraph"/>
        <w:numPr>
          <w:ilvl w:val="0"/>
          <w:numId w:val="3"/>
        </w:numPr>
        <w:ind w:left="1440"/>
        <w:rPr>
          <w:rFonts w:ascii="Avenir Next LT Pro" w:hAnsi="Avenir Next LT Pro"/>
          <w:sz w:val="24"/>
          <w:szCs w:val="24"/>
        </w:rPr>
      </w:pPr>
      <w:r w:rsidRPr="00EF3E92">
        <w:rPr>
          <w:rFonts w:ascii="Avenir Next LT Pro" w:hAnsi="Avenir Next LT Pro"/>
          <w:sz w:val="24"/>
          <w:szCs w:val="24"/>
        </w:rPr>
        <w:t xml:space="preserve">AECD </w:t>
      </w:r>
      <w:r w:rsidR="00A8589B" w:rsidRPr="00EF3E92">
        <w:rPr>
          <w:rFonts w:ascii="Avenir Next LT Pro" w:hAnsi="Avenir Next LT Pro"/>
          <w:sz w:val="24"/>
          <w:szCs w:val="24"/>
        </w:rPr>
        <w:t>Report (optional)</w:t>
      </w:r>
    </w:p>
    <w:p w14:paraId="3987F0C4" w14:textId="1F41ABB6" w:rsidR="00C54839" w:rsidRPr="00EF3E92" w:rsidRDefault="00C54839" w:rsidP="008F6BAE">
      <w:pPr>
        <w:pStyle w:val="ListParagraph"/>
        <w:numPr>
          <w:ilvl w:val="0"/>
          <w:numId w:val="3"/>
        </w:numPr>
        <w:rPr>
          <w:rFonts w:ascii="Avenir Next LT Pro" w:hAnsi="Avenir Next LT Pro"/>
          <w:sz w:val="24"/>
          <w:szCs w:val="24"/>
        </w:rPr>
      </w:pPr>
      <w:r w:rsidRPr="00EF3E92">
        <w:rPr>
          <w:rFonts w:ascii="Avenir Next LT Pro" w:hAnsi="Avenir Next LT Pro"/>
          <w:sz w:val="24"/>
          <w:szCs w:val="24"/>
        </w:rPr>
        <w:t xml:space="preserve">Durability </w:t>
      </w:r>
      <w:r w:rsidR="00FD322C">
        <w:rPr>
          <w:rFonts w:ascii="Avenir Next LT Pro" w:hAnsi="Avenir Next LT Pro"/>
          <w:sz w:val="24"/>
          <w:szCs w:val="24"/>
        </w:rPr>
        <w:t xml:space="preserve">Demonstration </w:t>
      </w:r>
      <w:r w:rsidRPr="00EF3E92">
        <w:rPr>
          <w:rFonts w:ascii="Avenir Next LT Pro" w:hAnsi="Avenir Next LT Pro"/>
          <w:sz w:val="24"/>
          <w:szCs w:val="24"/>
        </w:rPr>
        <w:t>Plan</w:t>
      </w:r>
    </w:p>
    <w:p w14:paraId="307CD47E" w14:textId="1BED46E2" w:rsidR="00372348" w:rsidRPr="00EF3E92" w:rsidRDefault="00372348" w:rsidP="00C54839">
      <w:pPr>
        <w:pStyle w:val="ListParagraph"/>
        <w:numPr>
          <w:ilvl w:val="0"/>
          <w:numId w:val="3"/>
        </w:numPr>
        <w:rPr>
          <w:rFonts w:ascii="Avenir Next LT Pro" w:hAnsi="Avenir Next LT Pro"/>
          <w:sz w:val="24"/>
          <w:szCs w:val="24"/>
        </w:rPr>
      </w:pPr>
      <w:r w:rsidRPr="00EF3E92">
        <w:rPr>
          <w:rFonts w:ascii="Avenir Next LT Pro" w:hAnsi="Avenir Next LT Pro"/>
          <w:sz w:val="24"/>
          <w:szCs w:val="24"/>
        </w:rPr>
        <w:t>SCR DF Validation Plan (</w:t>
      </w:r>
      <w:r w:rsidR="008C2A51">
        <w:rPr>
          <w:rFonts w:ascii="Avenir Next LT Pro" w:hAnsi="Avenir Next LT Pro"/>
          <w:sz w:val="24"/>
          <w:szCs w:val="24"/>
        </w:rPr>
        <w:t>as applicable</w:t>
      </w:r>
      <w:r w:rsidRPr="00EF3E92">
        <w:rPr>
          <w:rFonts w:ascii="Avenir Next LT Pro" w:hAnsi="Avenir Next LT Pro"/>
          <w:sz w:val="24"/>
          <w:szCs w:val="24"/>
        </w:rPr>
        <w:t>)</w:t>
      </w:r>
    </w:p>
    <w:p w14:paraId="641D479A" w14:textId="2FD17524" w:rsidR="00404FC9" w:rsidRPr="00EF3E92" w:rsidRDefault="00C54839" w:rsidP="00404FC9">
      <w:pPr>
        <w:pStyle w:val="ListParagraph"/>
        <w:numPr>
          <w:ilvl w:val="0"/>
          <w:numId w:val="3"/>
        </w:numPr>
        <w:rPr>
          <w:rFonts w:ascii="Avenir Next LT Pro" w:hAnsi="Avenir Next LT Pro"/>
          <w:sz w:val="24"/>
          <w:szCs w:val="24"/>
        </w:rPr>
      </w:pPr>
      <w:r w:rsidRPr="00EF3E92">
        <w:rPr>
          <w:rFonts w:ascii="Avenir Next LT Pro" w:hAnsi="Avenir Next LT Pro"/>
          <w:sz w:val="24"/>
          <w:szCs w:val="24"/>
        </w:rPr>
        <w:t>DF Carry-Across Worksheet</w:t>
      </w:r>
    </w:p>
    <w:p w14:paraId="53625837" w14:textId="77777777" w:rsidR="00C54839" w:rsidRPr="00EF3E92" w:rsidRDefault="00C54839" w:rsidP="00C54839">
      <w:pPr>
        <w:pStyle w:val="ListParagraph"/>
        <w:rPr>
          <w:rFonts w:ascii="Avenir Next LT Pro" w:hAnsi="Avenir Next LT Pro"/>
          <w:sz w:val="24"/>
          <w:szCs w:val="24"/>
        </w:rPr>
        <w:sectPr w:rsidR="00C54839" w:rsidRPr="00EF3E92" w:rsidSect="00EF3E92">
          <w:type w:val="continuous"/>
          <w:pgSz w:w="12240" w:h="15840"/>
          <w:pgMar w:top="720" w:right="720" w:bottom="720" w:left="720" w:header="720" w:footer="720" w:gutter="0"/>
          <w:cols w:num="2" w:space="720"/>
          <w:docGrid w:linePitch="360"/>
        </w:sectPr>
      </w:pPr>
    </w:p>
    <w:p w14:paraId="7EDF0ACC" w14:textId="77777777" w:rsidR="002C25E0" w:rsidRPr="00C07CFF" w:rsidRDefault="002C25E0" w:rsidP="002C25E0">
      <w:pPr>
        <w:pStyle w:val="ListParagraph"/>
        <w:spacing w:line="120" w:lineRule="auto"/>
        <w:rPr>
          <w:rFonts w:ascii="Avenir Next LT Pro" w:hAnsi="Avenir Next LT Pro"/>
          <w:sz w:val="16"/>
          <w:szCs w:val="16"/>
        </w:rPr>
      </w:pPr>
    </w:p>
    <w:p w14:paraId="4DAE25A0" w14:textId="77777777" w:rsidR="009F7532" w:rsidRPr="00EF3E92" w:rsidRDefault="004C4042" w:rsidP="00C57396">
      <w:pPr>
        <w:spacing w:after="80"/>
        <w:rPr>
          <w:rFonts w:ascii="Avenir Next LT Pro" w:hAnsi="Avenir Next LT Pro"/>
          <w:b/>
          <w:sz w:val="24"/>
          <w:szCs w:val="24"/>
        </w:rPr>
        <w:sectPr w:rsidR="009F7532" w:rsidRPr="00EF3E92" w:rsidSect="00FE3C1F">
          <w:type w:val="continuous"/>
          <w:pgSz w:w="12240" w:h="15840"/>
          <w:pgMar w:top="720" w:right="1440" w:bottom="720" w:left="1440" w:header="720" w:footer="720" w:gutter="0"/>
          <w:cols w:space="720"/>
          <w:docGrid w:linePitch="360"/>
        </w:sectPr>
      </w:pPr>
      <w:r w:rsidRPr="00EF3E92">
        <w:rPr>
          <w:rFonts w:ascii="Avenir Next LT Pro" w:hAnsi="Avenir Next LT Pro"/>
          <w:b/>
          <w:sz w:val="24"/>
          <w:szCs w:val="24"/>
        </w:rPr>
        <w:t>EACH APPLICATION</w:t>
      </w:r>
    </w:p>
    <w:p w14:paraId="5B064CC4" w14:textId="0D1CB718" w:rsidR="00247886" w:rsidRPr="00EF3E92" w:rsidRDefault="00F50CC3" w:rsidP="009F7532">
      <w:pPr>
        <w:pStyle w:val="ListParagraph"/>
        <w:numPr>
          <w:ilvl w:val="0"/>
          <w:numId w:val="3"/>
        </w:numPr>
        <w:rPr>
          <w:rFonts w:ascii="Avenir Next LT Pro" w:hAnsi="Avenir Next LT Pro"/>
          <w:sz w:val="24"/>
          <w:szCs w:val="24"/>
        </w:rPr>
      </w:pPr>
      <w:r w:rsidRPr="00EF3E92">
        <w:rPr>
          <w:rFonts w:ascii="Avenir Next LT Pro" w:hAnsi="Avenir Next LT Pro"/>
          <w:sz w:val="24"/>
          <w:szCs w:val="24"/>
        </w:rPr>
        <w:t xml:space="preserve">Application </w:t>
      </w:r>
      <w:r w:rsidR="009F7532" w:rsidRPr="00EF3E92">
        <w:rPr>
          <w:rFonts w:ascii="Avenir Next LT Pro" w:hAnsi="Avenir Next LT Pro"/>
          <w:sz w:val="24"/>
          <w:szCs w:val="24"/>
        </w:rPr>
        <w:t>Cover Letter</w:t>
      </w:r>
    </w:p>
    <w:p w14:paraId="2CE64C29" w14:textId="396562C7" w:rsidR="009F7532" w:rsidRPr="00EF3E92" w:rsidRDefault="00FF4A44" w:rsidP="009F7532">
      <w:pPr>
        <w:pStyle w:val="ListParagraph"/>
        <w:numPr>
          <w:ilvl w:val="0"/>
          <w:numId w:val="3"/>
        </w:numPr>
        <w:rPr>
          <w:rFonts w:ascii="Avenir Next LT Pro" w:hAnsi="Avenir Next LT Pro"/>
          <w:sz w:val="24"/>
          <w:szCs w:val="24"/>
        </w:rPr>
      </w:pPr>
      <w:r w:rsidRPr="00EF3E92">
        <w:rPr>
          <w:rFonts w:ascii="Avenir Next LT Pro" w:hAnsi="Avenir Next LT Pro"/>
          <w:sz w:val="24"/>
          <w:szCs w:val="24"/>
        </w:rPr>
        <w:t xml:space="preserve">Streamline Certification </w:t>
      </w:r>
      <w:r w:rsidR="00D629FC" w:rsidRPr="00EF3E92">
        <w:rPr>
          <w:rFonts w:ascii="Avenir Next LT Pro" w:hAnsi="Avenir Next LT Pro"/>
          <w:sz w:val="24"/>
          <w:szCs w:val="24"/>
        </w:rPr>
        <w:t>Attestation</w:t>
      </w:r>
    </w:p>
    <w:p w14:paraId="46003693" w14:textId="77777777" w:rsidR="00665C57" w:rsidRPr="00EF3E92" w:rsidRDefault="00E948F5" w:rsidP="009F7532">
      <w:pPr>
        <w:pStyle w:val="ListParagraph"/>
        <w:numPr>
          <w:ilvl w:val="0"/>
          <w:numId w:val="3"/>
        </w:numPr>
        <w:rPr>
          <w:rFonts w:ascii="Avenir Next LT Pro" w:hAnsi="Avenir Next LT Pro"/>
          <w:sz w:val="24"/>
          <w:szCs w:val="24"/>
        </w:rPr>
      </w:pPr>
      <w:r w:rsidRPr="00EF3E92">
        <w:rPr>
          <w:rFonts w:ascii="Avenir Next LT Pro" w:hAnsi="Avenir Next LT Pro"/>
          <w:sz w:val="24"/>
          <w:szCs w:val="24"/>
        </w:rPr>
        <w:t xml:space="preserve">Certification </w:t>
      </w:r>
      <w:r w:rsidR="00F84994" w:rsidRPr="00EF3E92">
        <w:rPr>
          <w:rFonts w:ascii="Avenir Next LT Pro" w:hAnsi="Avenir Next LT Pro"/>
          <w:sz w:val="24"/>
          <w:szCs w:val="24"/>
        </w:rPr>
        <w:t xml:space="preserve">Fee </w:t>
      </w:r>
      <w:r w:rsidRPr="00EF3E92">
        <w:rPr>
          <w:rFonts w:ascii="Avenir Next LT Pro" w:hAnsi="Avenir Next LT Pro"/>
          <w:sz w:val="24"/>
          <w:szCs w:val="24"/>
        </w:rPr>
        <w:t>Invoice</w:t>
      </w:r>
    </w:p>
    <w:p w14:paraId="5CB5EC5E" w14:textId="0A480705" w:rsidR="00E948F5" w:rsidRPr="00EF3E92" w:rsidRDefault="00665C57" w:rsidP="009F7532">
      <w:pPr>
        <w:pStyle w:val="ListParagraph"/>
        <w:numPr>
          <w:ilvl w:val="0"/>
          <w:numId w:val="3"/>
        </w:numPr>
        <w:rPr>
          <w:rFonts w:ascii="Avenir Next LT Pro" w:hAnsi="Avenir Next LT Pro"/>
          <w:sz w:val="24"/>
          <w:szCs w:val="24"/>
        </w:rPr>
      </w:pPr>
      <w:r w:rsidRPr="00EF3E92">
        <w:rPr>
          <w:rFonts w:ascii="Avenir Next LT Pro" w:hAnsi="Avenir Next LT Pro"/>
          <w:sz w:val="24"/>
          <w:szCs w:val="24"/>
        </w:rPr>
        <w:t xml:space="preserve">Certification Fee </w:t>
      </w:r>
      <w:r w:rsidR="00E948F5" w:rsidRPr="00EF3E92">
        <w:rPr>
          <w:rFonts w:ascii="Avenir Next LT Pro" w:hAnsi="Avenir Next LT Pro"/>
          <w:sz w:val="24"/>
          <w:szCs w:val="24"/>
        </w:rPr>
        <w:t>Payment Confirmation</w:t>
      </w:r>
    </w:p>
    <w:p w14:paraId="1A047CFD" w14:textId="77777777" w:rsidR="009F7532" w:rsidRPr="00EF3E92" w:rsidRDefault="009F7532" w:rsidP="009F7532">
      <w:pPr>
        <w:pStyle w:val="ListParagraph"/>
        <w:numPr>
          <w:ilvl w:val="0"/>
          <w:numId w:val="3"/>
        </w:numPr>
        <w:rPr>
          <w:rFonts w:ascii="Avenir Next LT Pro" w:hAnsi="Avenir Next LT Pro"/>
          <w:sz w:val="24"/>
          <w:szCs w:val="24"/>
        </w:rPr>
      </w:pPr>
      <w:r w:rsidRPr="00EF3E92">
        <w:rPr>
          <w:rFonts w:ascii="Avenir Next LT Pro" w:hAnsi="Avenir Next LT Pro"/>
          <w:sz w:val="24"/>
          <w:szCs w:val="24"/>
        </w:rPr>
        <w:t>Statements of Compliance</w:t>
      </w:r>
    </w:p>
    <w:p w14:paraId="393BC350" w14:textId="77777777" w:rsidR="009F7532" w:rsidRPr="00EF3E92" w:rsidRDefault="009F7532" w:rsidP="009F7532">
      <w:pPr>
        <w:pStyle w:val="ListParagraph"/>
        <w:numPr>
          <w:ilvl w:val="0"/>
          <w:numId w:val="3"/>
        </w:numPr>
        <w:rPr>
          <w:rFonts w:ascii="Avenir Next LT Pro" w:hAnsi="Avenir Next LT Pro"/>
          <w:sz w:val="24"/>
          <w:szCs w:val="24"/>
        </w:rPr>
      </w:pPr>
      <w:r w:rsidRPr="00EF3E92">
        <w:rPr>
          <w:rFonts w:ascii="Avenir Next LT Pro" w:hAnsi="Avenir Next LT Pro"/>
          <w:sz w:val="24"/>
          <w:szCs w:val="24"/>
        </w:rPr>
        <w:t>Waivers Requests</w:t>
      </w:r>
    </w:p>
    <w:p w14:paraId="5D41E443" w14:textId="62117DE7" w:rsidR="00E6385B" w:rsidRPr="00EF3E92" w:rsidRDefault="005125C2" w:rsidP="00297FD8">
      <w:pPr>
        <w:pStyle w:val="ListParagraph"/>
        <w:numPr>
          <w:ilvl w:val="0"/>
          <w:numId w:val="3"/>
        </w:numPr>
        <w:rPr>
          <w:rFonts w:ascii="Avenir Next LT Pro" w:hAnsi="Avenir Next LT Pro"/>
          <w:sz w:val="24"/>
          <w:szCs w:val="24"/>
        </w:rPr>
      </w:pPr>
      <w:r w:rsidRPr="00EF3E92">
        <w:rPr>
          <w:rFonts w:ascii="Avenir Next LT Pro" w:hAnsi="Avenir Next LT Pro"/>
          <w:sz w:val="24"/>
          <w:szCs w:val="24"/>
        </w:rPr>
        <w:t>FMPRO Application</w:t>
      </w:r>
    </w:p>
    <w:p w14:paraId="2CC2C0C6" w14:textId="495BB208" w:rsidR="0082128B" w:rsidRPr="00EF3E92" w:rsidRDefault="0082128B" w:rsidP="00237E6A">
      <w:pPr>
        <w:pStyle w:val="ListParagraph"/>
        <w:numPr>
          <w:ilvl w:val="0"/>
          <w:numId w:val="3"/>
        </w:numPr>
        <w:rPr>
          <w:rFonts w:ascii="Avenir Next LT Pro" w:hAnsi="Avenir Next LT Pro"/>
          <w:sz w:val="24"/>
          <w:szCs w:val="24"/>
        </w:rPr>
      </w:pPr>
      <w:r w:rsidRPr="00EF3E92">
        <w:rPr>
          <w:rFonts w:ascii="Avenir Next LT Pro" w:hAnsi="Avenir Next LT Pro"/>
          <w:sz w:val="24"/>
          <w:szCs w:val="24"/>
        </w:rPr>
        <w:t>Engine Model Summary</w:t>
      </w:r>
    </w:p>
    <w:p w14:paraId="466A48B1" w14:textId="51F42B60" w:rsidR="009F7532" w:rsidRPr="00EF3E92" w:rsidRDefault="009F7532" w:rsidP="009F7532">
      <w:pPr>
        <w:pStyle w:val="ListParagraph"/>
        <w:numPr>
          <w:ilvl w:val="0"/>
          <w:numId w:val="3"/>
        </w:numPr>
        <w:rPr>
          <w:rFonts w:ascii="Avenir Next LT Pro" w:hAnsi="Avenir Next LT Pro"/>
          <w:sz w:val="24"/>
          <w:szCs w:val="24"/>
        </w:rPr>
      </w:pPr>
      <w:r w:rsidRPr="00EF3E92">
        <w:rPr>
          <w:rFonts w:ascii="Avenir Next LT Pro" w:hAnsi="Avenir Next LT Pro"/>
          <w:sz w:val="24"/>
          <w:szCs w:val="24"/>
        </w:rPr>
        <w:t xml:space="preserve">Durability </w:t>
      </w:r>
      <w:r w:rsidR="00E0039C">
        <w:rPr>
          <w:rFonts w:ascii="Avenir Next LT Pro" w:hAnsi="Avenir Next LT Pro"/>
          <w:sz w:val="24"/>
          <w:szCs w:val="24"/>
        </w:rPr>
        <w:t xml:space="preserve">Demonstration </w:t>
      </w:r>
      <w:r w:rsidRPr="00EF3E92">
        <w:rPr>
          <w:rFonts w:ascii="Avenir Next LT Pro" w:hAnsi="Avenir Next LT Pro"/>
          <w:sz w:val="24"/>
          <w:szCs w:val="24"/>
        </w:rPr>
        <w:t>Report</w:t>
      </w:r>
    </w:p>
    <w:p w14:paraId="6FE35BA3" w14:textId="16D7A46E" w:rsidR="00ED3CE6" w:rsidRPr="00EF3E92" w:rsidRDefault="00ED3CE6" w:rsidP="009F7532">
      <w:pPr>
        <w:pStyle w:val="ListParagraph"/>
        <w:numPr>
          <w:ilvl w:val="0"/>
          <w:numId w:val="3"/>
        </w:numPr>
        <w:rPr>
          <w:rFonts w:ascii="Avenir Next LT Pro" w:hAnsi="Avenir Next LT Pro"/>
          <w:sz w:val="24"/>
          <w:szCs w:val="24"/>
        </w:rPr>
      </w:pPr>
      <w:r w:rsidRPr="00EF3E92">
        <w:rPr>
          <w:rFonts w:ascii="Avenir Next LT Pro" w:hAnsi="Avenir Next LT Pro"/>
          <w:sz w:val="24"/>
          <w:szCs w:val="24"/>
        </w:rPr>
        <w:t>AECD Report</w:t>
      </w:r>
    </w:p>
    <w:p w14:paraId="6D43ED9D" w14:textId="7136E86F" w:rsidR="001304AD" w:rsidRPr="00EF3E92" w:rsidRDefault="2FE305E1" w:rsidP="009F7532">
      <w:pPr>
        <w:pStyle w:val="ListParagraph"/>
        <w:numPr>
          <w:ilvl w:val="0"/>
          <w:numId w:val="3"/>
        </w:numPr>
        <w:rPr>
          <w:rFonts w:ascii="Avenir Next LT Pro" w:hAnsi="Avenir Next LT Pro"/>
          <w:sz w:val="24"/>
          <w:szCs w:val="24"/>
        </w:rPr>
      </w:pPr>
      <w:r w:rsidRPr="693D4A19">
        <w:rPr>
          <w:rFonts w:ascii="Avenir Next LT Pro" w:hAnsi="Avenir Next LT Pro"/>
          <w:sz w:val="24"/>
          <w:szCs w:val="24"/>
        </w:rPr>
        <w:t>Three</w:t>
      </w:r>
      <w:r w:rsidR="0915D02D" w:rsidRPr="693D4A19">
        <w:rPr>
          <w:rFonts w:ascii="Avenir Next LT Pro" w:hAnsi="Avenir Next LT Pro"/>
          <w:sz w:val="24"/>
          <w:szCs w:val="24"/>
        </w:rPr>
        <w:t xml:space="preserve"> </w:t>
      </w:r>
      <w:r w:rsidR="3AD144D6" w:rsidRPr="693D4A19">
        <w:rPr>
          <w:rFonts w:ascii="Avenir Next LT Pro" w:hAnsi="Avenir Next LT Pro"/>
          <w:sz w:val="24"/>
          <w:szCs w:val="24"/>
        </w:rPr>
        <w:t>AECD Questions</w:t>
      </w:r>
    </w:p>
    <w:p w14:paraId="76738331" w14:textId="21A8C03A" w:rsidR="009F7532" w:rsidRPr="00EF3E92" w:rsidRDefault="009F7532" w:rsidP="009F7532">
      <w:pPr>
        <w:pStyle w:val="ListParagraph"/>
        <w:numPr>
          <w:ilvl w:val="0"/>
          <w:numId w:val="3"/>
        </w:numPr>
        <w:rPr>
          <w:rFonts w:ascii="Avenir Next LT Pro" w:hAnsi="Avenir Next LT Pro"/>
          <w:sz w:val="24"/>
          <w:szCs w:val="24"/>
        </w:rPr>
      </w:pPr>
      <w:r w:rsidRPr="00EF3E92">
        <w:rPr>
          <w:rFonts w:ascii="Avenir Next LT Pro" w:hAnsi="Avenir Next LT Pro"/>
          <w:sz w:val="24"/>
          <w:szCs w:val="24"/>
        </w:rPr>
        <w:t>Emissions Label Schematics/Photos</w:t>
      </w:r>
    </w:p>
    <w:p w14:paraId="487CE749" w14:textId="77777777" w:rsidR="009F7532" w:rsidRPr="00EF3E92" w:rsidRDefault="009F7532" w:rsidP="009F7532">
      <w:pPr>
        <w:pStyle w:val="ListParagraph"/>
        <w:numPr>
          <w:ilvl w:val="0"/>
          <w:numId w:val="3"/>
        </w:numPr>
        <w:rPr>
          <w:rFonts w:ascii="Avenir Next LT Pro" w:hAnsi="Avenir Next LT Pro"/>
          <w:sz w:val="24"/>
          <w:szCs w:val="24"/>
        </w:rPr>
      </w:pPr>
      <w:r w:rsidRPr="00EF3E92">
        <w:rPr>
          <w:rFonts w:ascii="Avenir Next LT Pro" w:hAnsi="Avenir Next LT Pro"/>
          <w:sz w:val="24"/>
          <w:szCs w:val="24"/>
        </w:rPr>
        <w:t>Tamper Resistance Declaration</w:t>
      </w:r>
    </w:p>
    <w:p w14:paraId="7AC1B85A" w14:textId="77777777" w:rsidR="009F7532" w:rsidRPr="00EF3E92" w:rsidRDefault="009F7532" w:rsidP="009F7532">
      <w:pPr>
        <w:pStyle w:val="ListParagraph"/>
        <w:numPr>
          <w:ilvl w:val="0"/>
          <w:numId w:val="3"/>
        </w:numPr>
        <w:rPr>
          <w:rFonts w:ascii="Avenir Next LT Pro" w:hAnsi="Avenir Next LT Pro"/>
          <w:sz w:val="24"/>
          <w:szCs w:val="24"/>
        </w:rPr>
      </w:pPr>
      <w:r w:rsidRPr="00EF3E92">
        <w:rPr>
          <w:rFonts w:ascii="Avenir Next LT Pro" w:hAnsi="Avenir Next LT Pro"/>
          <w:sz w:val="24"/>
          <w:szCs w:val="24"/>
        </w:rPr>
        <w:t>Sensors Description Worksheet</w:t>
      </w:r>
    </w:p>
    <w:p w14:paraId="74CA56EB" w14:textId="77777777" w:rsidR="009F7532" w:rsidRPr="00EF3E92" w:rsidRDefault="009F7532" w:rsidP="009F7532">
      <w:pPr>
        <w:pStyle w:val="ListParagraph"/>
        <w:numPr>
          <w:ilvl w:val="0"/>
          <w:numId w:val="3"/>
        </w:numPr>
        <w:rPr>
          <w:rFonts w:ascii="Avenir Next LT Pro" w:hAnsi="Avenir Next LT Pro"/>
          <w:sz w:val="24"/>
          <w:szCs w:val="24"/>
        </w:rPr>
      </w:pPr>
      <w:r w:rsidRPr="00EF3E92">
        <w:rPr>
          <w:rFonts w:ascii="Avenir Next LT Pro" w:hAnsi="Avenir Next LT Pro"/>
          <w:sz w:val="24"/>
          <w:szCs w:val="24"/>
        </w:rPr>
        <w:t>Emissions Catalysts Description</w:t>
      </w:r>
    </w:p>
    <w:p w14:paraId="117569E3" w14:textId="77777777" w:rsidR="009F7532" w:rsidRPr="00EF3E92" w:rsidRDefault="009F7532" w:rsidP="009F7532">
      <w:pPr>
        <w:pStyle w:val="ListParagraph"/>
        <w:numPr>
          <w:ilvl w:val="0"/>
          <w:numId w:val="3"/>
        </w:numPr>
        <w:rPr>
          <w:rFonts w:ascii="Avenir Next LT Pro" w:hAnsi="Avenir Next LT Pro"/>
          <w:sz w:val="24"/>
          <w:szCs w:val="24"/>
        </w:rPr>
      </w:pPr>
      <w:r w:rsidRPr="00EF3E92">
        <w:rPr>
          <w:rFonts w:ascii="Avenir Next LT Pro" w:hAnsi="Avenir Next LT Pro"/>
          <w:sz w:val="24"/>
          <w:szCs w:val="24"/>
        </w:rPr>
        <w:t>Emissions Warranty Statement</w:t>
      </w:r>
    </w:p>
    <w:p w14:paraId="606BEE53" w14:textId="77777777" w:rsidR="009F7532" w:rsidRPr="00EF3E92" w:rsidRDefault="009F7532" w:rsidP="009F7532">
      <w:pPr>
        <w:pStyle w:val="ListParagraph"/>
        <w:numPr>
          <w:ilvl w:val="0"/>
          <w:numId w:val="3"/>
        </w:numPr>
        <w:rPr>
          <w:rFonts w:ascii="Avenir Next LT Pro" w:hAnsi="Avenir Next LT Pro"/>
          <w:sz w:val="24"/>
          <w:szCs w:val="24"/>
        </w:rPr>
      </w:pPr>
      <w:r w:rsidRPr="00EF3E92">
        <w:rPr>
          <w:rFonts w:ascii="Avenir Next LT Pro" w:hAnsi="Avenir Next LT Pro"/>
          <w:sz w:val="24"/>
          <w:szCs w:val="24"/>
        </w:rPr>
        <w:t>Maintenance Schedule</w:t>
      </w:r>
    </w:p>
    <w:p w14:paraId="27A2BD39" w14:textId="77777777" w:rsidR="009F7532" w:rsidRPr="00EF3E92" w:rsidRDefault="009F7532" w:rsidP="009F7532">
      <w:pPr>
        <w:pStyle w:val="ListParagraph"/>
        <w:numPr>
          <w:ilvl w:val="0"/>
          <w:numId w:val="3"/>
        </w:numPr>
        <w:rPr>
          <w:rFonts w:ascii="Avenir Next LT Pro" w:hAnsi="Avenir Next LT Pro"/>
          <w:sz w:val="24"/>
          <w:szCs w:val="24"/>
        </w:rPr>
      </w:pPr>
      <w:r w:rsidRPr="00EF3E92">
        <w:rPr>
          <w:rFonts w:ascii="Avenir Next LT Pro" w:hAnsi="Avenir Next LT Pro"/>
          <w:sz w:val="24"/>
          <w:szCs w:val="24"/>
        </w:rPr>
        <w:t>Delegated Assembly Documentation</w:t>
      </w:r>
    </w:p>
    <w:p w14:paraId="2941E9BB" w14:textId="77777777" w:rsidR="005125C2" w:rsidRPr="00EF3E92" w:rsidRDefault="002C25E0" w:rsidP="005125C2">
      <w:pPr>
        <w:pStyle w:val="ListParagraph"/>
        <w:numPr>
          <w:ilvl w:val="0"/>
          <w:numId w:val="3"/>
        </w:numPr>
        <w:rPr>
          <w:rFonts w:ascii="Avenir Next LT Pro" w:hAnsi="Avenir Next LT Pro"/>
          <w:sz w:val="24"/>
          <w:szCs w:val="24"/>
        </w:rPr>
      </w:pPr>
      <w:r w:rsidRPr="00EF3E92">
        <w:rPr>
          <w:rFonts w:ascii="Avenir Next LT Pro" w:hAnsi="Avenir Next LT Pro"/>
          <w:sz w:val="24"/>
          <w:szCs w:val="24"/>
        </w:rPr>
        <w:t>Projected Production</w:t>
      </w:r>
    </w:p>
    <w:p w14:paraId="60B08359" w14:textId="77777777" w:rsidR="005125C2" w:rsidRPr="00EF3E92" w:rsidRDefault="005125C2" w:rsidP="00774B02">
      <w:pPr>
        <w:pStyle w:val="ListParagraph"/>
        <w:numPr>
          <w:ilvl w:val="0"/>
          <w:numId w:val="3"/>
        </w:numPr>
        <w:rPr>
          <w:rFonts w:ascii="Avenir Next LT Pro" w:hAnsi="Avenir Next LT Pro"/>
          <w:sz w:val="24"/>
          <w:szCs w:val="24"/>
        </w:rPr>
      </w:pPr>
      <w:r w:rsidRPr="00EF3E92">
        <w:rPr>
          <w:rFonts w:ascii="Avenir Next LT Pro" w:hAnsi="Avenir Next LT Pro"/>
          <w:sz w:val="24"/>
          <w:szCs w:val="24"/>
        </w:rPr>
        <w:t>Projected ABT Report</w:t>
      </w:r>
    </w:p>
    <w:p w14:paraId="6EABD40E" w14:textId="464883A1" w:rsidR="005125C2" w:rsidRPr="00EF3E92" w:rsidRDefault="000D06FE" w:rsidP="005125C2">
      <w:pPr>
        <w:pStyle w:val="ListParagraph"/>
        <w:numPr>
          <w:ilvl w:val="0"/>
          <w:numId w:val="3"/>
        </w:numPr>
        <w:rPr>
          <w:rFonts w:ascii="Avenir Next LT Pro" w:hAnsi="Avenir Next LT Pro"/>
          <w:sz w:val="24"/>
          <w:szCs w:val="24"/>
        </w:rPr>
      </w:pPr>
      <w:r w:rsidRPr="00EF3E92">
        <w:rPr>
          <w:rFonts w:ascii="Avenir Next LT Pro" w:hAnsi="Avenir Next LT Pro"/>
          <w:sz w:val="24"/>
          <w:szCs w:val="24"/>
        </w:rPr>
        <w:t xml:space="preserve">GHG </w:t>
      </w:r>
      <w:r w:rsidR="005125C2" w:rsidRPr="00EF3E92">
        <w:rPr>
          <w:rFonts w:ascii="Avenir Next LT Pro" w:hAnsi="Avenir Next LT Pro"/>
          <w:sz w:val="24"/>
          <w:szCs w:val="24"/>
        </w:rPr>
        <w:t>Reporting</w:t>
      </w:r>
    </w:p>
    <w:p w14:paraId="50F31E69" w14:textId="77777777" w:rsidR="005125C2" w:rsidRPr="00EF3E92" w:rsidRDefault="005125C2" w:rsidP="005125C2">
      <w:pPr>
        <w:pStyle w:val="ListParagraph"/>
        <w:numPr>
          <w:ilvl w:val="0"/>
          <w:numId w:val="3"/>
        </w:numPr>
        <w:rPr>
          <w:rFonts w:ascii="Avenir Next LT Pro" w:hAnsi="Avenir Next LT Pro"/>
          <w:sz w:val="24"/>
          <w:szCs w:val="24"/>
        </w:rPr>
      </w:pPr>
      <w:r w:rsidRPr="00EF3E92">
        <w:rPr>
          <w:rFonts w:ascii="Avenir Next LT Pro" w:hAnsi="Avenir Next LT Pro"/>
          <w:sz w:val="24"/>
          <w:szCs w:val="24"/>
        </w:rPr>
        <w:t>Ammonia Slip Values</w:t>
      </w:r>
    </w:p>
    <w:p w14:paraId="19E28FC4" w14:textId="0448047E" w:rsidR="005125C2" w:rsidRPr="00EF3E92" w:rsidRDefault="005125C2" w:rsidP="005125C2">
      <w:pPr>
        <w:pStyle w:val="ListParagraph"/>
        <w:numPr>
          <w:ilvl w:val="0"/>
          <w:numId w:val="3"/>
        </w:numPr>
        <w:rPr>
          <w:rFonts w:ascii="Avenir Next LT Pro" w:hAnsi="Avenir Next LT Pro"/>
          <w:sz w:val="24"/>
          <w:szCs w:val="24"/>
        </w:rPr>
      </w:pPr>
      <w:r w:rsidRPr="00EF3E92">
        <w:rPr>
          <w:rFonts w:ascii="Avenir Next LT Pro" w:hAnsi="Avenir Next LT Pro"/>
          <w:sz w:val="24"/>
          <w:szCs w:val="24"/>
        </w:rPr>
        <w:t xml:space="preserve">NTE </w:t>
      </w:r>
      <w:r w:rsidR="001C2768" w:rsidRPr="00EF3E92">
        <w:rPr>
          <w:rFonts w:ascii="Avenir Next LT Pro" w:hAnsi="Avenir Next LT Pro"/>
          <w:sz w:val="24"/>
          <w:szCs w:val="24"/>
        </w:rPr>
        <w:t>Compliance</w:t>
      </w:r>
    </w:p>
    <w:p w14:paraId="23B22214" w14:textId="77777777" w:rsidR="005125C2" w:rsidRPr="00EF3E92" w:rsidRDefault="005125C2" w:rsidP="005125C2">
      <w:pPr>
        <w:pStyle w:val="ListParagraph"/>
        <w:numPr>
          <w:ilvl w:val="0"/>
          <w:numId w:val="3"/>
        </w:numPr>
        <w:rPr>
          <w:rFonts w:ascii="Avenir Next LT Pro" w:hAnsi="Avenir Next LT Pro"/>
          <w:sz w:val="24"/>
          <w:szCs w:val="24"/>
        </w:rPr>
      </w:pPr>
      <w:r w:rsidRPr="00EF3E92">
        <w:rPr>
          <w:rFonts w:ascii="Avenir Next LT Pro" w:hAnsi="Avenir Next LT Pro"/>
          <w:sz w:val="24"/>
          <w:szCs w:val="24"/>
        </w:rPr>
        <w:t>DPF Regeneration Strategy Description</w:t>
      </w:r>
    </w:p>
    <w:p w14:paraId="5D2C6717" w14:textId="1EA9190E" w:rsidR="005125C2" w:rsidRPr="00C07CFF" w:rsidRDefault="004A26CB" w:rsidP="00776DBF">
      <w:pPr>
        <w:pStyle w:val="ListParagraph"/>
        <w:numPr>
          <w:ilvl w:val="0"/>
          <w:numId w:val="3"/>
        </w:numPr>
        <w:rPr>
          <w:rFonts w:ascii="Avenir Next LT Pro" w:hAnsi="Avenir Next LT Pro"/>
          <w:sz w:val="24"/>
          <w:szCs w:val="24"/>
        </w:rPr>
      </w:pPr>
      <w:r w:rsidRPr="00C07CFF">
        <w:rPr>
          <w:rFonts w:ascii="Avenir Next LT Pro" w:hAnsi="Avenir Next LT Pro"/>
          <w:sz w:val="24"/>
          <w:szCs w:val="24"/>
        </w:rPr>
        <w:t>SCR Inducement Strateg</w:t>
      </w:r>
      <w:r w:rsidR="00776DBF" w:rsidRPr="00C07CFF">
        <w:rPr>
          <w:rFonts w:ascii="Avenir Next LT Pro" w:hAnsi="Avenir Next LT Pro"/>
          <w:sz w:val="24"/>
          <w:szCs w:val="24"/>
        </w:rPr>
        <w:t>y Description</w:t>
      </w:r>
    </w:p>
    <w:p w14:paraId="2FDD3D0E" w14:textId="668E1CD5" w:rsidR="00B2362D" w:rsidRPr="001D1EFE" w:rsidRDefault="00B2362D" w:rsidP="005125C2">
      <w:pPr>
        <w:pStyle w:val="ListParagraph"/>
        <w:numPr>
          <w:ilvl w:val="0"/>
          <w:numId w:val="3"/>
        </w:numPr>
        <w:rPr>
          <w:rFonts w:ascii="Avenir Next LT Pro" w:hAnsi="Avenir Next LT Pro"/>
          <w:sz w:val="24"/>
          <w:szCs w:val="24"/>
        </w:rPr>
        <w:sectPr w:rsidR="00B2362D" w:rsidRPr="001D1EFE" w:rsidSect="00CD58E8">
          <w:type w:val="continuous"/>
          <w:pgSz w:w="12240" w:h="15840"/>
          <w:pgMar w:top="720" w:right="1440" w:bottom="720" w:left="1440" w:header="720" w:footer="720" w:gutter="0"/>
          <w:cols w:num="2" w:space="720"/>
          <w:docGrid w:linePitch="360"/>
        </w:sectPr>
      </w:pPr>
    </w:p>
    <w:p w14:paraId="1FF170C7" w14:textId="77777777" w:rsidR="00EA2FA6" w:rsidRPr="00EF3E92" w:rsidRDefault="00EA2FA6" w:rsidP="000E5DF1">
      <w:pPr>
        <w:pageBreakBefore/>
        <w:rPr>
          <w:rFonts w:ascii="Avenir Next LT Pro" w:hAnsi="Avenir Next LT Pro" w:cstheme="minorHAnsi"/>
          <w:b/>
          <w:sz w:val="24"/>
          <w:szCs w:val="24"/>
        </w:rPr>
      </w:pPr>
      <w:r w:rsidRPr="00EF3E92">
        <w:rPr>
          <w:rFonts w:ascii="Avenir Next LT Pro" w:hAnsi="Avenir Next LT Pro" w:cstheme="minorHAnsi"/>
          <w:b/>
          <w:sz w:val="24"/>
          <w:szCs w:val="24"/>
        </w:rPr>
        <w:lastRenderedPageBreak/>
        <w:t>Frequently Asked Questions</w:t>
      </w:r>
    </w:p>
    <w:p w14:paraId="32D15C3B" w14:textId="2D950CB9" w:rsidR="00EA2FA6" w:rsidRPr="00EF3E92" w:rsidRDefault="00EA2FA6" w:rsidP="002827CC">
      <w:pPr>
        <w:ind w:left="360" w:hanging="360"/>
        <w:rPr>
          <w:rFonts w:ascii="Avenir Next LT Pro" w:hAnsi="Avenir Next LT Pro" w:cstheme="minorHAnsi"/>
          <w:sz w:val="24"/>
          <w:szCs w:val="24"/>
        </w:rPr>
      </w:pPr>
      <w:r w:rsidRPr="00EF3E92">
        <w:rPr>
          <w:rFonts w:ascii="Avenir Next LT Pro" w:hAnsi="Avenir Next LT Pro" w:cstheme="minorHAnsi"/>
          <w:b/>
          <w:sz w:val="24"/>
          <w:szCs w:val="24"/>
          <w:u w:val="single"/>
        </w:rPr>
        <w:t>Q</w:t>
      </w:r>
      <w:r w:rsidR="001358C4" w:rsidRPr="00EF3E92">
        <w:rPr>
          <w:rFonts w:ascii="Avenir Next LT Pro" w:hAnsi="Avenir Next LT Pro" w:cstheme="minorHAnsi"/>
          <w:b/>
          <w:sz w:val="24"/>
          <w:szCs w:val="24"/>
          <w:u w:val="single"/>
        </w:rPr>
        <w:t>:</w:t>
      </w:r>
      <w:r w:rsidR="001358C4" w:rsidRPr="00EF3E92">
        <w:rPr>
          <w:rFonts w:ascii="Avenir Next LT Pro" w:hAnsi="Avenir Next LT Pro" w:cstheme="minorHAnsi"/>
          <w:sz w:val="24"/>
          <w:szCs w:val="24"/>
        </w:rPr>
        <w:tab/>
      </w:r>
      <w:r w:rsidR="00DD58D5" w:rsidRPr="00EF3E92">
        <w:rPr>
          <w:rFonts w:ascii="Avenir Next LT Pro" w:hAnsi="Avenir Next LT Pro" w:cstheme="minorHAnsi"/>
          <w:sz w:val="24"/>
          <w:szCs w:val="24"/>
        </w:rPr>
        <w:t>Is an EPA Manufacturer Code required when submitting California-only applications</w:t>
      </w:r>
      <w:r w:rsidRPr="00EF3E92">
        <w:rPr>
          <w:rFonts w:ascii="Avenir Next LT Pro" w:hAnsi="Avenir Next LT Pro" w:cstheme="minorHAnsi"/>
          <w:sz w:val="24"/>
          <w:szCs w:val="24"/>
        </w:rPr>
        <w:t>?</w:t>
      </w:r>
    </w:p>
    <w:p w14:paraId="24CC22D2" w14:textId="088F20AA" w:rsidR="00EA2FA6" w:rsidRPr="00EF3E92" w:rsidRDefault="005E7DF4" w:rsidP="002827CC">
      <w:pPr>
        <w:ind w:left="360" w:hanging="360"/>
        <w:rPr>
          <w:rFonts w:ascii="Avenir Next LT Pro" w:hAnsi="Avenir Next LT Pro" w:cstheme="minorHAnsi"/>
          <w:sz w:val="24"/>
          <w:szCs w:val="24"/>
        </w:rPr>
      </w:pPr>
      <w:r w:rsidRPr="00EF3E92">
        <w:rPr>
          <w:rFonts w:ascii="Avenir Next LT Pro" w:hAnsi="Avenir Next LT Pro" w:cstheme="minorHAnsi"/>
          <w:b/>
          <w:sz w:val="24"/>
          <w:szCs w:val="24"/>
          <w:u w:val="single"/>
        </w:rPr>
        <w:t>A</w:t>
      </w:r>
      <w:r w:rsidR="001358C4" w:rsidRPr="00EF3E92">
        <w:rPr>
          <w:rFonts w:ascii="Avenir Next LT Pro" w:hAnsi="Avenir Next LT Pro" w:cstheme="minorHAnsi"/>
          <w:b/>
          <w:sz w:val="24"/>
          <w:szCs w:val="24"/>
          <w:u w:val="single"/>
        </w:rPr>
        <w:t>:</w:t>
      </w:r>
      <w:r w:rsidR="001358C4" w:rsidRPr="00EF3E92">
        <w:rPr>
          <w:rFonts w:ascii="Avenir Next LT Pro" w:hAnsi="Avenir Next LT Pro" w:cstheme="minorHAnsi"/>
          <w:sz w:val="24"/>
          <w:szCs w:val="24"/>
        </w:rPr>
        <w:tab/>
      </w:r>
      <w:r w:rsidR="00DD58D5" w:rsidRPr="00EF3E92">
        <w:rPr>
          <w:rFonts w:ascii="Avenir Next LT Pro" w:hAnsi="Avenir Next LT Pro" w:cstheme="minorHAnsi"/>
          <w:sz w:val="24"/>
          <w:szCs w:val="24"/>
        </w:rPr>
        <w:t xml:space="preserve">Yes. The naming conventions used to identify engine and vehicle applications require </w:t>
      </w:r>
      <w:proofErr w:type="gramStart"/>
      <w:r w:rsidR="00DD58D5" w:rsidRPr="00EF3E92">
        <w:rPr>
          <w:rFonts w:ascii="Avenir Next LT Pro" w:hAnsi="Avenir Next LT Pro" w:cstheme="minorHAnsi"/>
          <w:sz w:val="24"/>
          <w:szCs w:val="24"/>
        </w:rPr>
        <w:t>a</w:t>
      </w:r>
      <w:proofErr w:type="gramEnd"/>
      <w:r w:rsidR="00DD58D5" w:rsidRPr="00EF3E92">
        <w:rPr>
          <w:rFonts w:ascii="Avenir Next LT Pro" w:hAnsi="Avenir Next LT Pro" w:cstheme="minorHAnsi"/>
          <w:sz w:val="24"/>
          <w:szCs w:val="24"/>
        </w:rPr>
        <w:t xml:space="preserve"> EPA Manufacturer Code, and therefore, all applications to CARB require it</w:t>
      </w:r>
      <w:r w:rsidR="002827CC" w:rsidRPr="00EF3E92">
        <w:rPr>
          <w:rFonts w:ascii="Avenir Next LT Pro" w:hAnsi="Avenir Next LT Pro" w:cstheme="minorHAnsi"/>
          <w:sz w:val="24"/>
          <w:szCs w:val="24"/>
        </w:rPr>
        <w:t>.</w:t>
      </w:r>
    </w:p>
    <w:p w14:paraId="0148D2BF" w14:textId="12C124CA" w:rsidR="00EA2FA6" w:rsidRPr="00EF3E92" w:rsidRDefault="005E7DF4" w:rsidP="002827CC">
      <w:pPr>
        <w:ind w:left="360" w:hanging="360"/>
        <w:rPr>
          <w:rFonts w:ascii="Avenir Next LT Pro" w:hAnsi="Avenir Next LT Pro" w:cstheme="minorHAnsi"/>
          <w:sz w:val="24"/>
          <w:szCs w:val="24"/>
        </w:rPr>
      </w:pPr>
      <w:r w:rsidRPr="00EF3E92">
        <w:rPr>
          <w:rFonts w:ascii="Avenir Next LT Pro" w:hAnsi="Avenir Next LT Pro" w:cstheme="minorHAnsi"/>
          <w:b/>
          <w:sz w:val="24"/>
          <w:szCs w:val="24"/>
          <w:u w:val="single"/>
        </w:rPr>
        <w:t>Q</w:t>
      </w:r>
      <w:r w:rsidR="001358C4" w:rsidRPr="00EF3E92">
        <w:rPr>
          <w:rFonts w:ascii="Avenir Next LT Pro" w:hAnsi="Avenir Next LT Pro" w:cstheme="minorHAnsi"/>
          <w:b/>
          <w:sz w:val="24"/>
          <w:szCs w:val="24"/>
          <w:u w:val="single"/>
        </w:rPr>
        <w:t>:</w:t>
      </w:r>
      <w:r w:rsidR="001358C4" w:rsidRPr="00EF3E92">
        <w:rPr>
          <w:rFonts w:ascii="Avenir Next LT Pro" w:hAnsi="Avenir Next LT Pro" w:cstheme="minorHAnsi"/>
          <w:sz w:val="24"/>
          <w:szCs w:val="24"/>
        </w:rPr>
        <w:tab/>
      </w:r>
      <w:r w:rsidR="00DD58D5" w:rsidRPr="00EF3E92">
        <w:rPr>
          <w:rFonts w:ascii="Avenir Next LT Pro" w:hAnsi="Avenir Next LT Pro" w:cstheme="minorHAnsi"/>
          <w:sz w:val="24"/>
          <w:szCs w:val="24"/>
        </w:rPr>
        <w:t xml:space="preserve">Is </w:t>
      </w:r>
      <w:proofErr w:type="gramStart"/>
      <w:r w:rsidR="00DD58D5" w:rsidRPr="00EF3E92">
        <w:rPr>
          <w:rFonts w:ascii="Avenir Next LT Pro" w:hAnsi="Avenir Next LT Pro" w:cstheme="minorHAnsi"/>
          <w:sz w:val="24"/>
          <w:szCs w:val="24"/>
        </w:rPr>
        <w:t>an</w:t>
      </w:r>
      <w:proofErr w:type="gramEnd"/>
      <w:r w:rsidR="00DD58D5" w:rsidRPr="00EF3E92">
        <w:rPr>
          <w:rFonts w:ascii="Avenir Next LT Pro" w:hAnsi="Avenir Next LT Pro" w:cstheme="minorHAnsi"/>
          <w:sz w:val="24"/>
          <w:szCs w:val="24"/>
        </w:rPr>
        <w:t xml:space="preserve"> EPA Manufacturer Code equivalent to </w:t>
      </w:r>
      <w:proofErr w:type="gramStart"/>
      <w:r w:rsidR="00DD58D5" w:rsidRPr="00EF3E92">
        <w:rPr>
          <w:rFonts w:ascii="Avenir Next LT Pro" w:hAnsi="Avenir Next LT Pro" w:cstheme="minorHAnsi"/>
          <w:sz w:val="24"/>
          <w:szCs w:val="24"/>
        </w:rPr>
        <w:t>a CARB</w:t>
      </w:r>
      <w:proofErr w:type="gramEnd"/>
      <w:r w:rsidR="00DD58D5" w:rsidRPr="00EF3E92">
        <w:rPr>
          <w:rFonts w:ascii="Avenir Next LT Pro" w:hAnsi="Avenir Next LT Pro" w:cstheme="minorHAnsi"/>
          <w:sz w:val="24"/>
          <w:szCs w:val="24"/>
        </w:rPr>
        <w:t xml:space="preserve"> Manufacturer Code</w:t>
      </w:r>
      <w:r w:rsidR="00EA2FA6" w:rsidRPr="00EF3E92">
        <w:rPr>
          <w:rFonts w:ascii="Avenir Next LT Pro" w:hAnsi="Avenir Next LT Pro" w:cstheme="minorHAnsi"/>
          <w:sz w:val="24"/>
          <w:szCs w:val="24"/>
        </w:rPr>
        <w:t>?</w:t>
      </w:r>
    </w:p>
    <w:p w14:paraId="61C9ACF8" w14:textId="536552EF" w:rsidR="00EA2FA6" w:rsidRPr="00EF3E92" w:rsidRDefault="005E7DF4" w:rsidP="002827CC">
      <w:pPr>
        <w:ind w:left="360" w:hanging="360"/>
        <w:rPr>
          <w:rFonts w:ascii="Avenir Next LT Pro" w:hAnsi="Avenir Next LT Pro" w:cstheme="minorHAnsi"/>
          <w:sz w:val="24"/>
          <w:szCs w:val="24"/>
        </w:rPr>
      </w:pPr>
      <w:r w:rsidRPr="00EF3E92">
        <w:rPr>
          <w:rFonts w:ascii="Avenir Next LT Pro" w:hAnsi="Avenir Next LT Pro" w:cstheme="minorHAnsi"/>
          <w:b/>
          <w:sz w:val="24"/>
          <w:szCs w:val="24"/>
          <w:u w:val="single"/>
        </w:rPr>
        <w:t>A</w:t>
      </w:r>
      <w:r w:rsidR="001358C4" w:rsidRPr="00EF3E92">
        <w:rPr>
          <w:rFonts w:ascii="Avenir Next LT Pro" w:hAnsi="Avenir Next LT Pro" w:cstheme="minorHAnsi"/>
          <w:b/>
          <w:sz w:val="24"/>
          <w:szCs w:val="24"/>
          <w:u w:val="single"/>
        </w:rPr>
        <w:t>:</w:t>
      </w:r>
      <w:r w:rsidR="001358C4" w:rsidRPr="00EF3E92">
        <w:rPr>
          <w:rFonts w:ascii="Avenir Next LT Pro" w:hAnsi="Avenir Next LT Pro" w:cstheme="minorHAnsi"/>
          <w:sz w:val="24"/>
          <w:szCs w:val="24"/>
        </w:rPr>
        <w:tab/>
      </w:r>
      <w:r w:rsidR="00DD58D5" w:rsidRPr="00EF3E92">
        <w:rPr>
          <w:rFonts w:ascii="Avenir Next LT Pro" w:hAnsi="Avenir Next LT Pro" w:cstheme="minorHAnsi"/>
          <w:sz w:val="24"/>
          <w:szCs w:val="24"/>
        </w:rPr>
        <w:t xml:space="preserve">No. The format rules and the events which trigger issuing a manufacturer code differ between EPA and CARB. </w:t>
      </w:r>
      <w:proofErr w:type="gramStart"/>
      <w:r w:rsidR="00DD58D5" w:rsidRPr="00EF3E92">
        <w:rPr>
          <w:rFonts w:ascii="Avenir Next LT Pro" w:hAnsi="Avenir Next LT Pro" w:cstheme="minorHAnsi"/>
          <w:sz w:val="24"/>
          <w:szCs w:val="24"/>
        </w:rPr>
        <w:t>In particular, CARB</w:t>
      </w:r>
      <w:proofErr w:type="gramEnd"/>
      <w:r w:rsidR="00DD58D5" w:rsidRPr="00EF3E92">
        <w:rPr>
          <w:rFonts w:ascii="Avenir Next LT Pro" w:hAnsi="Avenir Next LT Pro" w:cstheme="minorHAnsi"/>
          <w:sz w:val="24"/>
          <w:szCs w:val="24"/>
        </w:rPr>
        <w:t xml:space="preserve"> will issue a new manufacturer code when the official name of the legal entity changes, even if in practice all is unchanged. While there are instances of EPA and CARB manufacturer code being identical, those examples are coincidences</w:t>
      </w:r>
      <w:r w:rsidR="00265D5C" w:rsidRPr="00EF3E92">
        <w:rPr>
          <w:rFonts w:ascii="Avenir Next LT Pro" w:hAnsi="Avenir Next LT Pro" w:cstheme="minorHAnsi"/>
          <w:sz w:val="24"/>
          <w:szCs w:val="24"/>
        </w:rPr>
        <w:t>.</w:t>
      </w:r>
    </w:p>
    <w:p w14:paraId="26BC582E" w14:textId="008F6E58" w:rsidR="0059002A" w:rsidRPr="00EF3E92" w:rsidRDefault="0059002A" w:rsidP="0059002A">
      <w:pPr>
        <w:ind w:left="360" w:hanging="360"/>
        <w:rPr>
          <w:rFonts w:ascii="Avenir Next LT Pro" w:hAnsi="Avenir Next LT Pro" w:cstheme="minorHAnsi"/>
          <w:sz w:val="24"/>
          <w:szCs w:val="24"/>
        </w:rPr>
      </w:pPr>
      <w:r w:rsidRPr="00EF3E92">
        <w:rPr>
          <w:rFonts w:ascii="Avenir Next LT Pro" w:hAnsi="Avenir Next LT Pro" w:cstheme="minorHAnsi"/>
          <w:b/>
          <w:sz w:val="24"/>
          <w:szCs w:val="24"/>
          <w:u w:val="single"/>
        </w:rPr>
        <w:t>Q:</w:t>
      </w:r>
      <w:r w:rsidR="001358C4" w:rsidRPr="00EF3E92">
        <w:rPr>
          <w:rFonts w:ascii="Avenir Next LT Pro" w:hAnsi="Avenir Next LT Pro" w:cstheme="minorHAnsi"/>
          <w:sz w:val="24"/>
          <w:szCs w:val="24"/>
        </w:rPr>
        <w:tab/>
      </w:r>
      <w:r w:rsidRPr="00EF3E92">
        <w:rPr>
          <w:rFonts w:ascii="Avenir Next LT Pro" w:hAnsi="Avenir Next LT Pro" w:cstheme="minorHAnsi"/>
          <w:sz w:val="24"/>
          <w:szCs w:val="24"/>
        </w:rPr>
        <w:t>Is there a template for Letters of Intent?</w:t>
      </w:r>
    </w:p>
    <w:p w14:paraId="53062764" w14:textId="5623E280" w:rsidR="00FE1FC1" w:rsidRPr="00EF3E92" w:rsidRDefault="00FE1FC1" w:rsidP="00FE1FC1">
      <w:pPr>
        <w:ind w:left="360" w:hanging="360"/>
        <w:rPr>
          <w:rFonts w:ascii="Avenir Next LT Pro" w:hAnsi="Avenir Next LT Pro" w:cstheme="minorHAnsi"/>
          <w:sz w:val="24"/>
          <w:szCs w:val="24"/>
        </w:rPr>
      </w:pPr>
      <w:r w:rsidRPr="00EF3E92">
        <w:rPr>
          <w:rFonts w:ascii="Avenir Next LT Pro" w:hAnsi="Avenir Next LT Pro" w:cstheme="minorHAnsi"/>
          <w:b/>
          <w:sz w:val="24"/>
          <w:szCs w:val="24"/>
          <w:u w:val="single"/>
        </w:rPr>
        <w:t>A:</w:t>
      </w:r>
      <w:r w:rsidR="001358C4" w:rsidRPr="00EF3E92">
        <w:rPr>
          <w:rFonts w:ascii="Avenir Next LT Pro" w:hAnsi="Avenir Next LT Pro" w:cstheme="minorHAnsi"/>
          <w:sz w:val="24"/>
          <w:szCs w:val="24"/>
        </w:rPr>
        <w:tab/>
      </w:r>
      <w:r w:rsidRPr="00EF3E92">
        <w:rPr>
          <w:rFonts w:ascii="Avenir Next LT Pro" w:hAnsi="Avenir Next LT Pro" w:cstheme="minorHAnsi"/>
          <w:sz w:val="24"/>
          <w:szCs w:val="24"/>
        </w:rPr>
        <w:t>No. The letter should be on manufacturer letterhead, in business format and addressed to the ECARS Division Chief, declare the company’s legal name (including capitalization, punctuation, and abbreviations, if any), their EPA Manufacturer code, model year and category of products to be produced, intended power categories, and be signed by an authorized person directly employed by the manufacturer.</w:t>
      </w:r>
    </w:p>
    <w:p w14:paraId="448758A2" w14:textId="3951C796" w:rsidR="00582BC2" w:rsidRPr="00EF3E92" w:rsidRDefault="00582BC2" w:rsidP="00582BC2">
      <w:pPr>
        <w:ind w:left="360" w:hanging="360"/>
        <w:rPr>
          <w:rFonts w:ascii="Avenir Next LT Pro" w:hAnsi="Avenir Next LT Pro" w:cstheme="minorHAnsi"/>
          <w:sz w:val="24"/>
          <w:szCs w:val="24"/>
        </w:rPr>
      </w:pPr>
      <w:r w:rsidRPr="00EF3E92">
        <w:rPr>
          <w:rFonts w:ascii="Avenir Next LT Pro" w:hAnsi="Avenir Next LT Pro" w:cstheme="minorHAnsi"/>
          <w:b/>
          <w:sz w:val="24"/>
          <w:szCs w:val="24"/>
          <w:u w:val="single"/>
        </w:rPr>
        <w:t>Q:</w:t>
      </w:r>
      <w:r w:rsidR="001358C4" w:rsidRPr="00EF3E92">
        <w:rPr>
          <w:rFonts w:ascii="Avenir Next LT Pro" w:hAnsi="Avenir Next LT Pro" w:cstheme="minorHAnsi"/>
          <w:sz w:val="24"/>
          <w:szCs w:val="24"/>
        </w:rPr>
        <w:tab/>
      </w:r>
      <w:r w:rsidRPr="00EF3E92">
        <w:rPr>
          <w:rFonts w:ascii="Avenir Next LT Pro" w:hAnsi="Avenir Next LT Pro" w:cstheme="minorHAnsi"/>
          <w:sz w:val="24"/>
          <w:szCs w:val="24"/>
        </w:rPr>
        <w:t>Is there a template for Electronic Signatures Letters?</w:t>
      </w:r>
    </w:p>
    <w:p w14:paraId="17601C11" w14:textId="65FD9D79" w:rsidR="00582BC2" w:rsidRPr="00EF3E92" w:rsidRDefault="00582BC2" w:rsidP="00582BC2">
      <w:pPr>
        <w:ind w:left="360" w:hanging="360"/>
        <w:rPr>
          <w:rFonts w:ascii="Avenir Next LT Pro" w:hAnsi="Avenir Next LT Pro" w:cstheme="minorHAnsi"/>
          <w:sz w:val="24"/>
          <w:szCs w:val="24"/>
        </w:rPr>
      </w:pPr>
      <w:r w:rsidRPr="00EF3E92">
        <w:rPr>
          <w:rFonts w:ascii="Avenir Next LT Pro" w:hAnsi="Avenir Next LT Pro" w:cstheme="minorHAnsi"/>
          <w:b/>
          <w:sz w:val="24"/>
          <w:szCs w:val="24"/>
          <w:u w:val="single"/>
        </w:rPr>
        <w:t>A:</w:t>
      </w:r>
      <w:r w:rsidR="001358C4" w:rsidRPr="00EF3E92">
        <w:rPr>
          <w:rFonts w:ascii="Avenir Next LT Pro" w:hAnsi="Avenir Next LT Pro" w:cstheme="minorHAnsi"/>
          <w:sz w:val="24"/>
          <w:szCs w:val="24"/>
        </w:rPr>
        <w:tab/>
      </w:r>
      <w:r w:rsidRPr="00EF3E92">
        <w:rPr>
          <w:rFonts w:ascii="Avenir Next LT Pro" w:hAnsi="Avenir Next LT Pro" w:cstheme="minorHAnsi"/>
          <w:sz w:val="24"/>
          <w:szCs w:val="24"/>
        </w:rPr>
        <w:t xml:space="preserve">Yes.  </w:t>
      </w:r>
      <w:r w:rsidR="0059002A" w:rsidRPr="00EF3E92">
        <w:rPr>
          <w:rFonts w:ascii="Avenir Next LT Pro" w:hAnsi="Avenir Next LT Pro" w:cstheme="minorHAnsi"/>
          <w:sz w:val="24"/>
          <w:szCs w:val="24"/>
        </w:rPr>
        <w:t>CARB</w:t>
      </w:r>
      <w:r w:rsidRPr="00EF3E92">
        <w:rPr>
          <w:rFonts w:ascii="Avenir Next LT Pro" w:hAnsi="Avenir Next LT Pro" w:cstheme="minorHAnsi"/>
          <w:sz w:val="24"/>
          <w:szCs w:val="24"/>
        </w:rPr>
        <w:t xml:space="preserve"> </w:t>
      </w:r>
      <w:r w:rsidR="006A0E4C" w:rsidRPr="00EF3E92">
        <w:rPr>
          <w:rFonts w:ascii="Avenir Next LT Pro" w:hAnsi="Avenir Next LT Pro" w:cstheme="minorHAnsi"/>
          <w:sz w:val="24"/>
          <w:szCs w:val="24"/>
        </w:rPr>
        <w:t>Mail-Out #</w:t>
      </w:r>
      <w:r w:rsidRPr="00EF3E92">
        <w:rPr>
          <w:rFonts w:ascii="Avenir Next LT Pro" w:hAnsi="Avenir Next LT Pro" w:cstheme="minorHAnsi"/>
          <w:sz w:val="24"/>
          <w:szCs w:val="24"/>
        </w:rPr>
        <w:t xml:space="preserve"> </w:t>
      </w:r>
      <w:hyperlink r:id="rId17" w:history="1">
        <w:r w:rsidRPr="00EF3E92">
          <w:rPr>
            <w:rStyle w:val="Hyperlink"/>
            <w:rFonts w:ascii="Avenir Next LT Pro" w:hAnsi="Avenir Next LT Pro" w:cstheme="minorHAnsi"/>
            <w:sz w:val="24"/>
            <w:szCs w:val="24"/>
            <w:shd w:val="clear" w:color="auto" w:fill="FFFFFF"/>
          </w:rPr>
          <w:t>ECCD-2022-03</w:t>
        </w:r>
      </w:hyperlink>
      <w:r w:rsidRPr="00EF3E92">
        <w:rPr>
          <w:rFonts w:ascii="Avenir Next LT Pro" w:hAnsi="Avenir Next LT Pro" w:cstheme="minorHAnsi"/>
          <w:sz w:val="24"/>
          <w:szCs w:val="24"/>
        </w:rPr>
        <w:t xml:space="preserve"> includes three sample templates.</w:t>
      </w:r>
    </w:p>
    <w:p w14:paraId="33EB6049" w14:textId="58D0A877" w:rsidR="00DD58D5" w:rsidRPr="00EF3E92" w:rsidRDefault="00DD58D5" w:rsidP="00DD58D5">
      <w:pPr>
        <w:ind w:left="360" w:hanging="360"/>
        <w:rPr>
          <w:rFonts w:ascii="Avenir Next LT Pro" w:hAnsi="Avenir Next LT Pro" w:cstheme="minorHAnsi"/>
          <w:sz w:val="24"/>
          <w:szCs w:val="24"/>
        </w:rPr>
      </w:pPr>
      <w:r w:rsidRPr="00EF3E92">
        <w:rPr>
          <w:rFonts w:ascii="Avenir Next LT Pro" w:hAnsi="Avenir Next LT Pro" w:cstheme="minorHAnsi"/>
          <w:b/>
          <w:sz w:val="24"/>
          <w:szCs w:val="24"/>
          <w:u w:val="single"/>
        </w:rPr>
        <w:t>Q</w:t>
      </w:r>
      <w:r w:rsidR="001358C4" w:rsidRPr="00EF3E92">
        <w:rPr>
          <w:rFonts w:ascii="Avenir Next LT Pro" w:hAnsi="Avenir Next LT Pro" w:cstheme="minorHAnsi"/>
          <w:b/>
          <w:sz w:val="24"/>
          <w:szCs w:val="24"/>
          <w:u w:val="single"/>
        </w:rPr>
        <w:t>:</w:t>
      </w:r>
      <w:r w:rsidR="001358C4" w:rsidRPr="00EF3E92">
        <w:rPr>
          <w:rFonts w:ascii="Avenir Next LT Pro" w:hAnsi="Avenir Next LT Pro" w:cstheme="minorHAnsi"/>
          <w:sz w:val="24"/>
          <w:szCs w:val="24"/>
        </w:rPr>
        <w:tab/>
      </w:r>
      <w:r w:rsidRPr="00EF3E92">
        <w:rPr>
          <w:rFonts w:ascii="Avenir Next LT Pro" w:hAnsi="Avenir Next LT Pro" w:cstheme="minorHAnsi"/>
          <w:sz w:val="24"/>
          <w:szCs w:val="24"/>
        </w:rPr>
        <w:t>How does CARB verify that Letters of Intent and other correspondence are legitimate?</w:t>
      </w:r>
    </w:p>
    <w:p w14:paraId="24C27916" w14:textId="05FABEA6" w:rsidR="00DD58D5" w:rsidRPr="00EF3E92" w:rsidRDefault="00656FCC" w:rsidP="002A3A67">
      <w:pPr>
        <w:ind w:left="360" w:hanging="360"/>
        <w:rPr>
          <w:rFonts w:ascii="Avenir Next LT Pro" w:eastAsia="Times New Roman" w:hAnsi="Avenir Next LT Pro" w:cstheme="minorHAnsi"/>
          <w:color w:val="2D333D"/>
          <w:sz w:val="24"/>
          <w:szCs w:val="24"/>
        </w:rPr>
      </w:pPr>
      <w:r w:rsidRPr="00EF3E92">
        <w:rPr>
          <w:rFonts w:ascii="Avenir Next LT Pro" w:hAnsi="Avenir Next LT Pro" w:cstheme="minorHAnsi"/>
          <w:b/>
          <w:sz w:val="24"/>
          <w:szCs w:val="24"/>
          <w:u w:val="single"/>
        </w:rPr>
        <w:t>A:</w:t>
      </w:r>
      <w:r w:rsidR="001358C4" w:rsidRPr="00EF3E92">
        <w:rPr>
          <w:rFonts w:ascii="Avenir Next LT Pro" w:hAnsi="Avenir Next LT Pro" w:cstheme="minorHAnsi"/>
          <w:sz w:val="24"/>
          <w:szCs w:val="24"/>
        </w:rPr>
        <w:tab/>
      </w:r>
      <w:r w:rsidR="00A8341D" w:rsidRPr="00EF3E92">
        <w:rPr>
          <w:rFonts w:ascii="Avenir Next LT Pro" w:hAnsi="Avenir Next LT Pro" w:cstheme="minorHAnsi"/>
          <w:bCs/>
          <w:sz w:val="24"/>
          <w:szCs w:val="24"/>
        </w:rPr>
        <w:t>CARB’s policy is that Manufacturer shall submit an electronic signature letter stating that all documents uploaded to the CARB-eFILE system will be authorized by the manufacturer and will be considered valid for certification purposes.</w:t>
      </w:r>
      <w:r w:rsidR="00A8341D" w:rsidRPr="00EF3E92">
        <w:rPr>
          <w:rFonts w:ascii="Avenir Next LT Pro" w:hAnsi="Avenir Next LT Pro" w:cstheme="minorHAnsi"/>
          <w:bCs/>
          <w:sz w:val="24"/>
          <w:szCs w:val="24"/>
        </w:rPr>
        <w:br/>
      </w:r>
      <w:r w:rsidR="00A8341D" w:rsidRPr="00EF3E92">
        <w:rPr>
          <w:rFonts w:ascii="Avenir Next LT Pro" w:hAnsi="Avenir Next LT Pro" w:cstheme="minorHAnsi"/>
          <w:bCs/>
          <w:sz w:val="24"/>
          <w:szCs w:val="24"/>
        </w:rPr>
        <w:br/>
      </w:r>
      <w:r w:rsidR="00A8341D" w:rsidRPr="00EF3E92">
        <w:rPr>
          <w:rFonts w:ascii="Avenir Next LT Pro" w:hAnsi="Avenir Next LT Pro" w:cstheme="minorHAnsi"/>
          <w:sz w:val="24"/>
          <w:szCs w:val="24"/>
        </w:rPr>
        <w:t>Furthermore, CARB s</w:t>
      </w:r>
      <w:r w:rsidR="00A8341D" w:rsidRPr="00EF3E92">
        <w:rPr>
          <w:rFonts w:ascii="Avenir Next LT Pro" w:eastAsia="Times New Roman" w:hAnsi="Avenir Next LT Pro" w:cstheme="minorHAnsi"/>
          <w:color w:val="2D333D"/>
          <w:sz w:val="24"/>
          <w:szCs w:val="24"/>
        </w:rPr>
        <w:t>taff will generally limit discussions about documents upload to the CARB-eFILE system to persons listed in a Manufacturer’s completed CARB-eFILE Contact Sheet.</w:t>
      </w:r>
      <w:r w:rsidR="00A8341D" w:rsidRPr="00EF3E92">
        <w:rPr>
          <w:rFonts w:ascii="Avenir Next LT Pro" w:hAnsi="Avenir Next LT Pro" w:cstheme="minorHAnsi"/>
          <w:sz w:val="24"/>
          <w:szCs w:val="24"/>
        </w:rPr>
        <w:br/>
      </w:r>
      <w:r w:rsidR="00A8341D" w:rsidRPr="00EF3E92">
        <w:rPr>
          <w:rFonts w:ascii="Avenir Next LT Pro" w:eastAsia="Times New Roman" w:hAnsi="Avenir Next LT Pro" w:cstheme="minorHAnsi"/>
          <w:color w:val="2D333D"/>
          <w:sz w:val="24"/>
          <w:szCs w:val="24"/>
        </w:rPr>
        <w:br/>
        <w:t xml:space="preserve">Please see CARB </w:t>
      </w:r>
      <w:r w:rsidR="00A8341D" w:rsidRPr="00EF3E92">
        <w:rPr>
          <w:rFonts w:ascii="Avenir Next LT Pro" w:hAnsi="Avenir Next LT Pro" w:cstheme="minorHAnsi"/>
          <w:sz w:val="24"/>
          <w:szCs w:val="24"/>
        </w:rPr>
        <w:t xml:space="preserve">Mail-Out # </w:t>
      </w:r>
      <w:hyperlink r:id="rId18" w:history="1">
        <w:r w:rsidR="00A8341D" w:rsidRPr="00EF3E92">
          <w:rPr>
            <w:rStyle w:val="Hyperlink"/>
            <w:rFonts w:ascii="Avenir Next LT Pro" w:hAnsi="Avenir Next LT Pro" w:cstheme="minorHAnsi"/>
            <w:sz w:val="24"/>
            <w:szCs w:val="24"/>
            <w:shd w:val="clear" w:color="auto" w:fill="FFFFFF"/>
          </w:rPr>
          <w:t>ECCD-2022-03</w:t>
        </w:r>
      </w:hyperlink>
      <w:r w:rsidR="00A8341D" w:rsidRPr="00EF3E92">
        <w:rPr>
          <w:rFonts w:ascii="Avenir Next LT Pro" w:hAnsi="Avenir Next LT Pro" w:cstheme="minorHAnsi"/>
          <w:sz w:val="24"/>
          <w:szCs w:val="24"/>
        </w:rPr>
        <w:t xml:space="preserve"> for further guidance. It is the manufacturer’s responsibility to update all contact information and notify CARB of changes in a timely manner.</w:t>
      </w:r>
    </w:p>
    <w:p w14:paraId="2ABA9E4E" w14:textId="5F896E8C" w:rsidR="00F4000A" w:rsidRPr="00EF3E92" w:rsidRDefault="00F4000A" w:rsidP="00FC72D1">
      <w:pPr>
        <w:keepNext/>
        <w:ind w:left="360" w:hanging="360"/>
        <w:rPr>
          <w:rFonts w:ascii="Avenir Next LT Pro" w:hAnsi="Avenir Next LT Pro" w:cstheme="minorHAnsi"/>
          <w:sz w:val="24"/>
          <w:szCs w:val="24"/>
        </w:rPr>
      </w:pPr>
      <w:r w:rsidRPr="00EF3E92">
        <w:rPr>
          <w:rFonts w:ascii="Avenir Next LT Pro" w:hAnsi="Avenir Next LT Pro" w:cstheme="minorHAnsi"/>
          <w:b/>
          <w:sz w:val="24"/>
          <w:szCs w:val="24"/>
          <w:u w:val="single"/>
        </w:rPr>
        <w:t>Q:</w:t>
      </w:r>
      <w:r w:rsidR="001358C4" w:rsidRPr="00EF3E92">
        <w:rPr>
          <w:rFonts w:ascii="Avenir Next LT Pro" w:hAnsi="Avenir Next LT Pro" w:cstheme="minorHAnsi"/>
          <w:sz w:val="24"/>
          <w:szCs w:val="24"/>
        </w:rPr>
        <w:tab/>
      </w:r>
      <w:r w:rsidRPr="00EF3E92">
        <w:rPr>
          <w:rFonts w:ascii="Avenir Next LT Pro" w:hAnsi="Avenir Next LT Pro" w:cstheme="minorHAnsi"/>
          <w:sz w:val="24"/>
          <w:szCs w:val="24"/>
        </w:rPr>
        <w:t>Is it possible to remove a person from a Manufacturer’s authorized contacts.</w:t>
      </w:r>
    </w:p>
    <w:p w14:paraId="4F2CA47B" w14:textId="20A3339F" w:rsidR="00657412" w:rsidRPr="00EF3E92" w:rsidRDefault="00657412" w:rsidP="00657412">
      <w:pPr>
        <w:ind w:left="360" w:hanging="360"/>
        <w:rPr>
          <w:rFonts w:ascii="Avenir Next LT Pro" w:hAnsi="Avenir Next LT Pro" w:cstheme="minorHAnsi"/>
          <w:sz w:val="24"/>
          <w:szCs w:val="24"/>
        </w:rPr>
      </w:pPr>
      <w:r w:rsidRPr="00EF3E92">
        <w:rPr>
          <w:rFonts w:ascii="Avenir Next LT Pro" w:hAnsi="Avenir Next LT Pro" w:cstheme="minorHAnsi"/>
          <w:b/>
          <w:sz w:val="24"/>
          <w:szCs w:val="24"/>
          <w:u w:val="single"/>
        </w:rPr>
        <w:t>A:</w:t>
      </w:r>
      <w:r w:rsidR="001358C4" w:rsidRPr="00EF3E92">
        <w:rPr>
          <w:rFonts w:ascii="Avenir Next LT Pro" w:hAnsi="Avenir Next LT Pro" w:cstheme="minorHAnsi"/>
          <w:sz w:val="24"/>
          <w:szCs w:val="24"/>
        </w:rPr>
        <w:tab/>
      </w:r>
      <w:r w:rsidRPr="00EF3E92">
        <w:rPr>
          <w:rFonts w:ascii="Avenir Next LT Pro" w:hAnsi="Avenir Next LT Pro" w:cstheme="minorHAnsi"/>
          <w:sz w:val="24"/>
          <w:szCs w:val="24"/>
        </w:rPr>
        <w:t xml:space="preserve">Yes. It is the manufacturer’s responsibility to update their Electronic Signature Letter, </w:t>
      </w:r>
      <w:r w:rsidRPr="00EF3E92">
        <w:rPr>
          <w:rFonts w:ascii="Avenir Next LT Pro" w:eastAsia="Times New Roman" w:hAnsi="Avenir Next LT Pro" w:cstheme="minorHAnsi"/>
          <w:color w:val="2D333D"/>
          <w:sz w:val="24"/>
          <w:szCs w:val="24"/>
        </w:rPr>
        <w:t>eFILE Contact Sheet, and</w:t>
      </w:r>
      <w:r w:rsidRPr="00EF3E92">
        <w:rPr>
          <w:rFonts w:ascii="Avenir Next LT Pro" w:eastAsia="Times New Roman" w:hAnsi="Avenir Next LT Pro" w:cstheme="minorHAnsi"/>
          <w:b/>
          <w:bCs/>
          <w:color w:val="2D333D"/>
          <w:sz w:val="24"/>
          <w:szCs w:val="24"/>
        </w:rPr>
        <w:t xml:space="preserve"> </w:t>
      </w:r>
      <w:r w:rsidRPr="00EF3E92">
        <w:rPr>
          <w:rFonts w:ascii="Avenir Next LT Pro" w:hAnsi="Avenir Next LT Pro" w:cstheme="minorHAnsi"/>
          <w:sz w:val="24"/>
          <w:szCs w:val="24"/>
        </w:rPr>
        <w:t>notify CARB of changes in a timely manner.</w:t>
      </w:r>
      <w:r w:rsidRPr="00EF3E92">
        <w:rPr>
          <w:rFonts w:ascii="Avenir Next LT Pro" w:hAnsi="Avenir Next LT Pro" w:cstheme="minorHAnsi"/>
          <w:sz w:val="24"/>
          <w:szCs w:val="24"/>
        </w:rPr>
        <w:br/>
      </w:r>
      <w:r w:rsidRPr="00EF3E92">
        <w:rPr>
          <w:rFonts w:ascii="Avenir Next LT Pro" w:hAnsi="Avenir Next LT Pro" w:cstheme="minorHAnsi"/>
          <w:sz w:val="24"/>
          <w:szCs w:val="24"/>
        </w:rPr>
        <w:br/>
      </w:r>
      <w:bookmarkStart w:id="0" w:name="_Hlk217645506"/>
      <w:r w:rsidRPr="00EF3E92">
        <w:rPr>
          <w:rFonts w:ascii="Avenir Next LT Pro" w:hAnsi="Avenir Next LT Pro" w:cstheme="minorHAnsi"/>
          <w:sz w:val="24"/>
          <w:szCs w:val="24"/>
        </w:rPr>
        <w:t xml:space="preserve">Please refer to the </w:t>
      </w:r>
      <w:hyperlink r:id="rId19" w:history="1">
        <w:r w:rsidRPr="00EF3E92">
          <w:rPr>
            <w:rStyle w:val="Hyperlink"/>
            <w:rFonts w:ascii="Avenir Next LT Pro" w:hAnsi="Avenir Next LT Pro" w:cstheme="minorHAnsi"/>
            <w:sz w:val="24"/>
            <w:szCs w:val="24"/>
          </w:rPr>
          <w:t>Procedure to Obtain / Modify an eFILE Account</w:t>
        </w:r>
      </w:hyperlink>
      <w:r w:rsidRPr="00EF3E92">
        <w:rPr>
          <w:rFonts w:ascii="Avenir Next LT Pro" w:hAnsi="Avenir Next LT Pro" w:cstheme="minorHAnsi"/>
          <w:sz w:val="24"/>
          <w:szCs w:val="24"/>
        </w:rPr>
        <w:t xml:space="preserve"> page for additional guidance.</w:t>
      </w:r>
      <w:bookmarkEnd w:id="0"/>
    </w:p>
    <w:p w14:paraId="1FFE7A91" w14:textId="5245292D" w:rsidR="0059097F" w:rsidRPr="00EF3E92" w:rsidRDefault="0059097F" w:rsidP="0059097F">
      <w:pPr>
        <w:ind w:left="360" w:hanging="360"/>
        <w:rPr>
          <w:rFonts w:ascii="Avenir Next LT Pro" w:hAnsi="Avenir Next LT Pro" w:cstheme="minorHAnsi"/>
          <w:sz w:val="24"/>
          <w:szCs w:val="24"/>
        </w:rPr>
      </w:pPr>
      <w:r w:rsidRPr="00EF3E92">
        <w:rPr>
          <w:rFonts w:ascii="Avenir Next LT Pro" w:hAnsi="Avenir Next LT Pro" w:cstheme="minorHAnsi"/>
          <w:b/>
          <w:sz w:val="24"/>
          <w:szCs w:val="24"/>
          <w:u w:val="single"/>
        </w:rPr>
        <w:t>Q:</w:t>
      </w:r>
      <w:r w:rsidR="00F77DC1" w:rsidRPr="00EF3E92">
        <w:rPr>
          <w:rFonts w:ascii="Avenir Next LT Pro" w:hAnsi="Avenir Next LT Pro" w:cstheme="minorHAnsi"/>
          <w:sz w:val="24"/>
          <w:szCs w:val="24"/>
        </w:rPr>
        <w:tab/>
      </w:r>
      <w:r w:rsidRPr="00EF3E92">
        <w:rPr>
          <w:rFonts w:ascii="Avenir Next LT Pro" w:hAnsi="Avenir Next LT Pro" w:cstheme="minorHAnsi"/>
          <w:sz w:val="24"/>
          <w:szCs w:val="24"/>
        </w:rPr>
        <w:t>Is it possible to submit applications for review via email?</w:t>
      </w:r>
    </w:p>
    <w:p w14:paraId="00B0BFDB" w14:textId="2A1C462D" w:rsidR="0059097F" w:rsidRPr="00EF3E92" w:rsidRDefault="0059097F" w:rsidP="00786BB5">
      <w:pPr>
        <w:ind w:left="360" w:hanging="360"/>
        <w:rPr>
          <w:rFonts w:ascii="Avenir Next LT Pro" w:hAnsi="Avenir Next LT Pro" w:cstheme="minorHAnsi"/>
          <w:sz w:val="24"/>
          <w:szCs w:val="24"/>
        </w:rPr>
      </w:pPr>
      <w:r w:rsidRPr="00EF3E92">
        <w:rPr>
          <w:rFonts w:ascii="Avenir Next LT Pro" w:hAnsi="Avenir Next LT Pro" w:cstheme="minorHAnsi"/>
          <w:b/>
          <w:sz w:val="24"/>
          <w:szCs w:val="24"/>
          <w:u w:val="single"/>
        </w:rPr>
        <w:t>A:</w:t>
      </w:r>
      <w:r w:rsidR="00F77DC1" w:rsidRPr="00EF3E92">
        <w:rPr>
          <w:rFonts w:ascii="Avenir Next LT Pro" w:hAnsi="Avenir Next LT Pro" w:cstheme="minorHAnsi"/>
          <w:sz w:val="24"/>
          <w:szCs w:val="24"/>
        </w:rPr>
        <w:tab/>
      </w:r>
      <w:r w:rsidR="00786BB5" w:rsidRPr="00EF3E92">
        <w:rPr>
          <w:rFonts w:ascii="Avenir Next LT Pro" w:hAnsi="Avenir Next LT Pro" w:cstheme="minorHAnsi"/>
          <w:sz w:val="24"/>
          <w:szCs w:val="24"/>
        </w:rPr>
        <w:t>No. CARB requires that all submissions for certification be submitted to the CARB-eFILE system.</w:t>
      </w:r>
      <w:r w:rsidR="00786BB5" w:rsidRPr="00EF3E92">
        <w:rPr>
          <w:rFonts w:ascii="Avenir Next LT Pro" w:hAnsi="Avenir Next LT Pro" w:cstheme="minorHAnsi"/>
          <w:sz w:val="24"/>
          <w:szCs w:val="24"/>
        </w:rPr>
        <w:br/>
      </w:r>
      <w:r w:rsidR="00786BB5" w:rsidRPr="00EF3E92">
        <w:rPr>
          <w:rFonts w:ascii="Avenir Next LT Pro" w:hAnsi="Avenir Next LT Pro" w:cstheme="minorHAnsi"/>
          <w:sz w:val="24"/>
          <w:szCs w:val="24"/>
        </w:rPr>
        <w:br/>
        <w:t>While CARB does communicate via email to coordinate meetings, ask and answer questions, and obtain files quickly, anything submitted via email will not be considered part of their application for certification and must instead be submitted to the CARB-eFILE system for consideration.</w:t>
      </w:r>
      <w:r w:rsidR="00786BB5" w:rsidRPr="00EF3E92">
        <w:rPr>
          <w:rFonts w:ascii="Avenir Next LT Pro" w:hAnsi="Avenir Next LT Pro" w:cstheme="minorHAnsi"/>
          <w:sz w:val="24"/>
          <w:szCs w:val="24"/>
        </w:rPr>
        <w:br/>
      </w:r>
      <w:r w:rsidR="00786BB5" w:rsidRPr="00EF3E92">
        <w:rPr>
          <w:rFonts w:ascii="Avenir Next LT Pro" w:hAnsi="Avenir Next LT Pro" w:cstheme="minorHAnsi"/>
          <w:sz w:val="24"/>
          <w:szCs w:val="24"/>
        </w:rPr>
        <w:br/>
        <w:t xml:space="preserve">CARB encourages new manufacturers to begin the Manufacturer registration process well ahead of any intended production dates. Please refer to the </w:t>
      </w:r>
      <w:hyperlink r:id="rId20" w:history="1">
        <w:r w:rsidR="00786BB5" w:rsidRPr="00EF3E92">
          <w:rPr>
            <w:rStyle w:val="Hyperlink"/>
            <w:rFonts w:ascii="Avenir Next LT Pro" w:hAnsi="Avenir Next LT Pro" w:cstheme="minorHAnsi"/>
            <w:sz w:val="24"/>
            <w:szCs w:val="24"/>
          </w:rPr>
          <w:t>Procedure to Obtain / Modify an eFILE Account</w:t>
        </w:r>
      </w:hyperlink>
      <w:r w:rsidR="00786BB5" w:rsidRPr="00EF3E92">
        <w:rPr>
          <w:rFonts w:ascii="Avenir Next LT Pro" w:hAnsi="Avenir Next LT Pro" w:cstheme="minorHAnsi"/>
          <w:sz w:val="24"/>
          <w:szCs w:val="24"/>
        </w:rPr>
        <w:t xml:space="preserve"> page for additional guidance.</w:t>
      </w:r>
    </w:p>
    <w:p w14:paraId="36E85C04" w14:textId="6C3766C3" w:rsidR="00DD58D5" w:rsidRPr="00EF3E92" w:rsidRDefault="00DD58D5" w:rsidP="00DD58D5">
      <w:pPr>
        <w:ind w:left="360" w:hanging="360"/>
        <w:rPr>
          <w:rFonts w:ascii="Avenir Next LT Pro" w:hAnsi="Avenir Next LT Pro" w:cstheme="minorHAnsi"/>
          <w:sz w:val="24"/>
          <w:szCs w:val="24"/>
        </w:rPr>
      </w:pPr>
      <w:r w:rsidRPr="00EF3E92">
        <w:rPr>
          <w:rFonts w:ascii="Avenir Next LT Pro" w:hAnsi="Avenir Next LT Pro" w:cstheme="minorHAnsi"/>
          <w:b/>
          <w:sz w:val="24"/>
          <w:szCs w:val="24"/>
          <w:u w:val="single"/>
        </w:rPr>
        <w:t>Q</w:t>
      </w:r>
      <w:r w:rsidR="00F37FCD" w:rsidRPr="00EF3E92">
        <w:rPr>
          <w:rFonts w:ascii="Avenir Next LT Pro" w:hAnsi="Avenir Next LT Pro" w:cstheme="minorHAnsi"/>
          <w:b/>
          <w:sz w:val="24"/>
          <w:szCs w:val="24"/>
          <w:u w:val="single"/>
        </w:rPr>
        <w:t>:</w:t>
      </w:r>
      <w:r w:rsidR="00F37FCD" w:rsidRPr="00EF3E92">
        <w:rPr>
          <w:rFonts w:ascii="Avenir Next LT Pro" w:hAnsi="Avenir Next LT Pro" w:cstheme="minorHAnsi"/>
          <w:sz w:val="24"/>
          <w:szCs w:val="24"/>
        </w:rPr>
        <w:tab/>
      </w:r>
      <w:r w:rsidRPr="00EF3E92">
        <w:rPr>
          <w:rFonts w:ascii="Avenir Next LT Pro" w:hAnsi="Avenir Next LT Pro" w:cstheme="minorHAnsi"/>
          <w:sz w:val="24"/>
          <w:szCs w:val="24"/>
        </w:rPr>
        <w:t>What changes trigger updates to items required before the first application?</w:t>
      </w:r>
    </w:p>
    <w:p w14:paraId="3B7745C3" w14:textId="5D1C19F0" w:rsidR="005125C2" w:rsidRPr="00EF3E92" w:rsidRDefault="00DD58D5" w:rsidP="00F37FCD">
      <w:pPr>
        <w:ind w:left="360" w:hanging="360"/>
        <w:rPr>
          <w:rFonts w:ascii="Avenir Next LT Pro" w:hAnsi="Avenir Next LT Pro" w:cstheme="minorHAnsi"/>
          <w:sz w:val="24"/>
          <w:szCs w:val="24"/>
        </w:rPr>
      </w:pPr>
      <w:r w:rsidRPr="00EF3E92">
        <w:rPr>
          <w:rFonts w:ascii="Avenir Next LT Pro" w:hAnsi="Avenir Next LT Pro" w:cstheme="minorHAnsi"/>
          <w:b/>
          <w:sz w:val="24"/>
          <w:szCs w:val="24"/>
          <w:u w:val="single"/>
        </w:rPr>
        <w:t>A</w:t>
      </w:r>
      <w:r w:rsidR="00F37FCD" w:rsidRPr="00EF3E92">
        <w:rPr>
          <w:rFonts w:ascii="Avenir Next LT Pro" w:hAnsi="Avenir Next LT Pro" w:cstheme="minorHAnsi"/>
          <w:b/>
          <w:sz w:val="24"/>
          <w:szCs w:val="24"/>
          <w:u w:val="single"/>
        </w:rPr>
        <w:t>:</w:t>
      </w:r>
      <w:r w:rsidR="00F37FCD" w:rsidRPr="00EF3E92">
        <w:rPr>
          <w:rFonts w:ascii="Avenir Next LT Pro" w:hAnsi="Avenir Next LT Pro" w:cstheme="minorHAnsi"/>
          <w:sz w:val="24"/>
          <w:szCs w:val="24"/>
        </w:rPr>
        <w:tab/>
      </w:r>
      <w:r w:rsidRPr="00EF3E92">
        <w:rPr>
          <w:rFonts w:ascii="Avenir Next LT Pro" w:hAnsi="Avenir Next LT Pro" w:cstheme="minorHAnsi"/>
          <w:sz w:val="24"/>
          <w:szCs w:val="24"/>
        </w:rPr>
        <w:t xml:space="preserve">Updates are required </w:t>
      </w:r>
      <w:r w:rsidR="00535DC8" w:rsidRPr="00EF3E92">
        <w:rPr>
          <w:rFonts w:ascii="Avenir Next LT Pro" w:hAnsi="Avenir Next LT Pro" w:cstheme="minorHAnsi"/>
          <w:sz w:val="24"/>
          <w:szCs w:val="24"/>
        </w:rPr>
        <w:t>for</w:t>
      </w:r>
      <w:r w:rsidR="00F93956" w:rsidRPr="00EF3E92">
        <w:rPr>
          <w:rFonts w:ascii="Avenir Next LT Pro" w:hAnsi="Avenir Next LT Pro" w:cstheme="minorHAnsi"/>
          <w:sz w:val="24"/>
          <w:szCs w:val="24"/>
        </w:rPr>
        <w:t xml:space="preserve"> </w:t>
      </w:r>
      <w:r w:rsidRPr="00EF3E92">
        <w:rPr>
          <w:rFonts w:ascii="Avenir Next LT Pro" w:hAnsi="Avenir Next LT Pro" w:cstheme="minorHAnsi"/>
          <w:sz w:val="24"/>
          <w:szCs w:val="24"/>
        </w:rPr>
        <w:t>the Electronic Signature Letter</w:t>
      </w:r>
      <w:r w:rsidR="00F93956" w:rsidRPr="00EF3E92">
        <w:rPr>
          <w:rFonts w:ascii="Avenir Next LT Pro" w:hAnsi="Avenir Next LT Pro" w:cstheme="minorHAnsi"/>
          <w:sz w:val="24"/>
          <w:szCs w:val="24"/>
        </w:rPr>
        <w:t xml:space="preserve"> </w:t>
      </w:r>
      <w:r w:rsidRPr="00EF3E92">
        <w:rPr>
          <w:rFonts w:ascii="Avenir Next LT Pro" w:hAnsi="Avenir Next LT Pro" w:cstheme="minorHAnsi"/>
          <w:sz w:val="24"/>
          <w:szCs w:val="24"/>
        </w:rPr>
        <w:t xml:space="preserve">and </w:t>
      </w:r>
      <w:r w:rsidR="00F93956" w:rsidRPr="00EF3E92">
        <w:rPr>
          <w:rFonts w:ascii="Avenir Next LT Pro" w:hAnsi="Avenir Next LT Pro" w:cstheme="minorHAnsi"/>
          <w:sz w:val="24"/>
          <w:szCs w:val="24"/>
        </w:rPr>
        <w:t xml:space="preserve">eFILE Contact </w:t>
      </w:r>
      <w:r w:rsidR="009A7C6C" w:rsidRPr="00EF3E92">
        <w:rPr>
          <w:rFonts w:ascii="Avenir Next LT Pro" w:hAnsi="Avenir Next LT Pro" w:cstheme="minorHAnsi"/>
          <w:sz w:val="24"/>
          <w:szCs w:val="24"/>
        </w:rPr>
        <w:t>Sheet</w:t>
      </w:r>
      <w:r w:rsidR="00F93956" w:rsidRPr="00EF3E92">
        <w:rPr>
          <w:rFonts w:ascii="Avenir Next LT Pro" w:hAnsi="Avenir Next LT Pro" w:cstheme="minorHAnsi"/>
          <w:sz w:val="24"/>
          <w:szCs w:val="24"/>
        </w:rPr>
        <w:t xml:space="preserve"> </w:t>
      </w:r>
      <w:r w:rsidRPr="00EF3E92">
        <w:rPr>
          <w:rFonts w:ascii="Avenir Next LT Pro" w:hAnsi="Avenir Next LT Pro" w:cstheme="minorHAnsi"/>
          <w:sz w:val="24"/>
          <w:szCs w:val="24"/>
        </w:rPr>
        <w:t xml:space="preserve">after changes in authorized persons or the </w:t>
      </w:r>
      <w:r w:rsidR="009A7C6C" w:rsidRPr="00EF3E92">
        <w:rPr>
          <w:rFonts w:ascii="Avenir Next LT Pro" w:hAnsi="Avenir Next LT Pro" w:cstheme="minorHAnsi"/>
          <w:sz w:val="24"/>
          <w:szCs w:val="24"/>
        </w:rPr>
        <w:t>C</w:t>
      </w:r>
      <w:r w:rsidRPr="00EF3E92">
        <w:rPr>
          <w:rFonts w:ascii="Avenir Next LT Pro" w:hAnsi="Avenir Next LT Pro" w:cstheme="minorHAnsi"/>
          <w:sz w:val="24"/>
          <w:szCs w:val="24"/>
        </w:rPr>
        <w:t xml:space="preserve">ARB Manufacturer Code, to the Emissions Labels Samples after changes in supplier, adhesive or ink formulation, or other label manufacturing processes, and to the </w:t>
      </w:r>
      <w:r w:rsidR="00535DC8" w:rsidRPr="00EF3E92">
        <w:rPr>
          <w:rFonts w:ascii="Avenir Next LT Pro" w:hAnsi="Avenir Next LT Pro" w:cstheme="minorHAnsi"/>
          <w:sz w:val="24"/>
          <w:szCs w:val="24"/>
        </w:rPr>
        <w:t>C</w:t>
      </w:r>
      <w:r w:rsidRPr="00EF3E92">
        <w:rPr>
          <w:rFonts w:ascii="Avenir Next LT Pro" w:hAnsi="Avenir Next LT Pro" w:cstheme="minorHAnsi"/>
          <w:sz w:val="24"/>
          <w:szCs w:val="24"/>
        </w:rPr>
        <w:t>ARB Manufacturer Code after changes to the company</w:t>
      </w:r>
      <w:r w:rsidR="00535DC8" w:rsidRPr="00EF3E92">
        <w:rPr>
          <w:rFonts w:ascii="Avenir Next LT Pro" w:hAnsi="Avenir Next LT Pro" w:cstheme="minorHAnsi"/>
          <w:sz w:val="24"/>
          <w:szCs w:val="24"/>
        </w:rPr>
        <w:t>’s legal</w:t>
      </w:r>
      <w:r w:rsidRPr="00EF3E92">
        <w:rPr>
          <w:rFonts w:ascii="Avenir Next LT Pro" w:hAnsi="Avenir Next LT Pro" w:cstheme="minorHAnsi"/>
          <w:sz w:val="24"/>
          <w:szCs w:val="24"/>
        </w:rPr>
        <w:t xml:space="preserve"> name.</w:t>
      </w:r>
      <w:r w:rsidR="007E725D" w:rsidRPr="00EF3E92">
        <w:rPr>
          <w:rFonts w:ascii="Avenir Next LT Pro" w:hAnsi="Avenir Next LT Pro" w:cstheme="minorHAnsi"/>
          <w:sz w:val="24"/>
          <w:szCs w:val="24"/>
        </w:rPr>
        <w:br/>
      </w:r>
      <w:r w:rsidR="007E725D" w:rsidRPr="00EF3E92">
        <w:rPr>
          <w:rFonts w:ascii="Avenir Next LT Pro" w:hAnsi="Avenir Next LT Pro" w:cstheme="minorHAnsi"/>
          <w:sz w:val="24"/>
          <w:szCs w:val="24"/>
        </w:rPr>
        <w:br/>
        <w:t xml:space="preserve">The </w:t>
      </w:r>
      <w:r w:rsidRPr="00EF3E92">
        <w:rPr>
          <w:rFonts w:ascii="Avenir Next LT Pro" w:hAnsi="Avenir Next LT Pro" w:cstheme="minorHAnsi"/>
          <w:sz w:val="24"/>
          <w:szCs w:val="24"/>
        </w:rPr>
        <w:t xml:space="preserve">initial Letter of Intent </w:t>
      </w:r>
      <w:r w:rsidR="008A7F16" w:rsidRPr="00EF3E92">
        <w:rPr>
          <w:rFonts w:ascii="Avenir Next LT Pro" w:hAnsi="Avenir Next LT Pro" w:cstheme="minorHAnsi"/>
          <w:sz w:val="24"/>
          <w:szCs w:val="24"/>
        </w:rPr>
        <w:t xml:space="preserve">is required whenever </w:t>
      </w:r>
      <w:r w:rsidR="003C09A2" w:rsidRPr="00EF3E92">
        <w:rPr>
          <w:rFonts w:ascii="Avenir Next LT Pro" w:hAnsi="Avenir Next LT Pro" w:cstheme="minorHAnsi"/>
          <w:sz w:val="24"/>
          <w:szCs w:val="24"/>
        </w:rPr>
        <w:t xml:space="preserve">an </w:t>
      </w:r>
      <w:r w:rsidR="008A7F16" w:rsidRPr="00EF3E92">
        <w:rPr>
          <w:rFonts w:ascii="Avenir Next LT Pro" w:hAnsi="Avenir Next LT Pro" w:cstheme="minorHAnsi"/>
          <w:sz w:val="24"/>
          <w:szCs w:val="24"/>
        </w:rPr>
        <w:t>existing manufacturers request</w:t>
      </w:r>
      <w:r w:rsidR="003C09A2" w:rsidRPr="00EF3E92">
        <w:rPr>
          <w:rFonts w:ascii="Avenir Next LT Pro" w:hAnsi="Avenir Next LT Pro" w:cstheme="minorHAnsi"/>
          <w:sz w:val="24"/>
          <w:szCs w:val="24"/>
        </w:rPr>
        <w:t>s</w:t>
      </w:r>
      <w:r w:rsidR="008A7F16" w:rsidRPr="00EF3E92">
        <w:rPr>
          <w:rFonts w:ascii="Avenir Next LT Pro" w:hAnsi="Avenir Next LT Pro" w:cstheme="minorHAnsi"/>
          <w:sz w:val="24"/>
          <w:szCs w:val="24"/>
        </w:rPr>
        <w:t xml:space="preserve"> to certify additional categories</w:t>
      </w:r>
    </w:p>
    <w:p w14:paraId="69BC1F7B" w14:textId="3CA4BD16" w:rsidR="00DD58D5" w:rsidRPr="00EF3E92" w:rsidRDefault="00DD58D5" w:rsidP="00DD58D5">
      <w:pPr>
        <w:ind w:left="360" w:hanging="360"/>
        <w:rPr>
          <w:rFonts w:ascii="Avenir Next LT Pro" w:hAnsi="Avenir Next LT Pro" w:cstheme="minorHAnsi"/>
          <w:sz w:val="24"/>
          <w:szCs w:val="24"/>
        </w:rPr>
      </w:pPr>
      <w:r w:rsidRPr="00EF3E92">
        <w:rPr>
          <w:rFonts w:ascii="Avenir Next LT Pro" w:hAnsi="Avenir Next LT Pro" w:cstheme="minorHAnsi"/>
          <w:b/>
          <w:sz w:val="24"/>
          <w:szCs w:val="24"/>
          <w:u w:val="single"/>
        </w:rPr>
        <w:t>Q</w:t>
      </w:r>
      <w:r w:rsidR="00F77DC1" w:rsidRPr="00EF3E92">
        <w:rPr>
          <w:rFonts w:ascii="Avenir Next LT Pro" w:hAnsi="Avenir Next LT Pro" w:cstheme="minorHAnsi"/>
          <w:b/>
          <w:sz w:val="24"/>
          <w:szCs w:val="24"/>
          <w:u w:val="single"/>
        </w:rPr>
        <w:t>:</w:t>
      </w:r>
      <w:r w:rsidR="00F77DC1" w:rsidRPr="00EF3E92">
        <w:rPr>
          <w:rFonts w:ascii="Avenir Next LT Pro" w:hAnsi="Avenir Next LT Pro" w:cstheme="minorHAnsi"/>
          <w:sz w:val="24"/>
          <w:szCs w:val="24"/>
        </w:rPr>
        <w:tab/>
      </w:r>
      <w:r w:rsidRPr="00EF3E92">
        <w:rPr>
          <w:rFonts w:ascii="Avenir Next LT Pro" w:hAnsi="Avenir Next LT Pro" w:cstheme="minorHAnsi"/>
          <w:sz w:val="24"/>
          <w:szCs w:val="24"/>
        </w:rPr>
        <w:t>What is expected to be presented in a Certification Preview document?</w:t>
      </w:r>
    </w:p>
    <w:p w14:paraId="264EDC9E" w14:textId="41071C67" w:rsidR="00DD58D5" w:rsidRPr="00EF3E92" w:rsidRDefault="00DD58D5" w:rsidP="006E1450">
      <w:pPr>
        <w:ind w:left="360" w:hanging="360"/>
        <w:rPr>
          <w:rFonts w:ascii="Avenir Next LT Pro" w:hAnsi="Avenir Next LT Pro" w:cstheme="minorHAnsi"/>
          <w:bCs/>
          <w:sz w:val="24"/>
          <w:szCs w:val="24"/>
        </w:rPr>
      </w:pPr>
      <w:r w:rsidRPr="00EF3E92">
        <w:rPr>
          <w:rFonts w:ascii="Avenir Next LT Pro" w:hAnsi="Avenir Next LT Pro" w:cstheme="minorHAnsi"/>
          <w:b/>
          <w:sz w:val="24"/>
          <w:szCs w:val="24"/>
          <w:u w:val="single"/>
        </w:rPr>
        <w:t>A</w:t>
      </w:r>
      <w:r w:rsidR="006E1450" w:rsidRPr="00EF3E92">
        <w:rPr>
          <w:rFonts w:ascii="Avenir Next LT Pro" w:hAnsi="Avenir Next LT Pro" w:cstheme="minorHAnsi"/>
          <w:b/>
          <w:sz w:val="24"/>
          <w:szCs w:val="24"/>
          <w:u w:val="single"/>
        </w:rPr>
        <w:t>:</w:t>
      </w:r>
      <w:r w:rsidR="006E1450" w:rsidRPr="00EF3E92">
        <w:rPr>
          <w:rFonts w:ascii="Avenir Next LT Pro" w:hAnsi="Avenir Next LT Pro" w:cstheme="minorHAnsi"/>
          <w:bCs/>
          <w:sz w:val="24"/>
          <w:szCs w:val="24"/>
        </w:rPr>
        <w:tab/>
      </w:r>
      <w:r w:rsidRPr="00EF3E92">
        <w:rPr>
          <w:rFonts w:ascii="Avenir Next LT Pro" w:hAnsi="Avenir Next LT Pro" w:cstheme="minorHAnsi"/>
          <w:bCs/>
          <w:sz w:val="24"/>
          <w:szCs w:val="24"/>
        </w:rPr>
        <w:t>The expectation is that an overview of the anticipated product lineup and certification schedule for the subsequent year or two will be presented.</w:t>
      </w:r>
      <w:r w:rsidR="003B1968" w:rsidRPr="00EF3E92">
        <w:rPr>
          <w:rFonts w:ascii="Avenir Next LT Pro" w:hAnsi="Avenir Next LT Pro" w:cstheme="minorHAnsi"/>
          <w:bCs/>
          <w:sz w:val="24"/>
          <w:szCs w:val="24"/>
        </w:rPr>
        <w:br/>
      </w:r>
      <w:r w:rsidR="003B1968" w:rsidRPr="00EF3E92">
        <w:rPr>
          <w:rFonts w:ascii="Avenir Next LT Pro" w:hAnsi="Avenir Next LT Pro" w:cstheme="minorHAnsi"/>
          <w:bCs/>
          <w:sz w:val="24"/>
          <w:szCs w:val="24"/>
        </w:rPr>
        <w:br/>
        <w:t>S</w:t>
      </w:r>
      <w:r w:rsidRPr="00EF3E92">
        <w:rPr>
          <w:rFonts w:ascii="Avenir Next LT Pro" w:hAnsi="Avenir Next LT Pro" w:cstheme="minorHAnsi"/>
          <w:bCs/>
          <w:sz w:val="24"/>
          <w:szCs w:val="24"/>
        </w:rPr>
        <w:t>pecific circumstances that affect applications and that may require accommodation or guidance should be previewed.</w:t>
      </w:r>
      <w:r w:rsidR="006307D8" w:rsidRPr="00EF3E92">
        <w:rPr>
          <w:rFonts w:ascii="Avenir Next LT Pro" w:hAnsi="Avenir Next LT Pro" w:cstheme="minorHAnsi"/>
          <w:bCs/>
          <w:sz w:val="24"/>
          <w:szCs w:val="24"/>
        </w:rPr>
        <w:br/>
      </w:r>
      <w:r w:rsidR="006307D8" w:rsidRPr="00EF3E92">
        <w:rPr>
          <w:rFonts w:ascii="Avenir Next LT Pro" w:hAnsi="Avenir Next LT Pro" w:cstheme="minorHAnsi"/>
          <w:bCs/>
          <w:sz w:val="24"/>
          <w:szCs w:val="24"/>
        </w:rPr>
        <w:br/>
      </w:r>
      <w:r w:rsidRPr="00EF3E92">
        <w:rPr>
          <w:rFonts w:ascii="Avenir Next LT Pro" w:hAnsi="Avenir Next LT Pro" w:cstheme="minorHAnsi"/>
          <w:bCs/>
          <w:sz w:val="24"/>
          <w:szCs w:val="24"/>
        </w:rPr>
        <w:t xml:space="preserve">Upcoming durability testing programs or carry-across of deterioration factors (DF's) should be summarized. </w:t>
      </w:r>
      <w:r w:rsidR="00AA07B8" w:rsidRPr="00EF3E92">
        <w:rPr>
          <w:rFonts w:ascii="Avenir Next LT Pro" w:hAnsi="Avenir Next LT Pro" w:cstheme="minorHAnsi"/>
          <w:bCs/>
          <w:sz w:val="24"/>
          <w:szCs w:val="24"/>
        </w:rPr>
        <w:t>Follow-up with</w:t>
      </w:r>
      <w:r w:rsidRPr="00EF3E92">
        <w:rPr>
          <w:rFonts w:ascii="Avenir Next LT Pro" w:hAnsi="Avenir Next LT Pro" w:cstheme="minorHAnsi"/>
          <w:bCs/>
          <w:sz w:val="24"/>
          <w:szCs w:val="24"/>
        </w:rPr>
        <w:t xml:space="preserve"> a Durability </w:t>
      </w:r>
      <w:r w:rsidR="003412AD" w:rsidRPr="00EF3E92">
        <w:rPr>
          <w:rFonts w:ascii="Avenir Next LT Pro" w:hAnsi="Avenir Next LT Pro" w:cstheme="minorHAnsi"/>
          <w:bCs/>
          <w:sz w:val="24"/>
          <w:szCs w:val="24"/>
        </w:rPr>
        <w:t xml:space="preserve">Test </w:t>
      </w:r>
      <w:r w:rsidRPr="00EF3E92">
        <w:rPr>
          <w:rFonts w:ascii="Avenir Next LT Pro" w:hAnsi="Avenir Next LT Pro" w:cstheme="minorHAnsi"/>
          <w:bCs/>
          <w:sz w:val="24"/>
          <w:szCs w:val="24"/>
        </w:rPr>
        <w:t xml:space="preserve">Plan document and </w:t>
      </w:r>
      <w:r w:rsidR="003412AD" w:rsidRPr="00EF3E92">
        <w:rPr>
          <w:rFonts w:ascii="Avenir Next LT Pro" w:hAnsi="Avenir Next LT Pro" w:cstheme="minorHAnsi"/>
          <w:bCs/>
          <w:sz w:val="24"/>
          <w:szCs w:val="24"/>
        </w:rPr>
        <w:t xml:space="preserve">completed </w:t>
      </w:r>
      <w:r w:rsidR="00AA07B8" w:rsidRPr="00EF3E92">
        <w:rPr>
          <w:rFonts w:ascii="Avenir Next LT Pro" w:hAnsi="Avenir Next LT Pro" w:cstheme="minorHAnsi"/>
          <w:bCs/>
          <w:sz w:val="24"/>
          <w:szCs w:val="24"/>
        </w:rPr>
        <w:t xml:space="preserve">DF Carry-Across worksheet must be submitted to </w:t>
      </w:r>
      <w:r w:rsidR="003412AD" w:rsidRPr="00EF3E92">
        <w:rPr>
          <w:rFonts w:ascii="Avenir Next LT Pro" w:hAnsi="Avenir Next LT Pro" w:cstheme="minorHAnsi"/>
          <w:bCs/>
          <w:sz w:val="24"/>
          <w:szCs w:val="24"/>
        </w:rPr>
        <w:t xml:space="preserve">the </w:t>
      </w:r>
      <w:r w:rsidR="00AA07B8" w:rsidRPr="00EF3E92">
        <w:rPr>
          <w:rFonts w:ascii="Avenir Next LT Pro" w:hAnsi="Avenir Next LT Pro" w:cstheme="minorHAnsi"/>
          <w:bCs/>
          <w:sz w:val="24"/>
          <w:szCs w:val="24"/>
        </w:rPr>
        <w:t>CARB</w:t>
      </w:r>
      <w:r w:rsidR="003412AD" w:rsidRPr="00EF3E92">
        <w:rPr>
          <w:rFonts w:ascii="Avenir Next LT Pro" w:hAnsi="Avenir Next LT Pro" w:cstheme="minorHAnsi"/>
          <w:bCs/>
          <w:sz w:val="24"/>
          <w:szCs w:val="24"/>
        </w:rPr>
        <w:t>-</w:t>
      </w:r>
      <w:r w:rsidR="00AA07B8" w:rsidRPr="00EF3E92">
        <w:rPr>
          <w:rFonts w:ascii="Avenir Next LT Pro" w:hAnsi="Avenir Next LT Pro" w:cstheme="minorHAnsi"/>
          <w:bCs/>
          <w:sz w:val="24"/>
          <w:szCs w:val="24"/>
        </w:rPr>
        <w:t>eFILE system</w:t>
      </w:r>
      <w:r w:rsidR="003412AD" w:rsidRPr="00EF3E92">
        <w:rPr>
          <w:rFonts w:ascii="Avenir Next LT Pro" w:hAnsi="Avenir Next LT Pro" w:cstheme="minorHAnsi"/>
          <w:bCs/>
          <w:sz w:val="24"/>
          <w:szCs w:val="24"/>
        </w:rPr>
        <w:t>.</w:t>
      </w:r>
      <w:r w:rsidR="003412AD" w:rsidRPr="00EF3E92">
        <w:rPr>
          <w:rFonts w:ascii="Avenir Next LT Pro" w:hAnsi="Avenir Next LT Pro" w:cstheme="minorHAnsi"/>
          <w:bCs/>
          <w:sz w:val="24"/>
          <w:szCs w:val="24"/>
        </w:rPr>
        <w:br/>
      </w:r>
      <w:r w:rsidR="00177E69" w:rsidRPr="00EF3E92">
        <w:rPr>
          <w:rFonts w:ascii="Avenir Next LT Pro" w:hAnsi="Avenir Next LT Pro" w:cstheme="minorHAnsi"/>
          <w:bCs/>
          <w:sz w:val="24"/>
          <w:szCs w:val="24"/>
        </w:rPr>
        <w:br/>
      </w:r>
      <w:r w:rsidR="005F6EC6" w:rsidRPr="00EF3E92">
        <w:rPr>
          <w:rFonts w:ascii="Avenir Next LT Pro" w:hAnsi="Avenir Next LT Pro" w:cstheme="minorHAnsi"/>
          <w:bCs/>
          <w:sz w:val="24"/>
          <w:szCs w:val="24"/>
        </w:rPr>
        <w:t>Meeting materials from Certification Plan Preview</w:t>
      </w:r>
      <w:r w:rsidR="007D75D9" w:rsidRPr="00EF3E92">
        <w:rPr>
          <w:rFonts w:ascii="Avenir Next LT Pro" w:hAnsi="Avenir Next LT Pro" w:cstheme="minorHAnsi"/>
          <w:bCs/>
          <w:sz w:val="24"/>
          <w:szCs w:val="24"/>
        </w:rPr>
        <w:t>s</w:t>
      </w:r>
      <w:r w:rsidR="005F6EC6" w:rsidRPr="00EF3E92">
        <w:rPr>
          <w:rFonts w:ascii="Avenir Next LT Pro" w:hAnsi="Avenir Next LT Pro" w:cstheme="minorHAnsi"/>
          <w:bCs/>
          <w:sz w:val="24"/>
          <w:szCs w:val="24"/>
        </w:rPr>
        <w:t xml:space="preserve"> are generally</w:t>
      </w:r>
      <w:r w:rsidR="007D75D9" w:rsidRPr="00EF3E92">
        <w:rPr>
          <w:rFonts w:ascii="Avenir Next LT Pro" w:hAnsi="Avenir Next LT Pro" w:cstheme="minorHAnsi"/>
          <w:bCs/>
          <w:sz w:val="24"/>
          <w:szCs w:val="24"/>
        </w:rPr>
        <w:t xml:space="preserve"> considered</w:t>
      </w:r>
      <w:r w:rsidR="005F6EC6" w:rsidRPr="00EF3E92">
        <w:rPr>
          <w:rFonts w:ascii="Avenir Next LT Pro" w:hAnsi="Avenir Next LT Pro" w:cstheme="minorHAnsi"/>
          <w:bCs/>
          <w:sz w:val="24"/>
          <w:szCs w:val="24"/>
        </w:rPr>
        <w:t xml:space="preserve"> information</w:t>
      </w:r>
      <w:r w:rsidR="007D75D9" w:rsidRPr="00EF3E92">
        <w:rPr>
          <w:rFonts w:ascii="Avenir Next LT Pro" w:hAnsi="Avenir Next LT Pro" w:cstheme="minorHAnsi"/>
          <w:bCs/>
          <w:sz w:val="24"/>
          <w:szCs w:val="24"/>
        </w:rPr>
        <w:t>al</w:t>
      </w:r>
      <w:r w:rsidR="005F6EC6" w:rsidRPr="00EF3E92">
        <w:rPr>
          <w:rFonts w:ascii="Avenir Next LT Pro" w:hAnsi="Avenir Next LT Pro" w:cstheme="minorHAnsi"/>
          <w:bCs/>
          <w:sz w:val="24"/>
          <w:szCs w:val="24"/>
        </w:rPr>
        <w:t xml:space="preserve"> reference documents and not considered approval for certification purposes. Request for approval </w:t>
      </w:r>
      <w:r w:rsidR="0094591C" w:rsidRPr="00EF3E92">
        <w:rPr>
          <w:rFonts w:ascii="Avenir Next LT Pro" w:hAnsi="Avenir Next LT Pro" w:cstheme="minorHAnsi"/>
          <w:bCs/>
          <w:sz w:val="24"/>
          <w:szCs w:val="24"/>
        </w:rPr>
        <w:t xml:space="preserve">of </w:t>
      </w:r>
      <w:r w:rsidR="007D75D9" w:rsidRPr="00EF3E92">
        <w:rPr>
          <w:rFonts w:ascii="Avenir Next LT Pro" w:hAnsi="Avenir Next LT Pro" w:cstheme="minorHAnsi"/>
          <w:bCs/>
          <w:sz w:val="24"/>
          <w:szCs w:val="24"/>
        </w:rPr>
        <w:t>items such as an emissions test plan or DF Carry-Across worksheet should be submitted to the CARB-eFILE system as standalone documents.</w:t>
      </w:r>
    </w:p>
    <w:p w14:paraId="3A7252B8" w14:textId="364C1E5A" w:rsidR="00DD58D5" w:rsidRPr="00EF3E92" w:rsidRDefault="00DD58D5" w:rsidP="00DD58D5">
      <w:pPr>
        <w:ind w:left="360" w:hanging="360"/>
        <w:rPr>
          <w:rFonts w:ascii="Avenir Next LT Pro" w:hAnsi="Avenir Next LT Pro" w:cstheme="minorHAnsi"/>
          <w:bCs/>
          <w:sz w:val="24"/>
          <w:szCs w:val="24"/>
        </w:rPr>
      </w:pPr>
      <w:r w:rsidRPr="00EF3E92">
        <w:rPr>
          <w:rFonts w:ascii="Avenir Next LT Pro" w:hAnsi="Avenir Next LT Pro" w:cstheme="minorHAnsi"/>
          <w:b/>
          <w:sz w:val="24"/>
          <w:szCs w:val="24"/>
          <w:u w:val="single"/>
        </w:rPr>
        <w:t>Q</w:t>
      </w:r>
      <w:r w:rsidR="00085BE6" w:rsidRPr="00EF3E92">
        <w:rPr>
          <w:rFonts w:ascii="Avenir Next LT Pro" w:hAnsi="Avenir Next LT Pro" w:cstheme="minorHAnsi"/>
          <w:b/>
          <w:sz w:val="24"/>
          <w:szCs w:val="24"/>
          <w:u w:val="single"/>
        </w:rPr>
        <w:t>:</w:t>
      </w:r>
      <w:r w:rsidR="00085BE6" w:rsidRPr="00EF3E92">
        <w:rPr>
          <w:rFonts w:ascii="Avenir Next LT Pro" w:hAnsi="Avenir Next LT Pro" w:cstheme="minorHAnsi"/>
          <w:bCs/>
          <w:sz w:val="24"/>
          <w:szCs w:val="24"/>
        </w:rPr>
        <w:tab/>
      </w:r>
      <w:r w:rsidRPr="00EF3E92">
        <w:rPr>
          <w:rFonts w:ascii="Avenir Next LT Pro" w:hAnsi="Avenir Next LT Pro" w:cstheme="minorHAnsi"/>
          <w:bCs/>
          <w:sz w:val="24"/>
          <w:szCs w:val="24"/>
        </w:rPr>
        <w:t xml:space="preserve">Is there a template for Auxiliary Emission Control Device (AECD) </w:t>
      </w:r>
      <w:r w:rsidR="00BE6AC8" w:rsidRPr="00EF3E92">
        <w:rPr>
          <w:rFonts w:ascii="Avenir Next LT Pro" w:hAnsi="Avenir Next LT Pro" w:cstheme="minorHAnsi"/>
          <w:bCs/>
          <w:sz w:val="24"/>
          <w:szCs w:val="24"/>
        </w:rPr>
        <w:t xml:space="preserve">Report </w:t>
      </w:r>
      <w:r w:rsidRPr="00EF3E92">
        <w:rPr>
          <w:rFonts w:ascii="Avenir Next LT Pro" w:hAnsi="Avenir Next LT Pro" w:cstheme="minorHAnsi"/>
          <w:bCs/>
          <w:sz w:val="24"/>
          <w:szCs w:val="24"/>
        </w:rPr>
        <w:t>documents?</w:t>
      </w:r>
    </w:p>
    <w:p w14:paraId="70E88C38" w14:textId="57C40CB2" w:rsidR="00DD58D5" w:rsidRPr="00EF3E92" w:rsidRDefault="00DD58D5" w:rsidP="00085BE6">
      <w:pPr>
        <w:ind w:left="360" w:hanging="360"/>
        <w:rPr>
          <w:rFonts w:ascii="Avenir Next LT Pro" w:hAnsi="Avenir Next LT Pro" w:cstheme="minorHAnsi"/>
          <w:sz w:val="24"/>
          <w:szCs w:val="24"/>
        </w:rPr>
      </w:pPr>
      <w:r w:rsidRPr="00EF3E92">
        <w:rPr>
          <w:rFonts w:ascii="Avenir Next LT Pro" w:hAnsi="Avenir Next LT Pro" w:cstheme="minorHAnsi"/>
          <w:b/>
          <w:sz w:val="24"/>
          <w:szCs w:val="24"/>
        </w:rPr>
        <w:t>A</w:t>
      </w:r>
      <w:r w:rsidR="00085BE6" w:rsidRPr="00EF3E92">
        <w:rPr>
          <w:rFonts w:ascii="Avenir Next LT Pro" w:hAnsi="Avenir Next LT Pro" w:cstheme="minorHAnsi"/>
          <w:b/>
          <w:sz w:val="24"/>
          <w:szCs w:val="24"/>
        </w:rPr>
        <w:t>:</w:t>
      </w:r>
      <w:r w:rsidR="00085BE6" w:rsidRPr="00EF3E92">
        <w:rPr>
          <w:rFonts w:ascii="Avenir Next LT Pro" w:hAnsi="Avenir Next LT Pro" w:cstheme="minorHAnsi"/>
          <w:b/>
          <w:sz w:val="24"/>
          <w:szCs w:val="24"/>
        </w:rPr>
        <w:tab/>
      </w:r>
      <w:r w:rsidRPr="00EF3E92">
        <w:rPr>
          <w:rFonts w:ascii="Avenir Next LT Pro" w:hAnsi="Avenir Next LT Pro" w:cstheme="minorHAnsi"/>
          <w:bCs/>
          <w:sz w:val="24"/>
          <w:szCs w:val="24"/>
        </w:rPr>
        <w:t xml:space="preserve">Yes. </w:t>
      </w:r>
      <w:r w:rsidR="00462943" w:rsidRPr="00EF3E92">
        <w:rPr>
          <w:rFonts w:ascii="Avenir Next LT Pro" w:hAnsi="Avenir Next LT Pro" w:cstheme="minorHAnsi"/>
          <w:bCs/>
          <w:sz w:val="24"/>
          <w:szCs w:val="24"/>
        </w:rPr>
        <w:t>Manufacturers are required to use the AECD Reporting Template (originally contained in the EPA letter CCD-04-12, p10-11) to declare and describe Auxiliary Emission Control Devices (AECD's) for each engine family annually.  CARB may request additional information as necessary.</w:t>
      </w:r>
      <w:r w:rsidR="00ED1985" w:rsidRPr="00EF3E92">
        <w:rPr>
          <w:rFonts w:ascii="Avenir Next LT Pro" w:hAnsi="Avenir Next LT Pro" w:cstheme="minorHAnsi"/>
          <w:bCs/>
          <w:sz w:val="24"/>
          <w:szCs w:val="24"/>
        </w:rPr>
        <w:br/>
      </w:r>
      <w:r w:rsidR="00ED1985" w:rsidRPr="00EF3E92">
        <w:rPr>
          <w:rFonts w:ascii="Avenir Next LT Pro" w:hAnsi="Avenir Next LT Pro" w:cstheme="minorHAnsi"/>
          <w:bCs/>
          <w:sz w:val="24"/>
          <w:szCs w:val="24"/>
          <w:u w:val="single"/>
        </w:rPr>
        <w:br/>
      </w:r>
      <w:r w:rsidR="00ED1985" w:rsidRPr="00EF3E92">
        <w:rPr>
          <w:rFonts w:ascii="Avenir Next LT Pro" w:hAnsi="Avenir Next LT Pro" w:cstheme="minorHAnsi"/>
          <w:sz w:val="24"/>
          <w:szCs w:val="24"/>
        </w:rPr>
        <w:t xml:space="preserve">Please refer to the </w:t>
      </w:r>
      <w:hyperlink r:id="rId21" w:history="1">
        <w:r w:rsidR="00A027B8" w:rsidRPr="00EF3E92">
          <w:rPr>
            <w:rStyle w:val="Hyperlink"/>
            <w:rFonts w:ascii="Avenir Next LT Pro" w:hAnsi="Avenir Next LT Pro" w:cstheme="minorHAnsi"/>
            <w:sz w:val="24"/>
            <w:szCs w:val="24"/>
          </w:rPr>
          <w:t>On-Road Heavy-Duty and Off-Road Compression Ignition Certification Programs: AECD Reporting Template</w:t>
        </w:r>
      </w:hyperlink>
      <w:r w:rsidR="00ED1985" w:rsidRPr="00EF3E92">
        <w:rPr>
          <w:rFonts w:ascii="Avenir Next LT Pro" w:hAnsi="Avenir Next LT Pro" w:cstheme="minorHAnsi"/>
          <w:sz w:val="24"/>
          <w:szCs w:val="24"/>
        </w:rPr>
        <w:t xml:space="preserve"> page for additional guidance.</w:t>
      </w:r>
    </w:p>
    <w:p w14:paraId="24582BCB" w14:textId="6B657A58" w:rsidR="00DD58D5" w:rsidRPr="00EF3E92" w:rsidRDefault="00DD58D5" w:rsidP="00DD58D5">
      <w:pPr>
        <w:ind w:left="360" w:hanging="360"/>
        <w:rPr>
          <w:rFonts w:ascii="Avenir Next LT Pro" w:hAnsi="Avenir Next LT Pro" w:cstheme="minorHAnsi"/>
          <w:sz w:val="24"/>
          <w:szCs w:val="24"/>
        </w:rPr>
      </w:pPr>
      <w:r w:rsidRPr="00EF3E92">
        <w:rPr>
          <w:rFonts w:ascii="Avenir Next LT Pro" w:hAnsi="Avenir Next LT Pro" w:cstheme="minorHAnsi"/>
          <w:b/>
          <w:sz w:val="24"/>
          <w:szCs w:val="24"/>
          <w:u w:val="single"/>
        </w:rPr>
        <w:t>Q</w:t>
      </w:r>
      <w:r w:rsidR="00085BE6" w:rsidRPr="00EF3E92">
        <w:rPr>
          <w:rFonts w:ascii="Avenir Next LT Pro" w:hAnsi="Avenir Next LT Pro" w:cstheme="minorHAnsi"/>
          <w:b/>
          <w:sz w:val="24"/>
          <w:szCs w:val="24"/>
          <w:u w:val="single"/>
        </w:rPr>
        <w:t>:</w:t>
      </w:r>
      <w:r w:rsidR="00085BE6" w:rsidRPr="00EF3E92">
        <w:rPr>
          <w:rFonts w:ascii="Avenir Next LT Pro" w:hAnsi="Avenir Next LT Pro" w:cstheme="minorHAnsi"/>
          <w:sz w:val="24"/>
          <w:szCs w:val="24"/>
        </w:rPr>
        <w:tab/>
      </w:r>
      <w:r w:rsidRPr="00EF3E92">
        <w:rPr>
          <w:rFonts w:ascii="Avenir Next LT Pro" w:hAnsi="Avenir Next LT Pro" w:cstheme="minorHAnsi"/>
          <w:sz w:val="24"/>
          <w:szCs w:val="24"/>
        </w:rPr>
        <w:t>Is there a template for Durability Plan documents?</w:t>
      </w:r>
    </w:p>
    <w:p w14:paraId="190FC2D3" w14:textId="33D14A9D" w:rsidR="00DD58D5" w:rsidRPr="00EF3E92" w:rsidRDefault="00DD58D5" w:rsidP="00085BE6">
      <w:pPr>
        <w:ind w:left="360" w:hanging="360"/>
        <w:rPr>
          <w:rFonts w:ascii="Avenir Next LT Pro" w:hAnsi="Avenir Next LT Pro" w:cstheme="minorHAnsi"/>
          <w:sz w:val="24"/>
          <w:szCs w:val="24"/>
        </w:rPr>
      </w:pPr>
      <w:r w:rsidRPr="00EF3E92">
        <w:rPr>
          <w:rFonts w:ascii="Avenir Next LT Pro" w:hAnsi="Avenir Next LT Pro" w:cstheme="minorHAnsi"/>
          <w:b/>
          <w:sz w:val="24"/>
          <w:szCs w:val="24"/>
          <w:u w:val="single"/>
        </w:rPr>
        <w:t>A</w:t>
      </w:r>
      <w:r w:rsidR="00085BE6" w:rsidRPr="00EF3E92">
        <w:rPr>
          <w:rFonts w:ascii="Avenir Next LT Pro" w:hAnsi="Avenir Next LT Pro" w:cstheme="minorHAnsi"/>
          <w:b/>
          <w:sz w:val="24"/>
          <w:szCs w:val="24"/>
          <w:u w:val="single"/>
        </w:rPr>
        <w:t>:</w:t>
      </w:r>
      <w:r w:rsidR="00085BE6" w:rsidRPr="00EF3E92">
        <w:rPr>
          <w:rFonts w:ascii="Avenir Next LT Pro" w:hAnsi="Avenir Next LT Pro" w:cstheme="minorHAnsi"/>
          <w:sz w:val="24"/>
          <w:szCs w:val="24"/>
        </w:rPr>
        <w:tab/>
      </w:r>
      <w:r w:rsidRPr="00EF3E92">
        <w:rPr>
          <w:rFonts w:ascii="Avenir Next LT Pro" w:hAnsi="Avenir Next LT Pro" w:cstheme="minorHAnsi"/>
          <w:sz w:val="24"/>
          <w:szCs w:val="24"/>
        </w:rPr>
        <w:t>No.  The expectation is that the document will describe the test engine, break-in procedure, the service accumulation cycle and fuel(s), the test engine age, regenerations, maintenance, testing preparation and cycles, and testing fuels at each test point, the relative acceleration of the service accumulation cycle compared to in-use operation, the total durability program duration, justification the test engine represents in-use operation, the affected</w:t>
      </w:r>
      <w:r w:rsidR="00F9008E" w:rsidRPr="00EF3E92">
        <w:rPr>
          <w:rFonts w:ascii="Avenir Next LT Pro" w:hAnsi="Avenir Next LT Pro" w:cstheme="minorHAnsi"/>
          <w:sz w:val="24"/>
          <w:szCs w:val="24"/>
        </w:rPr>
        <w:t xml:space="preserve"> </w:t>
      </w:r>
      <w:r w:rsidRPr="00EF3E92">
        <w:rPr>
          <w:rFonts w:ascii="Avenir Next LT Pro" w:hAnsi="Avenir Next LT Pro" w:cstheme="minorHAnsi"/>
          <w:sz w:val="24"/>
          <w:szCs w:val="24"/>
        </w:rPr>
        <w:t>engine families, and accumulation schedule</w:t>
      </w:r>
      <w:r w:rsidR="00F9008E" w:rsidRPr="00EF3E92">
        <w:rPr>
          <w:rFonts w:ascii="Avenir Next LT Pro" w:hAnsi="Avenir Next LT Pro" w:cstheme="minorHAnsi"/>
          <w:sz w:val="24"/>
          <w:szCs w:val="24"/>
        </w:rPr>
        <w:t xml:space="preserve">. </w:t>
      </w:r>
      <w:r w:rsidR="00085BE6" w:rsidRPr="00EF3E92">
        <w:rPr>
          <w:rFonts w:ascii="Avenir Next LT Pro" w:hAnsi="Avenir Next LT Pro" w:cstheme="minorHAnsi"/>
          <w:sz w:val="24"/>
          <w:szCs w:val="24"/>
        </w:rPr>
        <w:t>All</w:t>
      </w:r>
      <w:r w:rsidRPr="00EF3E92">
        <w:rPr>
          <w:rFonts w:ascii="Avenir Next LT Pro" w:hAnsi="Avenir Next LT Pro" w:cstheme="minorHAnsi"/>
          <w:sz w:val="24"/>
          <w:szCs w:val="24"/>
        </w:rPr>
        <w:t xml:space="preserve"> information needed to justify the durability proposal should be included. CARB may request additional information be included</w:t>
      </w:r>
      <w:r w:rsidR="00085BE6" w:rsidRPr="00EF3E92">
        <w:rPr>
          <w:rFonts w:ascii="Avenir Next LT Pro" w:hAnsi="Avenir Next LT Pro" w:cstheme="minorHAnsi"/>
          <w:sz w:val="24"/>
          <w:szCs w:val="24"/>
        </w:rPr>
        <w:t xml:space="preserve"> upon review.</w:t>
      </w:r>
    </w:p>
    <w:p w14:paraId="0CB1E9F4" w14:textId="01E7B386" w:rsidR="00DD58D5" w:rsidRPr="00EF3E92" w:rsidRDefault="00DD58D5" w:rsidP="00DD58D5">
      <w:pPr>
        <w:ind w:left="360" w:hanging="360"/>
        <w:rPr>
          <w:rFonts w:ascii="Avenir Next LT Pro" w:hAnsi="Avenir Next LT Pro" w:cstheme="minorHAnsi"/>
          <w:sz w:val="24"/>
          <w:szCs w:val="24"/>
        </w:rPr>
      </w:pPr>
      <w:r w:rsidRPr="00EF3E92">
        <w:rPr>
          <w:rFonts w:ascii="Avenir Next LT Pro" w:hAnsi="Avenir Next LT Pro" w:cstheme="minorHAnsi"/>
          <w:b/>
          <w:sz w:val="24"/>
          <w:szCs w:val="24"/>
          <w:u w:val="single"/>
        </w:rPr>
        <w:t>Q</w:t>
      </w:r>
      <w:r w:rsidR="001358C4" w:rsidRPr="00EF3E92">
        <w:rPr>
          <w:rFonts w:ascii="Avenir Next LT Pro" w:hAnsi="Avenir Next LT Pro" w:cstheme="minorHAnsi"/>
          <w:b/>
          <w:sz w:val="24"/>
          <w:szCs w:val="24"/>
          <w:u w:val="single"/>
        </w:rPr>
        <w:t>:</w:t>
      </w:r>
      <w:r w:rsidR="001358C4" w:rsidRPr="00EF3E92">
        <w:rPr>
          <w:rFonts w:ascii="Avenir Next LT Pro" w:hAnsi="Avenir Next LT Pro" w:cstheme="minorHAnsi"/>
          <w:sz w:val="24"/>
          <w:szCs w:val="24"/>
        </w:rPr>
        <w:tab/>
      </w:r>
      <w:r w:rsidRPr="00EF3E92">
        <w:rPr>
          <w:rFonts w:ascii="Avenir Next LT Pro" w:hAnsi="Avenir Next LT Pro" w:cstheme="minorHAnsi"/>
          <w:sz w:val="24"/>
          <w:szCs w:val="24"/>
        </w:rPr>
        <w:t>Is there a template for the DF Carry-Across Worksheet?</w:t>
      </w:r>
    </w:p>
    <w:p w14:paraId="7BEB7357" w14:textId="0C83BB88" w:rsidR="00766EED" w:rsidRPr="00EF3E92" w:rsidRDefault="00DD58D5" w:rsidP="00766EED">
      <w:pPr>
        <w:ind w:left="360" w:hanging="360"/>
        <w:rPr>
          <w:rFonts w:ascii="Avenir Next LT Pro" w:hAnsi="Avenir Next LT Pro" w:cstheme="minorHAnsi"/>
          <w:sz w:val="24"/>
          <w:szCs w:val="24"/>
        </w:rPr>
      </w:pPr>
      <w:r w:rsidRPr="00EF3E92">
        <w:rPr>
          <w:rFonts w:ascii="Avenir Next LT Pro" w:hAnsi="Avenir Next LT Pro" w:cstheme="minorHAnsi"/>
          <w:b/>
          <w:sz w:val="24"/>
          <w:szCs w:val="24"/>
          <w:u w:val="single"/>
        </w:rPr>
        <w:t>A</w:t>
      </w:r>
      <w:r w:rsidR="001358C4" w:rsidRPr="00EF3E92">
        <w:rPr>
          <w:rFonts w:ascii="Avenir Next LT Pro" w:hAnsi="Avenir Next LT Pro" w:cstheme="minorHAnsi"/>
          <w:b/>
          <w:sz w:val="24"/>
          <w:szCs w:val="24"/>
          <w:u w:val="single"/>
        </w:rPr>
        <w:t>:</w:t>
      </w:r>
      <w:r w:rsidR="001358C4" w:rsidRPr="00EF3E92">
        <w:rPr>
          <w:rFonts w:ascii="Avenir Next LT Pro" w:hAnsi="Avenir Next LT Pro" w:cstheme="minorHAnsi"/>
          <w:sz w:val="24"/>
          <w:szCs w:val="24"/>
        </w:rPr>
        <w:tab/>
      </w:r>
      <w:r w:rsidRPr="00EF3E92">
        <w:rPr>
          <w:rFonts w:ascii="Avenir Next LT Pro" w:hAnsi="Avenir Next LT Pro" w:cstheme="minorHAnsi"/>
          <w:sz w:val="24"/>
          <w:szCs w:val="24"/>
        </w:rPr>
        <w:t>Yes. The DF Carry-Across Worksheet is required for any application using deterioration factors not originating with the engine family described in the application.  CARB uses the worksheet as a tool in evaluating carry-across of deterioration factors from one model year or engine family to another, but any final decision will be based on the overall engineering judgement of the CARB staff.</w:t>
      </w:r>
      <w:r w:rsidR="00766EED" w:rsidRPr="00EF3E92">
        <w:rPr>
          <w:rFonts w:ascii="Avenir Next LT Pro" w:hAnsi="Avenir Next LT Pro" w:cstheme="minorHAnsi"/>
          <w:sz w:val="24"/>
          <w:szCs w:val="24"/>
        </w:rPr>
        <w:br/>
      </w:r>
      <w:r w:rsidR="00766EED" w:rsidRPr="00EF3E92">
        <w:rPr>
          <w:rFonts w:ascii="Avenir Next LT Pro" w:hAnsi="Avenir Next LT Pro" w:cstheme="minorHAnsi"/>
          <w:sz w:val="24"/>
          <w:szCs w:val="24"/>
        </w:rPr>
        <w:br/>
        <w:t xml:space="preserve">Please refer to </w:t>
      </w:r>
      <w:hyperlink r:id="rId22" w:history="1">
        <w:r w:rsidR="004B490B" w:rsidRPr="00EF3E92">
          <w:rPr>
            <w:rStyle w:val="Hyperlink"/>
            <w:rFonts w:ascii="Avenir Next LT Pro" w:hAnsi="Avenir Next LT Pro" w:cstheme="minorHAnsi"/>
            <w:sz w:val="24"/>
            <w:szCs w:val="24"/>
          </w:rPr>
          <w:t>On-Road Heavy-Duty and Off-Road Compression Ignition Certification Programs: DF Carry-Across Worksheet</w:t>
        </w:r>
      </w:hyperlink>
      <w:r w:rsidR="00766EED" w:rsidRPr="00EF3E92">
        <w:rPr>
          <w:rFonts w:ascii="Avenir Next LT Pro" w:hAnsi="Avenir Next LT Pro" w:cstheme="minorHAnsi"/>
          <w:sz w:val="24"/>
          <w:szCs w:val="24"/>
        </w:rPr>
        <w:t xml:space="preserve"> </w:t>
      </w:r>
      <w:r w:rsidR="00E22C4D" w:rsidRPr="00EF3E92">
        <w:rPr>
          <w:rFonts w:ascii="Avenir Next LT Pro" w:hAnsi="Avenir Next LT Pro" w:cstheme="minorHAnsi"/>
          <w:sz w:val="24"/>
          <w:szCs w:val="24"/>
        </w:rPr>
        <w:t>for a copy of the worksheet.</w:t>
      </w:r>
    </w:p>
    <w:p w14:paraId="3E1E3456" w14:textId="77777777" w:rsidR="00C42816" w:rsidRPr="00EF3E92" w:rsidRDefault="00C42816" w:rsidP="00ED31B9">
      <w:pPr>
        <w:pageBreakBefore/>
        <w:ind w:left="360" w:hanging="360"/>
        <w:rPr>
          <w:rFonts w:ascii="Avenir Next LT Pro" w:hAnsi="Avenir Next LT Pro"/>
          <w:sz w:val="24"/>
          <w:szCs w:val="24"/>
        </w:rPr>
      </w:pPr>
      <w:r w:rsidRPr="00EF3E92">
        <w:rPr>
          <w:rFonts w:ascii="Avenir Next LT Pro" w:hAnsi="Avenir Next LT Pro"/>
          <w:b/>
          <w:sz w:val="24"/>
          <w:szCs w:val="24"/>
          <w:u w:val="single"/>
        </w:rPr>
        <w:t>Q:</w:t>
      </w:r>
      <w:r w:rsidRPr="00EF3E92">
        <w:rPr>
          <w:rFonts w:ascii="Avenir Next LT Pro" w:hAnsi="Avenir Next LT Pro"/>
          <w:sz w:val="24"/>
          <w:szCs w:val="24"/>
        </w:rPr>
        <w:tab/>
        <w:t>Is there more information on how to pay certification fees?</w:t>
      </w:r>
    </w:p>
    <w:p w14:paraId="528ABEC7" w14:textId="484FA01E" w:rsidR="003E41F2" w:rsidRPr="00EF3E92" w:rsidRDefault="00C42816" w:rsidP="00EF3E92">
      <w:pPr>
        <w:ind w:left="360" w:hanging="360"/>
        <w:rPr>
          <w:rFonts w:ascii="Avenir Next LT Pro" w:hAnsi="Avenir Next LT Pro" w:cstheme="minorHAnsi"/>
          <w:sz w:val="24"/>
          <w:szCs w:val="24"/>
        </w:rPr>
      </w:pPr>
      <w:r w:rsidRPr="00EF3E92">
        <w:rPr>
          <w:rFonts w:ascii="Avenir Next LT Pro" w:hAnsi="Avenir Next LT Pro" w:cstheme="minorHAnsi"/>
          <w:b/>
          <w:sz w:val="24"/>
          <w:szCs w:val="24"/>
          <w:u w:val="single"/>
        </w:rPr>
        <w:t>A</w:t>
      </w:r>
      <w:proofErr w:type="gramStart"/>
      <w:r w:rsidRPr="00EF3E92">
        <w:rPr>
          <w:rFonts w:ascii="Avenir Next LT Pro" w:hAnsi="Avenir Next LT Pro" w:cstheme="minorHAnsi"/>
          <w:b/>
          <w:sz w:val="24"/>
          <w:szCs w:val="24"/>
          <w:u w:val="single"/>
        </w:rPr>
        <w:t>:</w:t>
      </w:r>
      <w:r w:rsidRPr="00EF3E92">
        <w:rPr>
          <w:rFonts w:ascii="Avenir Next LT Pro" w:hAnsi="Avenir Next LT Pro" w:cstheme="minorHAnsi"/>
          <w:sz w:val="24"/>
          <w:szCs w:val="24"/>
        </w:rPr>
        <w:t xml:space="preserve"> </w:t>
      </w:r>
      <w:r w:rsidRPr="00EF3E92">
        <w:rPr>
          <w:rFonts w:ascii="Avenir Next LT Pro" w:hAnsi="Avenir Next LT Pro" w:cstheme="minorHAnsi"/>
          <w:sz w:val="24"/>
          <w:szCs w:val="24"/>
        </w:rPr>
        <w:tab/>
        <w:t>Yes</w:t>
      </w:r>
      <w:proofErr w:type="gramEnd"/>
      <w:r w:rsidRPr="00EF3E92">
        <w:rPr>
          <w:rFonts w:ascii="Avenir Next LT Pro" w:hAnsi="Avenir Next LT Pro" w:cstheme="minorHAnsi"/>
          <w:sz w:val="24"/>
          <w:szCs w:val="24"/>
        </w:rPr>
        <w:t xml:space="preserve">. Certification fees are paid every year for each </w:t>
      </w:r>
      <w:r w:rsidR="00AD6968">
        <w:rPr>
          <w:rFonts w:ascii="Avenir Next LT Pro" w:hAnsi="Avenir Next LT Pro" w:cstheme="minorHAnsi"/>
          <w:sz w:val="24"/>
          <w:szCs w:val="24"/>
        </w:rPr>
        <w:t xml:space="preserve">new </w:t>
      </w:r>
      <w:r w:rsidRPr="00EF3E92">
        <w:rPr>
          <w:rFonts w:ascii="Avenir Next LT Pro" w:hAnsi="Avenir Next LT Pro" w:cstheme="minorHAnsi"/>
          <w:sz w:val="24"/>
          <w:szCs w:val="24"/>
        </w:rPr>
        <w:t>Executive Order issued.</w:t>
      </w:r>
      <w:r w:rsidRPr="00EF3E92">
        <w:rPr>
          <w:rFonts w:ascii="Avenir Next LT Pro" w:hAnsi="Avenir Next LT Pro" w:cstheme="minorHAnsi"/>
          <w:sz w:val="24"/>
          <w:szCs w:val="24"/>
        </w:rPr>
        <w:br/>
      </w:r>
      <w:r w:rsidRPr="00EF3E92">
        <w:rPr>
          <w:rFonts w:ascii="Avenir Next LT Pro" w:hAnsi="Avenir Next LT Pro" w:cstheme="minorHAnsi"/>
          <w:sz w:val="24"/>
          <w:szCs w:val="24"/>
        </w:rPr>
        <w:br/>
        <w:t>Manufacturers should first obtain a CARB Customer Account Number. Manufacturers then can obtain an MS Fee Invoicing System Account to create fee invoices. Detailed steps can be found on the certification fee website including video tutorials and user guides.</w:t>
      </w:r>
      <w:r w:rsidRPr="00EF3E92">
        <w:rPr>
          <w:rFonts w:ascii="Avenir Next LT Pro" w:hAnsi="Avenir Next LT Pro" w:cstheme="minorHAnsi"/>
          <w:sz w:val="24"/>
          <w:szCs w:val="24"/>
        </w:rPr>
        <w:br/>
      </w:r>
      <w:r w:rsidRPr="00EF3E92">
        <w:rPr>
          <w:rFonts w:ascii="Avenir Next LT Pro" w:hAnsi="Avenir Next LT Pro" w:cstheme="minorHAnsi"/>
          <w:sz w:val="24"/>
          <w:szCs w:val="24"/>
        </w:rPr>
        <w:br/>
        <w:t xml:space="preserve">Please refer to </w:t>
      </w:r>
      <w:hyperlink r:id="rId23" w:history="1">
        <w:r w:rsidRPr="00EF3E92">
          <w:rPr>
            <w:rStyle w:val="Hyperlink"/>
            <w:rFonts w:ascii="Avenir Next LT Pro" w:hAnsi="Avenir Next LT Pro" w:cstheme="minorHAnsi"/>
            <w:sz w:val="24"/>
            <w:szCs w:val="24"/>
          </w:rPr>
          <w:t>Mobile Source Certification and Compliance Fee Regulation</w:t>
        </w:r>
      </w:hyperlink>
      <w:r w:rsidRPr="00EF3E92">
        <w:rPr>
          <w:rFonts w:ascii="Avenir Next LT Pro" w:hAnsi="Avenir Next LT Pro" w:cstheme="minorHAnsi"/>
          <w:sz w:val="24"/>
          <w:szCs w:val="24"/>
        </w:rPr>
        <w:t xml:space="preserve"> for detailed steps on paying certification fees.</w:t>
      </w:r>
    </w:p>
    <w:sectPr w:rsidR="003E41F2" w:rsidRPr="00EF3E92" w:rsidSect="00777F49">
      <w:type w:val="continuous"/>
      <w:pgSz w:w="12240" w:h="15840"/>
      <w:pgMar w:top="1857"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AF551" w14:textId="77777777" w:rsidR="00A63FD9" w:rsidRDefault="00A63FD9" w:rsidP="00EA2FA6">
      <w:pPr>
        <w:spacing w:after="0" w:line="240" w:lineRule="auto"/>
      </w:pPr>
      <w:r>
        <w:separator/>
      </w:r>
    </w:p>
  </w:endnote>
  <w:endnote w:type="continuationSeparator" w:id="0">
    <w:p w14:paraId="206BAEEB" w14:textId="77777777" w:rsidR="00A63FD9" w:rsidRDefault="00A63FD9" w:rsidP="00EA2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panose1 w:val="020B0504020202020204"/>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3B8F0" w14:textId="77777777" w:rsidR="00802DD9" w:rsidRDefault="00802D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9350549"/>
      <w:docPartObj>
        <w:docPartGallery w:val="Page Numbers (Bottom of Page)"/>
        <w:docPartUnique/>
      </w:docPartObj>
    </w:sdtPr>
    <w:sdtEndPr>
      <w:rPr>
        <w:rFonts w:ascii="Avenir Next LT Pro" w:hAnsi="Avenir Next LT Pro"/>
      </w:rPr>
    </w:sdtEndPr>
    <w:sdtContent>
      <w:p w14:paraId="351587C8" w14:textId="21CFF4D7" w:rsidR="006A3AB1" w:rsidRPr="00802DD9" w:rsidRDefault="00802DD9" w:rsidP="00802DD9">
        <w:pPr>
          <w:pStyle w:val="Footer"/>
          <w:jc w:val="right"/>
          <w:rPr>
            <w:rFonts w:ascii="Avenir Next LT Pro" w:hAnsi="Avenir Next LT Pro"/>
          </w:rPr>
        </w:pPr>
        <w:r w:rsidRPr="00802DD9">
          <w:rPr>
            <w:rFonts w:ascii="Avenir Next LT Pro" w:hAnsi="Avenir Next LT Pro"/>
          </w:rPr>
          <w:t xml:space="preserve">Page | </w:t>
        </w:r>
        <w:r w:rsidRPr="00802DD9">
          <w:rPr>
            <w:rFonts w:ascii="Avenir Next LT Pro" w:hAnsi="Avenir Next LT Pro"/>
          </w:rPr>
          <w:fldChar w:fldCharType="begin"/>
        </w:r>
        <w:r w:rsidRPr="00802DD9">
          <w:rPr>
            <w:rFonts w:ascii="Avenir Next LT Pro" w:hAnsi="Avenir Next LT Pro"/>
          </w:rPr>
          <w:instrText xml:space="preserve"> PAGE   \* MERGEFORMAT </w:instrText>
        </w:r>
        <w:r w:rsidRPr="00802DD9">
          <w:rPr>
            <w:rFonts w:ascii="Avenir Next LT Pro" w:hAnsi="Avenir Next LT Pro"/>
          </w:rPr>
          <w:fldChar w:fldCharType="separate"/>
        </w:r>
        <w:r w:rsidRPr="00802DD9">
          <w:rPr>
            <w:rFonts w:ascii="Avenir Next LT Pro" w:hAnsi="Avenir Next LT Pro"/>
            <w:noProof/>
          </w:rPr>
          <w:t>2</w:t>
        </w:r>
        <w:r w:rsidRPr="00802DD9">
          <w:rPr>
            <w:rFonts w:ascii="Avenir Next LT Pro" w:hAnsi="Avenir Next LT Pro"/>
            <w:noProof/>
          </w:rPr>
          <w:fldChar w:fldCharType="end"/>
        </w:r>
        <w:r w:rsidRPr="00802DD9">
          <w:rPr>
            <w:rFonts w:ascii="Avenir Next LT Pro" w:hAnsi="Avenir Next LT Pro"/>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7DDAD" w14:textId="77777777" w:rsidR="00802DD9" w:rsidRDefault="00802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EA6D3" w14:textId="77777777" w:rsidR="00A63FD9" w:rsidRDefault="00A63FD9" w:rsidP="00EA2FA6">
      <w:pPr>
        <w:spacing w:after="0" w:line="240" w:lineRule="auto"/>
      </w:pPr>
      <w:r>
        <w:separator/>
      </w:r>
    </w:p>
  </w:footnote>
  <w:footnote w:type="continuationSeparator" w:id="0">
    <w:p w14:paraId="2A6D845D" w14:textId="77777777" w:rsidR="00A63FD9" w:rsidRDefault="00A63FD9" w:rsidP="00EA2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0CCA9" w14:textId="77777777" w:rsidR="00802DD9" w:rsidRDefault="00802D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4783D" w14:textId="77777777" w:rsidR="007C43CE" w:rsidRPr="00EF3E92" w:rsidRDefault="007C43CE" w:rsidP="007C43CE">
    <w:pPr>
      <w:pStyle w:val="Footer"/>
      <w:rPr>
        <w:rFonts w:ascii="Avenir Next LT Pro" w:hAnsi="Avenir Next LT Pro"/>
        <w:b/>
        <w:color w:val="000000" w:themeColor="text1"/>
        <w:sz w:val="24"/>
        <w:szCs w:val="24"/>
      </w:rPr>
    </w:pPr>
    <w:r w:rsidRPr="00EF3E92">
      <w:rPr>
        <w:rFonts w:ascii="Avenir Next LT Pro" w:hAnsi="Avenir Next LT Pro"/>
        <w:noProof/>
      </w:rPr>
      <w:drawing>
        <wp:inline distT="0" distB="0" distL="0" distR="0" wp14:anchorId="2785CF5F" wp14:editId="537143CE">
          <wp:extent cx="1399032" cy="365760"/>
          <wp:effectExtent l="0" t="0" r="0" b="0"/>
          <wp:docPr id="1139157451" name="Picture 1139157451" descr="Logo of California Air Resources Board composed of several asymetric half-circular arcs of different colors to the left of the text &quot;California Air Resources Board&quot;" title="CAR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B LOGO -- New.png"/>
                  <pic:cNvPicPr/>
                </pic:nvPicPr>
                <pic:blipFill>
                  <a:blip r:embed="rId1">
                    <a:extLst>
                      <a:ext uri="{28A0092B-C50C-407E-A947-70E740481C1C}">
                        <a14:useLocalDpi xmlns:a14="http://schemas.microsoft.com/office/drawing/2010/main" val="0"/>
                      </a:ext>
                    </a:extLst>
                  </a:blip>
                  <a:stretch>
                    <a:fillRect/>
                  </a:stretch>
                </pic:blipFill>
                <pic:spPr>
                  <a:xfrm>
                    <a:off x="0" y="0"/>
                    <a:ext cx="1399032" cy="365760"/>
                  </a:xfrm>
                  <a:prstGeom prst="rect">
                    <a:avLst/>
                  </a:prstGeom>
                  <a:ln>
                    <a:noFill/>
                  </a:ln>
                </pic:spPr>
              </pic:pic>
            </a:graphicData>
          </a:graphic>
        </wp:inline>
      </w:drawing>
    </w:r>
  </w:p>
  <w:p w14:paraId="40E5C222" w14:textId="77777777" w:rsidR="007C43CE" w:rsidRDefault="005125C2" w:rsidP="007C43CE">
    <w:pPr>
      <w:pStyle w:val="Footer"/>
      <w:rPr>
        <w:rFonts w:ascii="Avenir Next LT Pro" w:hAnsi="Avenir Next LT Pro"/>
        <w:b/>
        <w:color w:val="000000" w:themeColor="text1"/>
        <w:sz w:val="24"/>
        <w:szCs w:val="24"/>
      </w:rPr>
    </w:pPr>
    <w:r w:rsidRPr="00EF3E92">
      <w:rPr>
        <w:rFonts w:ascii="Avenir Next LT Pro" w:hAnsi="Avenir Next LT Pro"/>
        <w:b/>
        <w:color w:val="000000" w:themeColor="text1"/>
        <w:sz w:val="24"/>
        <w:szCs w:val="24"/>
      </w:rPr>
      <w:t>Off-Road Compression-Ignition</w:t>
    </w:r>
    <w:r w:rsidR="007C43CE" w:rsidRPr="00EF3E92">
      <w:rPr>
        <w:rFonts w:ascii="Avenir Next LT Pro" w:hAnsi="Avenir Next LT Pro"/>
        <w:b/>
        <w:color w:val="000000" w:themeColor="text1"/>
        <w:sz w:val="24"/>
        <w:szCs w:val="24"/>
      </w:rPr>
      <w:t xml:space="preserve"> Certification Program</w:t>
    </w:r>
  </w:p>
  <w:p w14:paraId="540CD080" w14:textId="77777777" w:rsidR="005618A0" w:rsidRPr="00802DD9" w:rsidRDefault="005618A0" w:rsidP="007C43CE">
    <w:pPr>
      <w:pStyle w:val="Footer"/>
      <w:rPr>
        <w:rFonts w:ascii="Avenir Next LT Pro" w:hAnsi="Avenir Next LT Pro"/>
        <w:b/>
        <w:color w:val="000000" w:themeColor="text1"/>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3097" w14:textId="77777777" w:rsidR="00802DD9" w:rsidRDefault="00802D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33EC"/>
    <w:multiLevelType w:val="hybridMultilevel"/>
    <w:tmpl w:val="68842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600B1"/>
    <w:multiLevelType w:val="hybridMultilevel"/>
    <w:tmpl w:val="364C6A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1F6112"/>
    <w:multiLevelType w:val="hybridMultilevel"/>
    <w:tmpl w:val="7728A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2405712">
    <w:abstractNumId w:val="0"/>
  </w:num>
  <w:num w:numId="2" w16cid:durableId="1562405082">
    <w:abstractNumId w:val="2"/>
  </w:num>
  <w:num w:numId="3" w16cid:durableId="1275748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1Nja3MDe0sDACMpR0lIJTi4sz8/NACgxrAflWFOEsAAAA"/>
  </w:docVars>
  <w:rsids>
    <w:rsidRoot w:val="00EA2FA6"/>
    <w:rsid w:val="00013E0D"/>
    <w:rsid w:val="0002451C"/>
    <w:rsid w:val="000264A8"/>
    <w:rsid w:val="00030E8D"/>
    <w:rsid w:val="000438CE"/>
    <w:rsid w:val="000447D5"/>
    <w:rsid w:val="000567CF"/>
    <w:rsid w:val="000627E5"/>
    <w:rsid w:val="00067F74"/>
    <w:rsid w:val="00085BE6"/>
    <w:rsid w:val="0009582B"/>
    <w:rsid w:val="000D06FE"/>
    <w:rsid w:val="000E001E"/>
    <w:rsid w:val="000E5DF1"/>
    <w:rsid w:val="001104A2"/>
    <w:rsid w:val="001304AD"/>
    <w:rsid w:val="001358C4"/>
    <w:rsid w:val="001535FB"/>
    <w:rsid w:val="0017567C"/>
    <w:rsid w:val="00177E69"/>
    <w:rsid w:val="0019262F"/>
    <w:rsid w:val="00194E3E"/>
    <w:rsid w:val="001A01F6"/>
    <w:rsid w:val="001C2768"/>
    <w:rsid w:val="001D1EFE"/>
    <w:rsid w:val="001D2CDC"/>
    <w:rsid w:val="001D4DB5"/>
    <w:rsid w:val="001D5083"/>
    <w:rsid w:val="001E2F5A"/>
    <w:rsid w:val="00214EE7"/>
    <w:rsid w:val="0021779D"/>
    <w:rsid w:val="00225603"/>
    <w:rsid w:val="00232C88"/>
    <w:rsid w:val="00233B4E"/>
    <w:rsid w:val="002340DE"/>
    <w:rsid w:val="00237E6A"/>
    <w:rsid w:val="00247886"/>
    <w:rsid w:val="00247C79"/>
    <w:rsid w:val="00252025"/>
    <w:rsid w:val="00262765"/>
    <w:rsid w:val="00265D5C"/>
    <w:rsid w:val="0026737C"/>
    <w:rsid w:val="00280D43"/>
    <w:rsid w:val="002827CC"/>
    <w:rsid w:val="00282E8C"/>
    <w:rsid w:val="00297FD8"/>
    <w:rsid w:val="002A3A67"/>
    <w:rsid w:val="002B3F65"/>
    <w:rsid w:val="002C25E0"/>
    <w:rsid w:val="002C5687"/>
    <w:rsid w:val="002D1B91"/>
    <w:rsid w:val="002D7A3E"/>
    <w:rsid w:val="002F0FFC"/>
    <w:rsid w:val="002F1E37"/>
    <w:rsid w:val="002F3079"/>
    <w:rsid w:val="002F3FB9"/>
    <w:rsid w:val="002F6676"/>
    <w:rsid w:val="00324A48"/>
    <w:rsid w:val="003412AD"/>
    <w:rsid w:val="00361E89"/>
    <w:rsid w:val="003661C9"/>
    <w:rsid w:val="00372348"/>
    <w:rsid w:val="00393CE3"/>
    <w:rsid w:val="003A2EF6"/>
    <w:rsid w:val="003B1968"/>
    <w:rsid w:val="003C09A2"/>
    <w:rsid w:val="003C6F10"/>
    <w:rsid w:val="003E41F2"/>
    <w:rsid w:val="00401ED8"/>
    <w:rsid w:val="00404FC9"/>
    <w:rsid w:val="004207BF"/>
    <w:rsid w:val="0042751D"/>
    <w:rsid w:val="00441C49"/>
    <w:rsid w:val="00462943"/>
    <w:rsid w:val="00464EBD"/>
    <w:rsid w:val="00471440"/>
    <w:rsid w:val="0047382A"/>
    <w:rsid w:val="00480AC3"/>
    <w:rsid w:val="004A0D6B"/>
    <w:rsid w:val="004A26CB"/>
    <w:rsid w:val="004A2F00"/>
    <w:rsid w:val="004B490B"/>
    <w:rsid w:val="004C4042"/>
    <w:rsid w:val="004D2831"/>
    <w:rsid w:val="004D6A09"/>
    <w:rsid w:val="004E5227"/>
    <w:rsid w:val="00501477"/>
    <w:rsid w:val="00503991"/>
    <w:rsid w:val="005125C2"/>
    <w:rsid w:val="00514B11"/>
    <w:rsid w:val="005152B7"/>
    <w:rsid w:val="00523CAC"/>
    <w:rsid w:val="00535DC8"/>
    <w:rsid w:val="00536842"/>
    <w:rsid w:val="00537BD9"/>
    <w:rsid w:val="005431B8"/>
    <w:rsid w:val="00560111"/>
    <w:rsid w:val="005618A0"/>
    <w:rsid w:val="005670CC"/>
    <w:rsid w:val="005828B2"/>
    <w:rsid w:val="00582BC2"/>
    <w:rsid w:val="00587F71"/>
    <w:rsid w:val="0059002A"/>
    <w:rsid w:val="0059097F"/>
    <w:rsid w:val="00591FFF"/>
    <w:rsid w:val="005A7E2E"/>
    <w:rsid w:val="005B637F"/>
    <w:rsid w:val="005B6912"/>
    <w:rsid w:val="005C79DE"/>
    <w:rsid w:val="005E0B2B"/>
    <w:rsid w:val="005E381D"/>
    <w:rsid w:val="005E7DF4"/>
    <w:rsid w:val="005F49D1"/>
    <w:rsid w:val="005F6EC6"/>
    <w:rsid w:val="006307D8"/>
    <w:rsid w:val="00656FCC"/>
    <w:rsid w:val="00657412"/>
    <w:rsid w:val="00661ED2"/>
    <w:rsid w:val="00665C57"/>
    <w:rsid w:val="00677529"/>
    <w:rsid w:val="00684F87"/>
    <w:rsid w:val="006854A2"/>
    <w:rsid w:val="0069313A"/>
    <w:rsid w:val="00694947"/>
    <w:rsid w:val="006A0E4C"/>
    <w:rsid w:val="006A3AB1"/>
    <w:rsid w:val="006A77B3"/>
    <w:rsid w:val="006C0FE4"/>
    <w:rsid w:val="006C7FCF"/>
    <w:rsid w:val="006E1450"/>
    <w:rsid w:val="006E4953"/>
    <w:rsid w:val="006F41C0"/>
    <w:rsid w:val="006F774A"/>
    <w:rsid w:val="00700499"/>
    <w:rsid w:val="00717E41"/>
    <w:rsid w:val="00725348"/>
    <w:rsid w:val="007268A2"/>
    <w:rsid w:val="00766EED"/>
    <w:rsid w:val="00774B02"/>
    <w:rsid w:val="00776DBF"/>
    <w:rsid w:val="00777A0C"/>
    <w:rsid w:val="00777F49"/>
    <w:rsid w:val="007829D6"/>
    <w:rsid w:val="00786BB5"/>
    <w:rsid w:val="00796213"/>
    <w:rsid w:val="007971F3"/>
    <w:rsid w:val="007C43CE"/>
    <w:rsid w:val="007C45C0"/>
    <w:rsid w:val="007D5715"/>
    <w:rsid w:val="007D75D9"/>
    <w:rsid w:val="007D7B2F"/>
    <w:rsid w:val="007E4DC5"/>
    <w:rsid w:val="007E700C"/>
    <w:rsid w:val="007E725D"/>
    <w:rsid w:val="007F53C4"/>
    <w:rsid w:val="00802DD9"/>
    <w:rsid w:val="008034D4"/>
    <w:rsid w:val="00806280"/>
    <w:rsid w:val="0082128B"/>
    <w:rsid w:val="008224D2"/>
    <w:rsid w:val="008577CE"/>
    <w:rsid w:val="008746AB"/>
    <w:rsid w:val="00876061"/>
    <w:rsid w:val="00881461"/>
    <w:rsid w:val="00885496"/>
    <w:rsid w:val="008A7B34"/>
    <w:rsid w:val="008A7F16"/>
    <w:rsid w:val="008B4B9F"/>
    <w:rsid w:val="008B6789"/>
    <w:rsid w:val="008B7DB1"/>
    <w:rsid w:val="008C2A51"/>
    <w:rsid w:val="008E3549"/>
    <w:rsid w:val="008F6BAE"/>
    <w:rsid w:val="00914260"/>
    <w:rsid w:val="0092639A"/>
    <w:rsid w:val="00930C93"/>
    <w:rsid w:val="0094305B"/>
    <w:rsid w:val="0094591C"/>
    <w:rsid w:val="0096210F"/>
    <w:rsid w:val="00977D6B"/>
    <w:rsid w:val="00990340"/>
    <w:rsid w:val="009A7C6C"/>
    <w:rsid w:val="009B184F"/>
    <w:rsid w:val="009B368E"/>
    <w:rsid w:val="009E0FBC"/>
    <w:rsid w:val="009E2BEA"/>
    <w:rsid w:val="009F7532"/>
    <w:rsid w:val="00A027B8"/>
    <w:rsid w:val="00A0793E"/>
    <w:rsid w:val="00A23AD4"/>
    <w:rsid w:val="00A400C4"/>
    <w:rsid w:val="00A516C9"/>
    <w:rsid w:val="00A5460A"/>
    <w:rsid w:val="00A60688"/>
    <w:rsid w:val="00A63268"/>
    <w:rsid w:val="00A63FD9"/>
    <w:rsid w:val="00A7092F"/>
    <w:rsid w:val="00A824CD"/>
    <w:rsid w:val="00A8341D"/>
    <w:rsid w:val="00A8589B"/>
    <w:rsid w:val="00A95DA5"/>
    <w:rsid w:val="00A97C4A"/>
    <w:rsid w:val="00AA07B8"/>
    <w:rsid w:val="00AA2547"/>
    <w:rsid w:val="00AA6E60"/>
    <w:rsid w:val="00AB7CE2"/>
    <w:rsid w:val="00AC2480"/>
    <w:rsid w:val="00AD6968"/>
    <w:rsid w:val="00AD7006"/>
    <w:rsid w:val="00B03BFB"/>
    <w:rsid w:val="00B11B84"/>
    <w:rsid w:val="00B1203B"/>
    <w:rsid w:val="00B2362D"/>
    <w:rsid w:val="00B314EB"/>
    <w:rsid w:val="00B35BCB"/>
    <w:rsid w:val="00B370F5"/>
    <w:rsid w:val="00B457F6"/>
    <w:rsid w:val="00B547EB"/>
    <w:rsid w:val="00B56E87"/>
    <w:rsid w:val="00BE6AC8"/>
    <w:rsid w:val="00BF0AA3"/>
    <w:rsid w:val="00BF3DCF"/>
    <w:rsid w:val="00C07CFF"/>
    <w:rsid w:val="00C140E6"/>
    <w:rsid w:val="00C14D27"/>
    <w:rsid w:val="00C15210"/>
    <w:rsid w:val="00C24B32"/>
    <w:rsid w:val="00C330E6"/>
    <w:rsid w:val="00C3519F"/>
    <w:rsid w:val="00C42816"/>
    <w:rsid w:val="00C54839"/>
    <w:rsid w:val="00C57396"/>
    <w:rsid w:val="00C609A8"/>
    <w:rsid w:val="00C63310"/>
    <w:rsid w:val="00C65851"/>
    <w:rsid w:val="00C675AA"/>
    <w:rsid w:val="00C732C3"/>
    <w:rsid w:val="00C77F97"/>
    <w:rsid w:val="00C8078B"/>
    <w:rsid w:val="00C80F22"/>
    <w:rsid w:val="00CA6F9C"/>
    <w:rsid w:val="00CC4546"/>
    <w:rsid w:val="00CC6F7C"/>
    <w:rsid w:val="00CD58E8"/>
    <w:rsid w:val="00CD7D83"/>
    <w:rsid w:val="00CF098A"/>
    <w:rsid w:val="00CF473E"/>
    <w:rsid w:val="00CF574F"/>
    <w:rsid w:val="00D003B3"/>
    <w:rsid w:val="00D03F39"/>
    <w:rsid w:val="00D058BE"/>
    <w:rsid w:val="00D11952"/>
    <w:rsid w:val="00D12A16"/>
    <w:rsid w:val="00D17BCD"/>
    <w:rsid w:val="00D345B9"/>
    <w:rsid w:val="00D540E5"/>
    <w:rsid w:val="00D629FC"/>
    <w:rsid w:val="00D75788"/>
    <w:rsid w:val="00D8206C"/>
    <w:rsid w:val="00D87A9D"/>
    <w:rsid w:val="00DA1D1F"/>
    <w:rsid w:val="00DB0D9A"/>
    <w:rsid w:val="00DB3AE0"/>
    <w:rsid w:val="00DB6380"/>
    <w:rsid w:val="00DC0AAF"/>
    <w:rsid w:val="00DC61AA"/>
    <w:rsid w:val="00DD2BAA"/>
    <w:rsid w:val="00DD58D5"/>
    <w:rsid w:val="00DE1E31"/>
    <w:rsid w:val="00DE524C"/>
    <w:rsid w:val="00DE74BB"/>
    <w:rsid w:val="00DF2E61"/>
    <w:rsid w:val="00DF3BF8"/>
    <w:rsid w:val="00E0039C"/>
    <w:rsid w:val="00E004BD"/>
    <w:rsid w:val="00E046A0"/>
    <w:rsid w:val="00E21B97"/>
    <w:rsid w:val="00E22C4D"/>
    <w:rsid w:val="00E30D25"/>
    <w:rsid w:val="00E36C15"/>
    <w:rsid w:val="00E41D19"/>
    <w:rsid w:val="00E45499"/>
    <w:rsid w:val="00E47378"/>
    <w:rsid w:val="00E616F0"/>
    <w:rsid w:val="00E6385B"/>
    <w:rsid w:val="00E639A8"/>
    <w:rsid w:val="00E75421"/>
    <w:rsid w:val="00E809B4"/>
    <w:rsid w:val="00E85E58"/>
    <w:rsid w:val="00E861BF"/>
    <w:rsid w:val="00E904A4"/>
    <w:rsid w:val="00E948F5"/>
    <w:rsid w:val="00E96DBF"/>
    <w:rsid w:val="00EA1344"/>
    <w:rsid w:val="00EA2FA6"/>
    <w:rsid w:val="00EA4DE0"/>
    <w:rsid w:val="00EC0E0F"/>
    <w:rsid w:val="00EC5094"/>
    <w:rsid w:val="00ED1985"/>
    <w:rsid w:val="00ED31B9"/>
    <w:rsid w:val="00ED3CE6"/>
    <w:rsid w:val="00EE2C3E"/>
    <w:rsid w:val="00EF3E92"/>
    <w:rsid w:val="00F13F35"/>
    <w:rsid w:val="00F155BF"/>
    <w:rsid w:val="00F25D1C"/>
    <w:rsid w:val="00F37FCD"/>
    <w:rsid w:val="00F4000A"/>
    <w:rsid w:val="00F50CC3"/>
    <w:rsid w:val="00F5309F"/>
    <w:rsid w:val="00F618A7"/>
    <w:rsid w:val="00F77DC1"/>
    <w:rsid w:val="00F84994"/>
    <w:rsid w:val="00F9008E"/>
    <w:rsid w:val="00F91F02"/>
    <w:rsid w:val="00F93956"/>
    <w:rsid w:val="00F94610"/>
    <w:rsid w:val="00FA1658"/>
    <w:rsid w:val="00FA70C5"/>
    <w:rsid w:val="00FB0CF9"/>
    <w:rsid w:val="00FC72D1"/>
    <w:rsid w:val="00FD322C"/>
    <w:rsid w:val="00FE1FC1"/>
    <w:rsid w:val="00FE3059"/>
    <w:rsid w:val="00FE3C1F"/>
    <w:rsid w:val="00FE54FA"/>
    <w:rsid w:val="00FF3142"/>
    <w:rsid w:val="00FF4A44"/>
    <w:rsid w:val="0915D02D"/>
    <w:rsid w:val="2FE305E1"/>
    <w:rsid w:val="3AD144D6"/>
    <w:rsid w:val="693D4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6C049"/>
  <w15:docId w15:val="{A38A2EAB-4BEE-4465-B433-CE4918ABE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5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FA6"/>
    <w:pPr>
      <w:ind w:left="720"/>
      <w:contextualSpacing/>
    </w:pPr>
  </w:style>
  <w:style w:type="paragraph" w:styleId="Header">
    <w:name w:val="header"/>
    <w:basedOn w:val="Normal"/>
    <w:link w:val="HeaderChar"/>
    <w:uiPriority w:val="99"/>
    <w:unhideWhenUsed/>
    <w:rsid w:val="00EA2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FA6"/>
  </w:style>
  <w:style w:type="paragraph" w:styleId="Footer">
    <w:name w:val="footer"/>
    <w:basedOn w:val="Normal"/>
    <w:link w:val="FooterChar"/>
    <w:uiPriority w:val="99"/>
    <w:unhideWhenUsed/>
    <w:rsid w:val="00EA2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FA6"/>
  </w:style>
  <w:style w:type="paragraph" w:styleId="BalloonText">
    <w:name w:val="Balloon Text"/>
    <w:basedOn w:val="Normal"/>
    <w:link w:val="BalloonTextChar"/>
    <w:uiPriority w:val="99"/>
    <w:semiHidden/>
    <w:unhideWhenUsed/>
    <w:rsid w:val="00EA2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FA6"/>
    <w:rPr>
      <w:rFonts w:ascii="Tahoma" w:hAnsi="Tahoma" w:cs="Tahoma"/>
      <w:sz w:val="16"/>
      <w:szCs w:val="16"/>
    </w:rPr>
  </w:style>
  <w:style w:type="table" w:styleId="TableGrid">
    <w:name w:val="Table Grid"/>
    <w:basedOn w:val="TableNormal"/>
    <w:uiPriority w:val="39"/>
    <w:rsid w:val="00CD5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3E0D"/>
    <w:pPr>
      <w:spacing w:after="0" w:line="240" w:lineRule="auto"/>
    </w:pPr>
  </w:style>
  <w:style w:type="character" w:styleId="CommentReference">
    <w:name w:val="annotation reference"/>
    <w:basedOn w:val="DefaultParagraphFont"/>
    <w:uiPriority w:val="99"/>
    <w:semiHidden/>
    <w:unhideWhenUsed/>
    <w:rsid w:val="00D8206C"/>
    <w:rPr>
      <w:sz w:val="16"/>
      <w:szCs w:val="16"/>
    </w:rPr>
  </w:style>
  <w:style w:type="paragraph" w:styleId="CommentText">
    <w:name w:val="annotation text"/>
    <w:basedOn w:val="Normal"/>
    <w:link w:val="CommentTextChar"/>
    <w:uiPriority w:val="99"/>
    <w:unhideWhenUsed/>
    <w:rsid w:val="00D8206C"/>
    <w:pPr>
      <w:spacing w:line="240" w:lineRule="auto"/>
    </w:pPr>
    <w:rPr>
      <w:sz w:val="20"/>
      <w:szCs w:val="20"/>
    </w:rPr>
  </w:style>
  <w:style w:type="character" w:customStyle="1" w:styleId="CommentTextChar">
    <w:name w:val="Comment Text Char"/>
    <w:basedOn w:val="DefaultParagraphFont"/>
    <w:link w:val="CommentText"/>
    <w:uiPriority w:val="99"/>
    <w:rsid w:val="00D8206C"/>
    <w:rPr>
      <w:sz w:val="20"/>
      <w:szCs w:val="20"/>
    </w:rPr>
  </w:style>
  <w:style w:type="paragraph" w:styleId="CommentSubject">
    <w:name w:val="annotation subject"/>
    <w:basedOn w:val="CommentText"/>
    <w:next w:val="CommentText"/>
    <w:link w:val="CommentSubjectChar"/>
    <w:uiPriority w:val="99"/>
    <w:semiHidden/>
    <w:unhideWhenUsed/>
    <w:rsid w:val="00D8206C"/>
    <w:rPr>
      <w:b/>
      <w:bCs/>
    </w:rPr>
  </w:style>
  <w:style w:type="character" w:customStyle="1" w:styleId="CommentSubjectChar">
    <w:name w:val="Comment Subject Char"/>
    <w:basedOn w:val="CommentTextChar"/>
    <w:link w:val="CommentSubject"/>
    <w:uiPriority w:val="99"/>
    <w:semiHidden/>
    <w:rsid w:val="00D8206C"/>
    <w:rPr>
      <w:b/>
      <w:bCs/>
      <w:sz w:val="20"/>
      <w:szCs w:val="20"/>
    </w:rPr>
  </w:style>
  <w:style w:type="character" w:styleId="Hyperlink">
    <w:name w:val="Hyperlink"/>
    <w:basedOn w:val="DefaultParagraphFont"/>
    <w:uiPriority w:val="99"/>
    <w:unhideWhenUsed/>
    <w:rsid w:val="00A60688"/>
    <w:rPr>
      <w:color w:val="0000FF"/>
      <w:u w:val="single"/>
    </w:rPr>
  </w:style>
  <w:style w:type="character" w:styleId="UnresolvedMention">
    <w:name w:val="Unresolved Mention"/>
    <w:basedOn w:val="DefaultParagraphFont"/>
    <w:uiPriority w:val="99"/>
    <w:semiHidden/>
    <w:unhideWhenUsed/>
    <w:rsid w:val="00930C93"/>
    <w:rPr>
      <w:color w:val="605E5C"/>
      <w:shd w:val="clear" w:color="auto" w:fill="E1DFDD"/>
    </w:rPr>
  </w:style>
  <w:style w:type="character" w:styleId="Mention">
    <w:name w:val="Mention"/>
    <w:basedOn w:val="DefaultParagraphFont"/>
    <w:uiPriority w:val="99"/>
    <w:unhideWhenUsed/>
    <w:rsid w:val="0091426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2.arb.ca.gov/sites/default/files/2022-05/ecc202203.pdf" TargetMode="External"/><Relationship Id="rId3" Type="http://schemas.openxmlformats.org/officeDocument/2006/relationships/customXml" Target="../customXml/item3.xml"/><Relationship Id="rId21" Type="http://schemas.openxmlformats.org/officeDocument/2006/relationships/hyperlink" Target="https://ww2.arb.ca.gov/resources/documents/road-heavy-duty-and-road-compression-ignition-certification-programs-aecd"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2.arb.ca.gov/sites/default/files/2022-05/ecc202203.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2.arb.ca.gov/procedure-obtain-modify-efile-accou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2.arb.ca.gov/mobile-source-certification-and-compliance-fee-regulation-meetings-workshops" TargetMode="External"/><Relationship Id="rId10" Type="http://schemas.openxmlformats.org/officeDocument/2006/relationships/endnotes" Target="endnotes.xml"/><Relationship Id="rId19" Type="http://schemas.openxmlformats.org/officeDocument/2006/relationships/hyperlink" Target="https://ww2.arb.ca.gov/procedure-obtain-modify-efile-accou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2.arb.ca.gov/resources/documents/road-heavy-duty-and-road-compression-ignition-certification-programs-df-carr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463C126A1F4B4C80DB4A7F6B2A9FD9" ma:contentTypeVersion="16" ma:contentTypeDescription="Create a new document." ma:contentTypeScope="" ma:versionID="f778671c97a1011a6bff1eeb6d97f1c1">
  <xsd:schema xmlns:xsd="http://www.w3.org/2001/XMLSchema" xmlns:xs="http://www.w3.org/2001/XMLSchema" xmlns:p="http://schemas.microsoft.com/office/2006/metadata/properties" xmlns:ns2="38eacbcf-627b-4865-9e08-fc4c1dfcff96" xmlns:ns3="916e2c6f-7716-484a-9f06-7a80088ea94f" targetNamespace="http://schemas.microsoft.com/office/2006/metadata/properties" ma:root="true" ma:fieldsID="e74792264527238bc31e6e0efef94fe3" ns2:_="" ns3:_="">
    <xsd:import namespace="38eacbcf-627b-4865-9e08-fc4c1dfcff96"/>
    <xsd:import namespace="916e2c6f-7716-484a-9f06-7a80088ea94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acbcf-627b-4865-9e08-fc4c1dfcff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5073050-3fd1-4e92-a2b5-a3b9c7057e57"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6e2c6f-7716-484a-9f06-7a80088ea94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fd167e9-97d1-45ee-83ec-0d5b9d3da2e9}" ma:internalName="TaxCatchAll" ma:showField="CatchAllData" ma:web="916e2c6f-7716-484a-9f06-7a80088ea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16e2c6f-7716-484a-9f06-7a80088ea94f" xsi:nil="true"/>
    <lcf76f155ced4ddcb4097134ff3c332f xmlns="38eacbcf-627b-4865-9e08-fc4c1dfcff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EEA308-C528-4509-9E0F-7348E1822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acbcf-627b-4865-9e08-fc4c1dfcff96"/>
    <ds:schemaRef ds:uri="916e2c6f-7716-484a-9f06-7a80088ea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102C76-8E43-4DCC-BE3A-5F18317EBF34}">
  <ds:schemaRefs>
    <ds:schemaRef ds:uri="http://schemas.openxmlformats.org/officeDocument/2006/bibliography"/>
  </ds:schemaRefs>
</ds:datastoreItem>
</file>

<file path=customXml/itemProps3.xml><?xml version="1.0" encoding="utf-8"?>
<ds:datastoreItem xmlns:ds="http://schemas.openxmlformats.org/officeDocument/2006/customXml" ds:itemID="{32C4E7C1-B504-445C-BF86-6111BA3EB6E9}">
  <ds:schemaRefs>
    <ds:schemaRef ds:uri="http://schemas.microsoft.com/sharepoint/v3/contenttype/forms"/>
  </ds:schemaRefs>
</ds:datastoreItem>
</file>

<file path=customXml/itemProps4.xml><?xml version="1.0" encoding="utf-8"?>
<ds:datastoreItem xmlns:ds="http://schemas.openxmlformats.org/officeDocument/2006/customXml" ds:itemID="{36045EBE-D295-4DBE-8D86-2D832EC3CF05}">
  <ds:schemaRefs>
    <ds:schemaRef ds:uri="http://schemas.microsoft.com/office/2006/metadata/properties"/>
    <ds:schemaRef ds:uri="http://schemas.microsoft.com/office/infopath/2007/PartnerControls"/>
    <ds:schemaRef ds:uri="916e2c6f-7716-484a-9f06-7a80088ea94f"/>
    <ds:schemaRef ds:uri="38eacbcf-627b-4865-9e08-fc4c1dfcff96"/>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1364</Words>
  <Characters>7778</Characters>
  <Application>Microsoft Office Word</Application>
  <DocSecurity>0</DocSecurity>
  <Lines>64</Lines>
  <Paragraphs>18</Paragraphs>
  <ScaleCrop>false</ScaleCrop>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Evans</dc:creator>
  <cp:keywords/>
  <cp:lastModifiedBy>Haynes, Simeon@ARB</cp:lastModifiedBy>
  <cp:revision>2</cp:revision>
  <dcterms:created xsi:type="dcterms:W3CDTF">2026-02-25T23:23:00Z</dcterms:created>
  <dcterms:modified xsi:type="dcterms:W3CDTF">2026-02-25T23:23:00Z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0x010100A1463C126A1F4B4C80DB4A7F6B2A9FD9</vt:lpwstr>
  </property>
  <property fmtid="{D5CDD505-2E9C-101B-9397-08002B2CF9AE}" pid="3" name="MediaServiceImageTags">
    <vt:lpwstr/>
  </property>
</Properties>
</file>