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CBB9" w14:textId="2B46B569" w:rsidR="00226BE5" w:rsidRPr="00CE461D" w:rsidRDefault="00696207" w:rsidP="00F6526C">
      <w:pPr>
        <w:pStyle w:val="Heading1"/>
        <w:jc w:val="center"/>
        <w:rPr>
          <w:rFonts w:ascii="Avenir Next LT Pro" w:eastAsia="Avenir Next LT Pro" w:hAnsi="Avenir Next LT Pro" w:cs="Avenir Next LT Pro"/>
        </w:rPr>
      </w:pPr>
      <w:r w:rsidRPr="49D1F7AE">
        <w:rPr>
          <w:rFonts w:ascii="Avenir Next LT Pro" w:eastAsia="Avenir Next LT Pro" w:hAnsi="Avenir Next LT Pro" w:cs="Avenir Next LT Pro"/>
        </w:rPr>
        <w:t>Zero-Emission Forklift Delivery Delay Extension Request Temp</w:t>
      </w:r>
      <w:r w:rsidR="006E0486" w:rsidRPr="49D1F7AE">
        <w:rPr>
          <w:rFonts w:ascii="Avenir Next LT Pro" w:eastAsia="Avenir Next LT Pro" w:hAnsi="Avenir Next LT Pro" w:cs="Avenir Next LT Pro"/>
        </w:rPr>
        <w:t>late</w:t>
      </w:r>
    </w:p>
    <w:p w14:paraId="51C02717" w14:textId="30172D09" w:rsidR="006E0486" w:rsidRPr="00CE461D" w:rsidRDefault="40CF2256">
      <w:pPr>
        <w:rPr>
          <w:rFonts w:ascii="Avenir Next LT Pro" w:eastAsia="Avenir Next LT Pro" w:hAnsi="Avenir Next LT Pro" w:cs="Avenir Next LT Pro"/>
          <w:b/>
        </w:rPr>
      </w:pPr>
      <w:r w:rsidRPr="5B421C42">
        <w:rPr>
          <w:rFonts w:ascii="Avenir Next LT Pro" w:eastAsia="Avenir Next LT Pro" w:hAnsi="Avenir Next LT Pro" w:cs="Avenir Next LT Pro"/>
          <w:b/>
          <w:bCs/>
        </w:rPr>
        <w:t>Entity Information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931"/>
        <w:gridCol w:w="6655"/>
      </w:tblGrid>
      <w:tr w:rsidR="00381488" w:rsidRPr="00CE461D" w14:paraId="316FE732" w14:textId="5721FDC9" w:rsidTr="5B421C42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6A0DE0A4" w14:textId="6DA4E25A" w:rsidR="00381488" w:rsidRPr="00CE461D" w:rsidRDefault="00381488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Entity name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4E11E2D5" w14:textId="757F3A4E" w:rsidR="00381488" w:rsidRPr="00CE461D" w:rsidRDefault="00000000" w:rsidP="6AF860F2">
            <w:pPr>
              <w:tabs>
                <w:tab w:val="left" w:pos="855"/>
              </w:tabs>
              <w:jc w:val="both"/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622351395"/>
                <w:placeholder>
                  <w:docPart w:val="71AC9D5B62704958B4A4F6B373009F4B"/>
                </w:placeholder>
                <w:showingPlcHdr/>
              </w:sdtPr>
              <w:sdtContent>
                <w:r w:rsidR="007F3A56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381488" w:rsidRPr="00CE461D" w14:paraId="39B81F46" w14:textId="782E9788" w:rsidTr="5B421C42">
        <w:trPr>
          <w:trHeight w:val="333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2D05270E" w14:textId="698C86F0" w:rsidR="00381488" w:rsidRPr="00CE461D" w:rsidRDefault="00381488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Parent company, corporation, or agency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2E78271B" w14:textId="30B16339" w:rsidR="00381488" w:rsidRPr="00CE461D" w:rsidRDefault="00000000" w:rsidP="007F3A56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186434454"/>
                <w:placeholder>
                  <w:docPart w:val="89801CEB18F0436291CCE548E038322F"/>
                </w:placeholder>
              </w:sdtPr>
              <w:sdtContent>
                <w:sdt>
                  <w:sdtPr>
                    <w:rPr>
                      <w:rFonts w:ascii="Avenir Next LT Pro" w:eastAsia="Avenir Next LT Pro" w:hAnsi="Avenir Next LT Pro" w:cs="Avenir Next LT Pro"/>
                    </w:rPr>
                    <w:id w:val="-1138339513"/>
                    <w:placeholder>
                      <w:docPart w:val="D6ECB2EAA0714E5A8ADCF237E303BBC4"/>
                    </w:placeholder>
                    <w:showingPlcHdr/>
                  </w:sdtPr>
                  <w:sdtContent>
                    <w:r w:rsidR="008E3FBF" w:rsidRPr="49D1F7AE">
                      <w:rPr>
                        <w:rStyle w:val="PlaceholderText"/>
                        <w:rFonts w:ascii="Avenir Next LT Pro" w:eastAsia="Avenir Next LT Pro" w:hAnsi="Avenir Next LT Pro" w:cs="Avenir Next LT Pr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81488" w:rsidRPr="00CE461D" w14:paraId="4B4276FD" w14:textId="3FE66074" w:rsidTr="5B421C42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67949C71" w14:textId="4F2182EC" w:rsidR="00381488" w:rsidRPr="00CE461D" w:rsidRDefault="00381488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Entity address(es)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040F1B29" w14:textId="60EA538F" w:rsidR="00381488" w:rsidRPr="00CE461D" w:rsidRDefault="00000000" w:rsidP="008E3FBF">
            <w:pPr>
              <w:tabs>
                <w:tab w:val="left" w:pos="765"/>
              </w:tabs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789200350"/>
                <w:placeholder>
                  <w:docPart w:val="406379C1385C4B3E95AAFFDA357C1321"/>
                </w:placeholder>
              </w:sdtPr>
              <w:sdtContent>
                <w:sdt>
                  <w:sdtPr>
                    <w:rPr>
                      <w:rFonts w:ascii="Avenir Next LT Pro" w:eastAsia="Avenir Next LT Pro" w:hAnsi="Avenir Next LT Pro" w:cs="Avenir Next LT Pro"/>
                    </w:rPr>
                    <w:id w:val="-2019691344"/>
                    <w:placeholder>
                      <w:docPart w:val="E3704E4114CA4FFAB485B1D14AB8FDC8"/>
                    </w:placeholder>
                    <w:showingPlcHdr/>
                  </w:sdtPr>
                  <w:sdtContent>
                    <w:r w:rsidR="008E3FBF" w:rsidRPr="49D1F7AE">
                      <w:rPr>
                        <w:rStyle w:val="PlaceholderText"/>
                        <w:rFonts w:ascii="Avenir Next LT Pro" w:eastAsia="Avenir Next LT Pro" w:hAnsi="Avenir Next LT Pro" w:cs="Avenir Next LT Pr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81488" w:rsidRPr="00CE461D" w14:paraId="371E3CD4" w14:textId="67EE6D45" w:rsidTr="5B421C42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4FDB9CE1" w14:textId="53A87A7D" w:rsidR="00381488" w:rsidRPr="00CE461D" w:rsidRDefault="00381488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Contact name(s)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40E2E28F" w14:textId="21A0CE62" w:rsidR="00381488" w:rsidRPr="00CE461D" w:rsidRDefault="00000000" w:rsidP="008E3FBF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824713999"/>
                <w:placeholder>
                  <w:docPart w:val="8DDFECEC305A43039DE0DA2B8204B229"/>
                </w:placeholder>
                <w:showingPlcHdr/>
              </w:sdtPr>
              <w:sdtContent>
                <w:r w:rsidR="008E3FBF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381488" w:rsidRPr="00CE461D" w14:paraId="76B5072B" w14:textId="4FA37FD7" w:rsidTr="5B421C42">
        <w:trPr>
          <w:trHeight w:val="333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1E1069BC" w14:textId="016FF6B0" w:rsidR="00381488" w:rsidRPr="00CE461D" w:rsidRDefault="00381488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Contact phone number(s</w:t>
            </w:r>
            <w:r w:rsidR="0026521E" w:rsidRPr="49D1F7AE">
              <w:rPr>
                <w:rFonts w:ascii="Avenir Next LT Pro" w:eastAsia="Avenir Next LT Pro" w:hAnsi="Avenir Next LT Pro" w:cs="Avenir Next LT Pro"/>
              </w:rPr>
              <w:t>)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4E6C4581" w14:textId="4350FCCF" w:rsidR="00381488" w:rsidRPr="00CE461D" w:rsidRDefault="00000000" w:rsidP="008E3FBF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812795802"/>
                <w:placeholder>
                  <w:docPart w:val="FA9DD946939B4EAEA51A2867BBC89FD2"/>
                </w:placeholder>
                <w:showingPlcHdr/>
              </w:sdtPr>
              <w:sdtContent>
                <w:r w:rsidR="008E3FBF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381488" w:rsidRPr="00CE461D" w14:paraId="6502B6FC" w14:textId="3BFE9123" w:rsidTr="5B421C42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19E0ED77" w14:textId="3F577948" w:rsidR="00381488" w:rsidRPr="00CE461D" w:rsidRDefault="00381488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Contact e-mail address(es)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3012D2D1" w14:textId="5B4B106C" w:rsidR="0026521E" w:rsidRPr="00CE461D" w:rsidRDefault="00000000" w:rsidP="0026521E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736321014"/>
                <w:placeholder>
                  <w:docPart w:val="43C09C6DF0B34821BF56DF6ED163EAD7"/>
                </w:placeholder>
                <w:showingPlcHdr/>
              </w:sdtPr>
              <w:sdtContent>
                <w:r w:rsidR="008E3FBF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26521E" w:rsidRPr="00CE461D" w14:paraId="116FE9E6" w14:textId="77777777" w:rsidTr="5B421C42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7BEBBE48" w14:textId="19D4939B" w:rsidR="0026521E" w:rsidRPr="00CE461D" w:rsidRDefault="0026521E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 xml:space="preserve">Responsible Official </w:t>
            </w:r>
            <w:r w:rsidR="002C4BF7" w:rsidRPr="49D1F7AE">
              <w:rPr>
                <w:rFonts w:ascii="Avenir Next LT Pro" w:eastAsia="Avenir Next LT Pro" w:hAnsi="Avenir Next LT Pro" w:cs="Avenir Next LT Pro"/>
              </w:rPr>
              <w:t>name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1DEFBE9A" w14:textId="308FC701" w:rsidR="0026521E" w:rsidRPr="00CE461D" w:rsidRDefault="00000000" w:rsidP="0026521E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429206869"/>
                <w:placeholder>
                  <w:docPart w:val="DDE49B8954EA48728346B150382847AC"/>
                </w:placeholder>
                <w:showingPlcHdr/>
              </w:sdtPr>
              <w:sdtContent>
                <w:r w:rsidR="008E3FBF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2C4BF7" w:rsidRPr="00CE461D" w14:paraId="6C79B320" w14:textId="77777777" w:rsidTr="5B421C42">
        <w:trPr>
          <w:trHeight w:val="321"/>
        </w:trPr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3F25A15E" w14:textId="0B2F5516" w:rsidR="002C4BF7" w:rsidRPr="00CE461D" w:rsidRDefault="002C4BF7" w:rsidP="00CA687A">
            <w:pPr>
              <w:rPr>
                <w:rFonts w:ascii="Avenir Next LT Pro" w:eastAsia="Avenir Next LT Pro" w:hAnsi="Avenir Next LT Pro" w:cs="Avenir Next LT Pro"/>
              </w:rPr>
            </w:pPr>
            <w:r w:rsidRPr="49D1F7AE">
              <w:rPr>
                <w:rFonts w:ascii="Avenir Next LT Pro" w:eastAsia="Avenir Next LT Pro" w:hAnsi="Avenir Next LT Pro" w:cs="Avenir Next LT Pro"/>
              </w:rPr>
              <w:t>Responsible Official title</w:t>
            </w:r>
            <w:r w:rsidR="000A49D3" w:rsidRPr="49D1F7AE">
              <w:rPr>
                <w:rFonts w:ascii="Avenir Next LT Pro" w:eastAsia="Avenir Next LT Pro" w:hAnsi="Avenir Next LT Pro" w:cs="Avenir Next LT Pro"/>
              </w:rPr>
              <w:t>:</w:t>
            </w:r>
          </w:p>
        </w:tc>
        <w:tc>
          <w:tcPr>
            <w:tcW w:w="6655" w:type="dxa"/>
            <w:vAlign w:val="center"/>
          </w:tcPr>
          <w:p w14:paraId="21AC5D08" w14:textId="152B9449" w:rsidR="002C4BF7" w:rsidRPr="00CE461D" w:rsidRDefault="00000000" w:rsidP="0026521E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548726947"/>
                <w:placeholder>
                  <w:docPart w:val="2B06FBF28E894FA5AB78714956830ED5"/>
                </w:placeholder>
                <w:showingPlcHdr/>
              </w:sdtPr>
              <w:sdtContent>
                <w:r w:rsidR="008E3FBF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  <w:tr w:rsidR="006763C1" w:rsidRPr="00CE461D" w14:paraId="6797E55D" w14:textId="77777777" w:rsidTr="5B421C42">
        <w:trPr>
          <w:trHeight w:val="321"/>
        </w:trPr>
        <w:tc>
          <w:tcPr>
            <w:tcW w:w="9586" w:type="dxa"/>
            <w:gridSpan w:val="2"/>
            <w:vAlign w:val="center"/>
          </w:tcPr>
          <w:p w14:paraId="25A5E03A" w14:textId="43ACEC14" w:rsidR="00D8448B" w:rsidRPr="00CE461D" w:rsidRDefault="673B4CA5" w:rsidP="008945AA">
            <w:pPr>
              <w:jc w:val="center"/>
              <w:rPr>
                <w:rFonts w:ascii="Avenir Next LT Pro" w:eastAsia="Avenir Next LT Pro" w:hAnsi="Avenir Next LT Pro" w:cs="Avenir Next LT Pro"/>
                <w:b/>
              </w:rPr>
            </w:pPr>
            <w:r w:rsidRPr="5B421C42">
              <w:rPr>
                <w:rFonts w:ascii="Avenir Next LT Pro" w:eastAsia="Avenir Next LT Pro" w:hAnsi="Avenir Next LT Pro" w:cs="Avenir Next LT Pro"/>
              </w:rPr>
              <w:t xml:space="preserve">Fleet </w:t>
            </w:r>
            <w:r w:rsidR="263E4315" w:rsidRPr="5B421C42">
              <w:rPr>
                <w:rFonts w:ascii="Avenir Next LT Pro" w:eastAsia="Avenir Next LT Pro" w:hAnsi="Avenir Next LT Pro" w:cs="Avenir Next LT Pro"/>
              </w:rPr>
              <w:t>o</w:t>
            </w:r>
            <w:r w:rsidRPr="5B421C42">
              <w:rPr>
                <w:rFonts w:ascii="Avenir Next LT Pro" w:eastAsia="Avenir Next LT Pro" w:hAnsi="Avenir Next LT Pro" w:cs="Avenir Next LT Pro"/>
              </w:rPr>
              <w:t>perator ☐    Dealer ☐    Rental agency ☐    Manufacturer ☐</w:t>
            </w:r>
          </w:p>
        </w:tc>
      </w:tr>
    </w:tbl>
    <w:p w14:paraId="58D7CF97" w14:textId="77777777" w:rsidR="003A6DDA" w:rsidRDefault="003A6DDA" w:rsidP="00952628">
      <w:pPr>
        <w:rPr>
          <w:rStyle w:val="CommentReference"/>
          <w:rFonts w:ascii="Avenir Next LT Pro" w:eastAsia="Avenir Next LT Pro" w:hAnsi="Avenir Next LT Pro" w:cs="Avenir Next LT Pro"/>
        </w:rPr>
      </w:pPr>
    </w:p>
    <w:p w14:paraId="18ECDD65" w14:textId="37231B37" w:rsidR="00417A10" w:rsidRPr="00F6526C" w:rsidRDefault="22E40584" w:rsidP="00952628">
      <w:pPr>
        <w:rPr>
          <w:rFonts w:ascii="Avenir Next LT Pro" w:eastAsia="Avenir Next LT Pro" w:hAnsi="Avenir Next LT Pro" w:cs="Avenir Next LT Pro"/>
          <w:b/>
        </w:rPr>
      </w:pPr>
      <w:r w:rsidRPr="5B421C42">
        <w:rPr>
          <w:rFonts w:ascii="Avenir Next LT Pro" w:eastAsia="Avenir Next LT Pro" w:hAnsi="Avenir Next LT Pro" w:cs="Avenir Next LT Pro"/>
          <w:b/>
          <w:bCs/>
        </w:rPr>
        <w:t xml:space="preserve">Primary operating location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A10" w:rsidRPr="00CE461D" w14:paraId="3271B92A" w14:textId="77777777" w:rsidTr="0008370C">
        <w:tc>
          <w:tcPr>
            <w:tcW w:w="9350" w:type="dxa"/>
            <w:vAlign w:val="center"/>
          </w:tcPr>
          <w:p w14:paraId="1A185496" w14:textId="26C7DAE7" w:rsidR="00417A10" w:rsidRPr="00CE461D" w:rsidRDefault="00000000" w:rsidP="00952628">
            <w:pPr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654368570"/>
                <w:placeholder>
                  <w:docPart w:val="8C4E377518944E0D869F8EFEDB00087C"/>
                </w:placeholder>
                <w:showingPlcHdr/>
              </w:sdtPr>
              <w:sdtContent>
                <w:r w:rsidR="008E3FBF" w:rsidRPr="49D1F7AE">
                  <w:rPr>
                    <w:rStyle w:val="PlaceholderText"/>
                    <w:rFonts w:ascii="Avenir Next LT Pro" w:eastAsia="Avenir Next LT Pro" w:hAnsi="Avenir Next LT Pro" w:cs="Avenir Next LT Pro"/>
                  </w:rPr>
                  <w:t>Click or tap here to enter text.</w:t>
                </w:r>
              </w:sdtContent>
            </w:sdt>
          </w:p>
        </w:tc>
      </w:tr>
    </w:tbl>
    <w:p w14:paraId="4B59A015" w14:textId="77777777" w:rsidR="001767B4" w:rsidRPr="00CE461D" w:rsidRDefault="001767B4" w:rsidP="007F3A56">
      <w:pPr>
        <w:rPr>
          <w:rFonts w:ascii="Avenir Next LT Pro" w:eastAsia="Avenir Next LT Pro" w:hAnsi="Avenir Next LT Pro" w:cs="Avenir Next LT Pro"/>
        </w:rPr>
      </w:pPr>
    </w:p>
    <w:p w14:paraId="7619539A" w14:textId="658A3ECA" w:rsidR="00123341" w:rsidRDefault="007F3A56" w:rsidP="00123341">
      <w:pPr>
        <w:rPr>
          <w:rFonts w:ascii="Avenir Next LT Pro" w:eastAsia="Avenir Next LT Pro" w:hAnsi="Avenir Next LT Pro" w:cs="Avenir Next LT Pro"/>
        </w:rPr>
      </w:pPr>
      <w:bookmarkStart w:id="0" w:name="_Hlk203478162"/>
      <w:r w:rsidRPr="49D1F7AE">
        <w:rPr>
          <w:rFonts w:ascii="Avenir Next LT Pro" w:eastAsia="Avenir Next LT Pro" w:hAnsi="Avenir Next LT Pro" w:cs="Avenir Next LT Pro"/>
        </w:rPr>
        <w:t xml:space="preserve">When submitting your extension request, </w:t>
      </w:r>
      <w:r w:rsidRPr="49D1F7AE">
        <w:rPr>
          <w:rFonts w:ascii="Avenir Next LT Pro" w:eastAsia="Avenir Next LT Pro" w:hAnsi="Avenir Next LT Pro" w:cs="Avenir Next LT Pro"/>
          <w:b/>
        </w:rPr>
        <w:t>please include the following documents</w:t>
      </w:r>
      <w:r w:rsidRPr="49D1F7AE">
        <w:rPr>
          <w:rFonts w:ascii="Avenir Next LT Pro" w:eastAsia="Avenir Next LT Pro" w:hAnsi="Avenir Next LT Pro" w:cs="Avenir Next LT P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123341" w14:paraId="3F6DB334" w14:textId="77777777" w:rsidTr="5B421C42">
        <w:tc>
          <w:tcPr>
            <w:tcW w:w="805" w:type="dxa"/>
            <w:shd w:val="clear" w:color="auto" w:fill="FFFF00"/>
            <w:vAlign w:val="center"/>
          </w:tcPr>
          <w:p w14:paraId="5AEB73AD" w14:textId="58BFFE21" w:rsidR="00123341" w:rsidRDefault="00000000" w:rsidP="00123341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985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048038C" w:rsidRPr="5B421C42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15C19B40" w14:textId="35863B29" w:rsidR="00123341" w:rsidRPr="00123341" w:rsidRDefault="4CA5650F" w:rsidP="00123341">
            <w:pPr>
              <w:rPr>
                <w:rFonts w:ascii="Avenir Next LT Pro" w:eastAsia="Avenir Next LT Pro" w:hAnsi="Avenir Next LT Pro" w:cs="Avenir Next LT Pro"/>
              </w:rPr>
            </w:pPr>
            <w:r w:rsidRPr="5B421C42">
              <w:rPr>
                <w:rFonts w:ascii="Avenir Next LT Pro" w:eastAsia="Avenir Next LT Pro" w:hAnsi="Avenir Next LT Pro" w:cs="Avenir Next LT Pro"/>
              </w:rPr>
              <w:t>Zero-Emission Forklift Delivery Delay Extension Request Template</w:t>
            </w:r>
            <w:r w:rsidR="541E665A" w:rsidRPr="5B421C42">
              <w:rPr>
                <w:rFonts w:ascii="Avenir Next LT Pro" w:eastAsia="Avenir Next LT Pro" w:hAnsi="Avenir Next LT Pro" w:cs="Avenir Next LT Pro"/>
              </w:rPr>
              <w:t xml:space="preserve"> (Page 1</w:t>
            </w:r>
            <w:r w:rsidR="1C6D8E6C" w:rsidRPr="5B421C42">
              <w:rPr>
                <w:rFonts w:ascii="Avenir Next LT Pro" w:eastAsia="Avenir Next LT Pro" w:hAnsi="Avenir Next LT Pro" w:cs="Avenir Next LT Pro"/>
              </w:rPr>
              <w:t>-2</w:t>
            </w:r>
            <w:r w:rsidR="541E665A" w:rsidRPr="5B421C42">
              <w:rPr>
                <w:rFonts w:ascii="Avenir Next LT Pro" w:eastAsia="Avenir Next LT Pro" w:hAnsi="Avenir Next LT Pro" w:cs="Avenir Next LT Pro"/>
              </w:rPr>
              <w:t>)</w:t>
            </w:r>
          </w:p>
        </w:tc>
      </w:tr>
      <w:tr w:rsidR="00962C0D" w14:paraId="1F013CB6" w14:textId="77777777" w:rsidTr="5B421C42">
        <w:tc>
          <w:tcPr>
            <w:tcW w:w="805" w:type="dxa"/>
            <w:shd w:val="clear" w:color="auto" w:fill="FFFF00"/>
            <w:vAlign w:val="center"/>
          </w:tcPr>
          <w:p w14:paraId="193CB305" w14:textId="2976AD06" w:rsidR="00962C0D" w:rsidRDefault="00000000" w:rsidP="5B421C42">
            <w:pPr>
              <w:jc w:val="center"/>
              <w:rPr>
                <w:rFonts w:ascii="Avenir Next LT Pro" w:eastAsia="Avenir Next LT Pro" w:hAnsi="Avenir Next LT Pro" w:cs="Avenir Next LT Pro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9718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7D066BB" w:rsidRPr="5B421C42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48AC8F46" w14:textId="744EC7CB" w:rsidR="00962C0D" w:rsidRPr="00123341" w:rsidRDefault="07D066BB" w:rsidP="00123341">
            <w:pPr>
              <w:rPr>
                <w:rFonts w:ascii="Avenir Next LT Pro" w:eastAsia="Avenir Next LT Pro" w:hAnsi="Avenir Next LT Pro" w:cs="Avenir Next LT Pro"/>
              </w:rPr>
            </w:pPr>
            <w:r w:rsidRPr="5B421C42">
              <w:rPr>
                <w:rFonts w:ascii="Avenir Next LT Pro" w:eastAsia="Avenir Next LT Pro" w:hAnsi="Avenir Next LT Pro" w:cs="Avenir Next LT Pro"/>
              </w:rPr>
              <w:t>L</w:t>
            </w:r>
            <w:r w:rsidR="14A79004" w:rsidRPr="5B421C42">
              <w:rPr>
                <w:rFonts w:ascii="Avenir Next LT Pro" w:eastAsia="Avenir Next LT Pro" w:hAnsi="Avenir Next LT Pro" w:cs="Avenir Next LT Pro"/>
              </w:rPr>
              <w:t xml:space="preserve">arge </w:t>
            </w:r>
            <w:r w:rsidRPr="5B421C42">
              <w:rPr>
                <w:rFonts w:ascii="Avenir Next LT Pro" w:eastAsia="Avenir Next LT Pro" w:hAnsi="Avenir Next LT Pro" w:cs="Avenir Next LT Pro"/>
              </w:rPr>
              <w:t>S</w:t>
            </w:r>
            <w:r w:rsidR="5AA4C6C5" w:rsidRPr="5B421C42">
              <w:rPr>
                <w:rFonts w:ascii="Avenir Next LT Pro" w:eastAsia="Avenir Next LT Pro" w:hAnsi="Avenir Next LT Pro" w:cs="Avenir Next LT Pro"/>
              </w:rPr>
              <w:t xml:space="preserve">park </w:t>
            </w:r>
            <w:r w:rsidRPr="5B421C42">
              <w:rPr>
                <w:rFonts w:ascii="Avenir Next LT Pro" w:eastAsia="Avenir Next LT Pro" w:hAnsi="Avenir Next LT Pro" w:cs="Avenir Next LT Pro"/>
              </w:rPr>
              <w:t>I</w:t>
            </w:r>
            <w:r w:rsidR="730ED024" w:rsidRPr="5B421C42">
              <w:rPr>
                <w:rFonts w:ascii="Avenir Next LT Pro" w:eastAsia="Avenir Next LT Pro" w:hAnsi="Avenir Next LT Pro" w:cs="Avenir Next LT Pro"/>
              </w:rPr>
              <w:t>gnition (LSI)</w:t>
            </w:r>
            <w:r w:rsidRPr="5B421C42">
              <w:rPr>
                <w:rFonts w:ascii="Avenir Next LT Pro" w:eastAsia="Avenir Next LT Pro" w:hAnsi="Avenir Next LT Pro" w:cs="Avenir Next LT Pro"/>
              </w:rPr>
              <w:t xml:space="preserve"> Forklift Information (Page 3-4)</w:t>
            </w:r>
          </w:p>
        </w:tc>
      </w:tr>
      <w:tr w:rsidR="00123341" w14:paraId="01131141" w14:textId="77777777" w:rsidTr="5B421C42">
        <w:tc>
          <w:tcPr>
            <w:tcW w:w="805" w:type="dxa"/>
            <w:shd w:val="clear" w:color="auto" w:fill="FFFF00"/>
            <w:vAlign w:val="center"/>
          </w:tcPr>
          <w:p w14:paraId="6E809A45" w14:textId="16BAEF14" w:rsidR="00123341" w:rsidRDefault="00000000" w:rsidP="00123341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152261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048038C" w:rsidRPr="5B421C42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56AB34BD" w14:textId="311D1152" w:rsidR="00123341" w:rsidRPr="00123341" w:rsidRDefault="4CA5650F" w:rsidP="00123341">
            <w:pPr>
              <w:rPr>
                <w:rFonts w:ascii="Avenir Next LT Pro" w:eastAsia="Avenir Next LT Pro" w:hAnsi="Avenir Next LT Pro" w:cs="Avenir Next LT Pro"/>
              </w:rPr>
            </w:pPr>
            <w:r w:rsidRPr="5B421C42">
              <w:rPr>
                <w:rFonts w:ascii="Avenir Next LT Pro" w:eastAsia="Avenir Next LT Pro" w:hAnsi="Avenir Next LT Pro" w:cs="Avenir Next LT Pro"/>
              </w:rPr>
              <w:t>Purchase or lease agreement (written, signed, dated, and legally binding)</w:t>
            </w:r>
          </w:p>
        </w:tc>
      </w:tr>
      <w:tr w:rsidR="00123341" w14:paraId="3FCF6FED" w14:textId="77777777" w:rsidTr="5B421C42">
        <w:tc>
          <w:tcPr>
            <w:tcW w:w="805" w:type="dxa"/>
            <w:shd w:val="clear" w:color="auto" w:fill="FFFF00"/>
            <w:vAlign w:val="center"/>
          </w:tcPr>
          <w:p w14:paraId="320BC9C6" w14:textId="42949202" w:rsidR="00123341" w:rsidRDefault="00000000" w:rsidP="00123341">
            <w:pPr>
              <w:jc w:val="center"/>
              <w:rPr>
                <w:rFonts w:ascii="Avenir Next LT Pro" w:eastAsia="Avenir Next LT Pro" w:hAnsi="Avenir Next LT Pro" w:cs="Avenir Next LT Pro"/>
                <w:u w:val="single"/>
              </w:rPr>
            </w:pPr>
            <w:sdt>
              <w:sdtPr>
                <w:rPr>
                  <w:rFonts w:ascii="Avenir Next LT Pro" w:eastAsia="Avenir Next LT Pro" w:hAnsi="Avenir Next LT Pro" w:cs="Avenir Next LT Pro"/>
                </w:rPr>
                <w:id w:val="-41632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048038C" w:rsidRPr="5B421C42">
                  <w:rPr>
                    <w:rFonts w:ascii="Avenir Next LT Pro" w:eastAsia="Avenir Next LT Pro" w:hAnsi="Avenir Next LT Pro" w:cs="Avenir Next LT Pro"/>
                  </w:rPr>
                  <w:t>☐</w:t>
                </w:r>
              </w:sdtContent>
            </w:sdt>
          </w:p>
        </w:tc>
        <w:tc>
          <w:tcPr>
            <w:tcW w:w="8545" w:type="dxa"/>
            <w:vAlign w:val="center"/>
          </w:tcPr>
          <w:p w14:paraId="0948902B" w14:textId="4AB3D57B" w:rsidR="00123341" w:rsidRPr="00CE461D" w:rsidRDefault="4CA5650F" w:rsidP="00123341">
            <w:pPr>
              <w:rPr>
                <w:rFonts w:ascii="Avenir Next LT Pro" w:eastAsia="Avenir Next LT Pro" w:hAnsi="Avenir Next LT Pro" w:cs="Avenir Next LT Pro"/>
              </w:rPr>
            </w:pPr>
            <w:r w:rsidRPr="5B421C42">
              <w:rPr>
                <w:rFonts w:ascii="Avenir Next LT Pro" w:eastAsia="Avenir Next LT Pro" w:hAnsi="Avenir Next LT Pro" w:cs="Avenir Next LT Pro"/>
              </w:rPr>
              <w:t>Manufacturer, dealer, or shipper documentation with the post-compliance delivery date</w:t>
            </w:r>
          </w:p>
        </w:tc>
      </w:tr>
      <w:bookmarkEnd w:id="0"/>
    </w:tbl>
    <w:p w14:paraId="406AA4BC" w14:textId="77777777" w:rsidR="00123341" w:rsidRDefault="00123341" w:rsidP="00123341">
      <w:pPr>
        <w:rPr>
          <w:rFonts w:ascii="Avenir Next LT Pro" w:eastAsia="Avenir Next LT Pro" w:hAnsi="Avenir Next LT Pro" w:cs="Avenir Next LT Pro"/>
          <w:u w:val="single"/>
        </w:rPr>
      </w:pPr>
    </w:p>
    <w:p w14:paraId="19206B78" w14:textId="77777777" w:rsidR="0006790F" w:rsidRDefault="0006790F">
      <w:pPr>
        <w:rPr>
          <w:rFonts w:ascii="Avenir Next LT Pro" w:eastAsia="Avenir Next LT Pro" w:hAnsi="Avenir Next LT Pro" w:cs="Avenir Next LT Pro"/>
        </w:rPr>
      </w:pPr>
      <w:bookmarkStart w:id="1" w:name="_Hlk203478003"/>
      <w:r>
        <w:rPr>
          <w:rFonts w:ascii="Avenir Next LT Pro" w:eastAsia="Avenir Next LT Pro" w:hAnsi="Avenir Next LT Pro" w:cs="Avenir Next LT Pro"/>
        </w:rPr>
        <w:br w:type="page"/>
      </w:r>
    </w:p>
    <w:p w14:paraId="3ED02839" w14:textId="2859E966" w:rsidR="00E44051" w:rsidRDefault="270F947C" w:rsidP="00123341">
      <w:pPr>
        <w:rPr>
          <w:rFonts w:ascii="Avenir Next LT Pro" w:eastAsia="Avenir Next LT Pro" w:hAnsi="Avenir Next LT Pro" w:cs="Avenir Next LT Pro"/>
          <w:color w:val="000000" w:themeColor="text1"/>
        </w:rPr>
      </w:pPr>
      <w:r w:rsidRPr="36CE6348">
        <w:rPr>
          <w:rFonts w:ascii="Avenir Next LT Pro" w:eastAsia="Avenir Next LT Pro" w:hAnsi="Avenir Next LT Pro" w:cs="Avenir Next LT Pro"/>
        </w:rPr>
        <w:lastRenderedPageBreak/>
        <w:t>By signing below, I, the</w:t>
      </w:r>
      <w:r w:rsidR="339BD989" w:rsidRPr="36CE6348">
        <w:rPr>
          <w:rFonts w:ascii="Avenir Next LT Pro" w:eastAsia="Avenir Next LT Pro" w:hAnsi="Avenir Next LT Pro" w:cs="Avenir Next LT Pro"/>
        </w:rPr>
        <w:t xml:space="preserve"> </w:t>
      </w:r>
      <w:r w:rsidR="1D2E21FA" w:rsidRPr="36CE6348">
        <w:rPr>
          <w:rFonts w:ascii="Avenir Next LT Pro" w:eastAsia="Avenir Next LT Pro" w:hAnsi="Avenir Next LT Pro" w:cs="Avenir Next LT Pro"/>
        </w:rPr>
        <w:t>Responsible</w:t>
      </w:r>
      <w:r w:rsidR="339BD989" w:rsidRPr="36CE6348">
        <w:rPr>
          <w:rFonts w:ascii="Avenir Next LT Pro" w:eastAsia="Avenir Next LT Pro" w:hAnsi="Avenir Next LT Pro" w:cs="Avenir Next LT Pro"/>
        </w:rPr>
        <w:t xml:space="preserve"> or Designated Official,</w:t>
      </w:r>
      <w:r w:rsidRPr="36CE6348">
        <w:rPr>
          <w:rFonts w:ascii="Avenir Next LT Pro" w:eastAsia="Avenir Next LT Pro" w:hAnsi="Avenir Next LT Pro" w:cs="Avenir Next LT Pro"/>
        </w:rPr>
        <w:t xml:space="preserve"> affirm and certify under penalty of perjury, under the laws of the State of California, that I have used all reasonable </w:t>
      </w:r>
      <w:r w:rsidR="4638A9E2" w:rsidRPr="36CE6348">
        <w:rPr>
          <w:rFonts w:ascii="Avenir Next LT Pro" w:eastAsia="Avenir Next LT Pro" w:hAnsi="Avenir Next LT Pro" w:cs="Avenir Next LT Pro"/>
        </w:rPr>
        <w:t>diligence in preparing this report, and that I have reviewed this report and the information reported on this form for the forklift</w:t>
      </w:r>
      <w:r w:rsidR="339BD989" w:rsidRPr="36CE6348">
        <w:rPr>
          <w:rFonts w:ascii="Avenir Next LT Pro" w:eastAsia="Avenir Next LT Pro" w:hAnsi="Avenir Next LT Pro" w:cs="Avenir Next LT Pro"/>
        </w:rPr>
        <w:t xml:space="preserve"> fleet</w:t>
      </w:r>
      <w:r w:rsidR="4638A9E2" w:rsidRPr="36CE6348">
        <w:rPr>
          <w:rFonts w:ascii="Avenir Next LT Pro" w:eastAsia="Avenir Next LT Pro" w:hAnsi="Avenir Next LT Pro" w:cs="Avenir Next LT Pro"/>
        </w:rPr>
        <w:t xml:space="preserve"> </w:t>
      </w:r>
      <w:r w:rsidR="17923359" w:rsidRPr="36CE6348">
        <w:rPr>
          <w:rFonts w:ascii="Avenir Next LT Pro" w:eastAsia="Avenir Next LT Pro" w:hAnsi="Avenir Next LT Pro" w:cs="Avenir Next LT Pro"/>
        </w:rPr>
        <w:t>indicated above is true, accurate, and complete to the best of my knowledge</w:t>
      </w:r>
      <w:r w:rsidR="339BD989" w:rsidRPr="36CE6348">
        <w:rPr>
          <w:rFonts w:ascii="Avenir Next LT Pro" w:eastAsia="Avenir Next LT Pro" w:hAnsi="Avenir Next LT Pro" w:cs="Avenir Next LT Pro"/>
        </w:rPr>
        <w:t>.</w:t>
      </w:r>
      <w:r w:rsidR="330D0636" w:rsidRPr="36CE6348">
        <w:rPr>
          <w:rFonts w:ascii="Avenir Next LT Pro" w:eastAsia="Avenir Next LT Pro" w:hAnsi="Avenir Next LT Pro" w:cs="Avenir Next LT Pro"/>
        </w:rPr>
        <w:t xml:space="preserve"> By signing below, I agree that I understand that the </w:t>
      </w:r>
      <w:r w:rsidR="751C104A" w:rsidRPr="36CE6348">
        <w:rPr>
          <w:rFonts w:ascii="Avenir Next LT Pro" w:eastAsia="Avenir Next LT Pro" w:hAnsi="Avenir Next LT Pro" w:cs="Avenir Next LT Pro"/>
        </w:rPr>
        <w:t>requirements that</w:t>
      </w:r>
      <w:r w:rsidR="330D0636" w:rsidRPr="36CE6348">
        <w:rPr>
          <w:rFonts w:ascii="Avenir Next LT Pro" w:eastAsia="Avenir Next LT Pro" w:hAnsi="Avenir Next LT Pro" w:cs="Avenir Next LT Pro"/>
        </w:rPr>
        <w:t xml:space="preserve"> must be met in order for this affirmation to be valid are described in California Code of Regulations, title 13, section </w:t>
      </w:r>
      <w:r w:rsidR="339BD989" w:rsidRPr="36CE6348">
        <w:rPr>
          <w:rFonts w:ascii="Avenir Next LT Pro" w:eastAsia="Avenir Next LT Pro" w:hAnsi="Avenir Next LT Pro" w:cs="Avenir Next LT Pro"/>
        </w:rPr>
        <w:t>3007, subdivisions (b)(2)</w:t>
      </w:r>
      <w:r w:rsidR="2048038C" w:rsidRPr="36CE6348">
        <w:rPr>
          <w:rFonts w:ascii="Avenir Next LT Pro" w:eastAsia="Avenir Next LT Pro" w:hAnsi="Avenir Next LT Pro" w:cs="Avenir Next LT Pro"/>
        </w:rPr>
        <w:t>,</w:t>
      </w:r>
      <w:r w:rsidR="082226C3" w:rsidRPr="36CE6348">
        <w:rPr>
          <w:rFonts w:ascii="Avenir Next LT Pro" w:eastAsia="Avenir Next LT Pro" w:hAnsi="Avenir Next LT Pro" w:cs="Avenir Next LT Pro"/>
        </w:rPr>
        <w:t xml:space="preserve"> and that these requirements are met. By signing below, I further certify that I have the authori</w:t>
      </w:r>
      <w:r w:rsidR="082226C3" w:rsidRPr="36CE6348">
        <w:rPr>
          <w:rFonts w:ascii="Avenir Next LT Pro" w:eastAsia="Avenir Next LT Pro" w:hAnsi="Avenir Next LT Pro" w:cs="Avenir Next LT Pro"/>
          <w:color w:val="000000" w:themeColor="text1"/>
        </w:rPr>
        <w:t>ty to make this affirmation and certification on behalf of the forklift</w:t>
      </w:r>
      <w:r w:rsidR="339BD989" w:rsidRPr="36CE6348">
        <w:rPr>
          <w:rFonts w:ascii="Avenir Next LT Pro" w:eastAsia="Avenir Next LT Pro" w:hAnsi="Avenir Next LT Pro" w:cs="Avenir Next LT Pro"/>
          <w:color w:val="000000" w:themeColor="text1"/>
        </w:rPr>
        <w:t xml:space="preserve"> fleet</w:t>
      </w:r>
      <w:r w:rsidR="082226C3" w:rsidRPr="36CE6348">
        <w:rPr>
          <w:rFonts w:ascii="Avenir Next LT Pro" w:eastAsia="Avenir Next LT Pro" w:hAnsi="Avenir Next LT Pro" w:cs="Avenir Next LT Pro"/>
          <w:color w:val="000000" w:themeColor="text1"/>
        </w:rPr>
        <w:t xml:space="preserve"> indicated above. </w:t>
      </w:r>
    </w:p>
    <w:tbl>
      <w:tblPr>
        <w:tblStyle w:val="TableGrid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135"/>
      </w:tblGrid>
      <w:tr w:rsidR="00EC2E07" w:rsidRPr="000C4BEE" w14:paraId="18137D3E" w14:textId="77777777" w:rsidTr="00E372AD">
        <w:trPr>
          <w:trHeight w:val="557"/>
        </w:trPr>
        <w:tc>
          <w:tcPr>
            <w:tcW w:w="9540" w:type="dxa"/>
            <w:gridSpan w:val="2"/>
            <w:vAlign w:val="center"/>
          </w:tcPr>
          <w:bookmarkEnd w:id="1"/>
          <w:p w14:paraId="02C69A20" w14:textId="77777777" w:rsidR="00EC2E07" w:rsidRPr="000C4BEE" w:rsidRDefault="00EC2E07" w:rsidP="00E372AD">
            <w:pPr>
              <w:rPr>
                <w:rFonts w:ascii="Avenir Next LT Pro" w:hAnsi="Avenir Next LT Pro"/>
                <w:color w:val="000000" w:themeColor="text1"/>
              </w:rPr>
            </w:pPr>
            <w:r w:rsidRPr="000C4BEE">
              <w:rPr>
                <w:rFonts w:ascii="Avenir Next LT Pro" w:hAnsi="Avenir Next LT Pro"/>
                <w:color w:val="000000" w:themeColor="text1"/>
              </w:rPr>
              <w:t>Print name:</w:t>
            </w:r>
            <w:r w:rsidRPr="000C4BEE">
              <w:rPr>
                <w:rFonts w:ascii="Avenir Next LT Pro" w:eastAsia="Times New Roman" w:hAnsi="Avenir Next LT Pro" w:cs="Times New Roman"/>
              </w:rPr>
              <w:t xml:space="preserve"> </w:t>
            </w:r>
            <w:sdt>
              <w:sdtPr>
                <w:rPr>
                  <w:rFonts w:ascii="Avenir Next LT Pro" w:eastAsia="Times New Roman" w:hAnsi="Avenir Next LT Pro" w:cs="Times New Roman"/>
                </w:rPr>
                <w:id w:val="1188185218"/>
                <w:placeholder>
                  <w:docPart w:val="0A4D5F514CBB4760858085B3093C39AC"/>
                </w:placeholder>
                <w:showingPlcHdr/>
              </w:sdtPr>
              <w:sdtContent>
                <w:r w:rsidRPr="000C4BEE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</w:tc>
      </w:tr>
      <w:tr w:rsidR="00EC2E07" w:rsidRPr="000C4BEE" w14:paraId="0915FA42" w14:textId="77777777" w:rsidTr="00E372AD">
        <w:tc>
          <w:tcPr>
            <w:tcW w:w="5405" w:type="dxa"/>
            <w:vAlign w:val="center"/>
          </w:tcPr>
          <w:p w14:paraId="3EB86F2B" w14:textId="77777777" w:rsidR="00EC2E07" w:rsidRPr="000C4BEE" w:rsidRDefault="00B123D3" w:rsidP="00E372AD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pict w14:anchorId="307139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51.2pt;height:126.15pt">
                  <v:imagedata r:id="rId8" o:title=""/>
                  <o:lock v:ext="edit" ungrouping="t" rotation="t" cropping="t" verticies="t" text="t" grouping="t"/>
                  <o:signatureline v:ext="edit" id="{66AEBF72-961A-498C-AF39-327F4064659E}" provid="{00000000-0000-0000-0000-000000000000}" o:suggestedsigner2="Responsible or Designated Official Signature" issignatureline="t"/>
                </v:shape>
              </w:pict>
            </w:r>
          </w:p>
        </w:tc>
        <w:tc>
          <w:tcPr>
            <w:tcW w:w="4135" w:type="dxa"/>
            <w:vAlign w:val="center"/>
          </w:tcPr>
          <w:p w14:paraId="448DA594" w14:textId="77777777" w:rsidR="00EC2E07" w:rsidRPr="000C4BEE" w:rsidRDefault="00EC2E07" w:rsidP="00E372AD">
            <w:pPr>
              <w:rPr>
                <w:rFonts w:ascii="Avenir Next LT Pro" w:hAnsi="Avenir Next LT Pro"/>
                <w:color w:val="000000" w:themeColor="text1"/>
              </w:rPr>
            </w:pPr>
            <w:r w:rsidRPr="000C4BEE">
              <w:rPr>
                <w:rFonts w:ascii="Avenir Next LT Pro" w:hAnsi="Avenir Next LT Pro"/>
                <w:color w:val="000000" w:themeColor="text1"/>
              </w:rPr>
              <w:t>Date signed:</w:t>
            </w:r>
            <w:r w:rsidRPr="000C4BEE">
              <w:rPr>
                <w:rFonts w:ascii="Avenir Next LT Pro" w:eastAsia="Times New Roman" w:hAnsi="Avenir Next LT Pro" w:cs="Times New Roman"/>
              </w:rPr>
              <w:t xml:space="preserve"> </w:t>
            </w:r>
            <w:sdt>
              <w:sdtPr>
                <w:rPr>
                  <w:rFonts w:ascii="Avenir Next LT Pro" w:eastAsia="Times New Roman" w:hAnsi="Avenir Next LT Pro" w:cs="Times New Roman"/>
                </w:rPr>
                <w:id w:val="179180225"/>
                <w:placeholder>
                  <w:docPart w:val="11E3F7CF8B604A03A7B645CDD4BAF04E"/>
                </w:placeholder>
                <w:showingPlcHdr/>
              </w:sdtPr>
              <w:sdtContent>
                <w:r w:rsidRPr="000C4BEE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</w:tc>
      </w:tr>
    </w:tbl>
    <w:p w14:paraId="5C4FFAA2" w14:textId="6382AFAD" w:rsidR="00A874FF" w:rsidRDefault="00A874FF" w:rsidP="003E45FA">
      <w:pPr>
        <w:jc w:val="right"/>
        <w:rPr>
          <w:rFonts w:ascii="Avenir Next LT Pro" w:eastAsia="Avenir Next LT Pro" w:hAnsi="Avenir Next LT Pro" w:cs="Avenir Next LT Pro"/>
          <w:color w:val="000000" w:themeColor="text1"/>
        </w:rPr>
      </w:pPr>
    </w:p>
    <w:p w14:paraId="2D4CB3A6" w14:textId="57C4944E" w:rsidR="00A874FF" w:rsidRDefault="00A874FF" w:rsidP="00123341">
      <w:pPr>
        <w:rPr>
          <w:rFonts w:ascii="Avenir Next LT Pro" w:eastAsia="Avenir Next LT Pro" w:hAnsi="Avenir Next LT Pro" w:cs="Avenir Next LT Pro"/>
          <w:color w:val="000000" w:themeColor="text1"/>
        </w:rPr>
      </w:pPr>
    </w:p>
    <w:p w14:paraId="0BC436A8" w14:textId="5FF97B10" w:rsidR="00E14B47" w:rsidRDefault="001C77B9" w:rsidP="00123341">
      <w:pPr>
        <w:rPr>
          <w:rFonts w:ascii="Avenir Next LT Pro" w:eastAsia="Avenir Next LT Pro" w:hAnsi="Avenir Next LT Pro" w:cs="Avenir Next LT Pro"/>
          <w:color w:val="000000" w:themeColor="text1"/>
        </w:rPr>
      </w:pPr>
      <w:r w:rsidRPr="49D1F7AE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</w:p>
    <w:p w14:paraId="5CA09D70" w14:textId="67E6D445" w:rsidR="00316B82" w:rsidRDefault="00316B82" w:rsidP="6AF860F2">
      <w:pPr>
        <w:spacing w:after="0"/>
        <w:contextualSpacing/>
        <w:rPr>
          <w:rFonts w:ascii="Avenir Next LT Pro" w:eastAsia="Avenir Next LT Pro" w:hAnsi="Avenir Next LT Pro" w:cs="Avenir Next LT Pro"/>
          <w:color w:val="000000" w:themeColor="text1"/>
        </w:rPr>
        <w:sectPr w:rsidR="00316B82" w:rsidSect="00B123D3">
          <w:headerReference w:type="default" r:id="rId9"/>
          <w:foot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812DE95" w14:textId="63227094" w:rsidR="00611ABD" w:rsidRPr="00ED4263" w:rsidRDefault="00ED4263" w:rsidP="00611ABD">
      <w:pPr>
        <w:spacing w:after="0"/>
        <w:contextualSpacing/>
        <w:rPr>
          <w:rStyle w:val="Strong"/>
          <w:rFonts w:ascii="Avenir Next LT Pro" w:eastAsia="Avenir Next LT Pro" w:hAnsi="Avenir Next LT Pro" w:cs="Avenir Next LT Pro"/>
        </w:rPr>
      </w:pPr>
      <w:r w:rsidRPr="49D1F7AE">
        <w:rPr>
          <w:rStyle w:val="Strong"/>
          <w:rFonts w:ascii="Avenir Next LT Pro" w:eastAsia="Avenir Next LT Pro" w:hAnsi="Avenir Next LT Pro" w:cs="Avenir Next LT Pro"/>
        </w:rPr>
        <w:lastRenderedPageBreak/>
        <w:t xml:space="preserve">LSI </w:t>
      </w:r>
      <w:r w:rsidR="00611ABD" w:rsidRPr="49D1F7AE">
        <w:rPr>
          <w:rStyle w:val="Strong"/>
          <w:rFonts w:ascii="Avenir Next LT Pro" w:eastAsia="Avenir Next LT Pro" w:hAnsi="Avenir Next LT Pro" w:cs="Avenir Next LT Pro"/>
        </w:rPr>
        <w:t>Forklift Information:</w:t>
      </w:r>
    </w:p>
    <w:p w14:paraId="48F905E2" w14:textId="77777777" w:rsidR="00C25E45" w:rsidRDefault="00C25E45" w:rsidP="00611ABD">
      <w:pPr>
        <w:spacing w:after="0"/>
        <w:contextualSpacing/>
        <w:rPr>
          <w:rFonts w:ascii="Avenir Next LT Pro" w:eastAsia="Avenir Next LT Pro" w:hAnsi="Avenir Next LT Pro" w:cs="Avenir Next LT Pro"/>
        </w:rPr>
      </w:pPr>
    </w:p>
    <w:p w14:paraId="56F1B638" w14:textId="449168E6" w:rsidR="00611ABD" w:rsidRDefault="00611ABD" w:rsidP="00611ABD">
      <w:pPr>
        <w:spacing w:after="0"/>
        <w:contextualSpacing/>
        <w:rPr>
          <w:rFonts w:ascii="Avenir Next LT Pro" w:eastAsia="Avenir Next LT Pro" w:hAnsi="Avenir Next LT Pro" w:cs="Avenir Next LT Pro"/>
        </w:rPr>
      </w:pPr>
      <w:r w:rsidRPr="49D1F7AE">
        <w:rPr>
          <w:rFonts w:ascii="Avenir Next LT Pro" w:eastAsia="Avenir Next LT Pro" w:hAnsi="Avenir Next LT Pro" w:cs="Avenir Next LT Pro"/>
        </w:rPr>
        <w:t xml:space="preserve">For each LSI Forklift </w:t>
      </w:r>
      <w:r w:rsidR="005C4031" w:rsidRPr="49D1F7AE">
        <w:rPr>
          <w:rFonts w:ascii="Avenir Next LT Pro" w:eastAsia="Avenir Next LT Pro" w:hAnsi="Avenir Next LT Pro" w:cs="Avenir Next LT Pro"/>
        </w:rPr>
        <w:t xml:space="preserve">requesting to be </w:t>
      </w:r>
      <w:r w:rsidRPr="49D1F7AE">
        <w:rPr>
          <w:rFonts w:ascii="Avenir Next LT Pro" w:eastAsia="Avenir Next LT Pro" w:hAnsi="Avenir Next LT Pro" w:cs="Avenir Next LT Pro"/>
        </w:rPr>
        <w:t>covered under the Zero-Emission Forklift Delivery Delay Extension</w:t>
      </w:r>
      <w:r w:rsidR="005C4031" w:rsidRPr="49D1F7AE">
        <w:rPr>
          <w:rFonts w:ascii="Avenir Next LT Pro" w:eastAsia="Avenir Next LT Pro" w:hAnsi="Avenir Next LT Pro" w:cs="Avenir Next LT Pro"/>
        </w:rPr>
        <w:t xml:space="preserve">, please </w:t>
      </w:r>
      <w:r w:rsidR="00AB355D" w:rsidRPr="49D1F7AE">
        <w:rPr>
          <w:rFonts w:ascii="Avenir Next LT Pro" w:eastAsia="Avenir Next LT Pro" w:hAnsi="Avenir Next LT Pro" w:cs="Avenir Next LT Pro"/>
        </w:rPr>
        <w:t>provide</w:t>
      </w:r>
      <w:r w:rsidR="005C4031" w:rsidRPr="49D1F7AE">
        <w:rPr>
          <w:rFonts w:ascii="Avenir Next LT Pro" w:eastAsia="Avenir Next LT Pro" w:hAnsi="Avenir Next LT Pro" w:cs="Avenir Next LT Pro"/>
        </w:rPr>
        <w:t xml:space="preserve"> the following information</w:t>
      </w:r>
      <w:r w:rsidR="00F150A0">
        <w:rPr>
          <w:rFonts w:ascii="Avenir Next LT Pro" w:eastAsia="Avenir Next LT Pro" w:hAnsi="Avenir Next LT Pro" w:cs="Avenir Next LT Pro"/>
        </w:rPr>
        <w:t xml:space="preserve"> </w:t>
      </w:r>
      <w:r w:rsidR="00F150A0" w:rsidRPr="008E1141">
        <w:rPr>
          <w:rFonts w:ascii="Avenir Next LT Pro" w:eastAsia="Aptos" w:hAnsi="Avenir Next LT Pro" w:cs="Aptos"/>
        </w:rPr>
        <w:t>specified in Section 3009(b)(2)</w:t>
      </w:r>
      <w:r w:rsidR="00F150A0">
        <w:rPr>
          <w:rFonts w:ascii="Avenir Next LT Pro" w:eastAsia="Aptos" w:hAnsi="Avenir Next LT Pro" w:cs="Aptos"/>
        </w:rPr>
        <w:t xml:space="preserve"> below</w:t>
      </w:r>
      <w:r w:rsidR="005C4031" w:rsidRPr="49D1F7AE">
        <w:rPr>
          <w:rFonts w:ascii="Avenir Next LT Pro" w:eastAsia="Avenir Next LT Pro" w:hAnsi="Avenir Next LT Pro" w:cs="Avenir Next LT Pro"/>
        </w:rPr>
        <w:t>:</w:t>
      </w:r>
    </w:p>
    <w:p w14:paraId="11E8761C" w14:textId="3B45C7A4" w:rsidR="00611ABD" w:rsidRPr="006309BA" w:rsidRDefault="00611ABD" w:rsidP="00ED4263">
      <w:pPr>
        <w:spacing w:after="0"/>
        <w:contextualSpacing/>
        <w:rPr>
          <w:rFonts w:ascii="Avenir Next LT Pro" w:eastAsia="Avenir Next LT Pro" w:hAnsi="Avenir Next LT Pro" w:cs="Avenir Next LT Pro"/>
          <w:b/>
        </w:rPr>
      </w:pPr>
    </w:p>
    <w:tbl>
      <w:tblPr>
        <w:tblStyle w:val="TableGrid"/>
        <w:tblW w:w="1241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3"/>
        <w:gridCol w:w="989"/>
        <w:gridCol w:w="2068"/>
        <w:gridCol w:w="900"/>
        <w:gridCol w:w="1170"/>
        <w:gridCol w:w="1080"/>
        <w:gridCol w:w="1619"/>
        <w:gridCol w:w="993"/>
        <w:gridCol w:w="1893"/>
      </w:tblGrid>
      <w:tr w:rsidR="00820A2C" w:rsidRPr="00F256E4" w14:paraId="1250CF1B" w14:textId="77777777" w:rsidTr="36CE6348">
        <w:trPr>
          <w:trHeight w:val="1178"/>
          <w:jc w:val="center"/>
        </w:trPr>
        <w:tc>
          <w:tcPr>
            <w:tcW w:w="1703" w:type="dxa"/>
            <w:shd w:val="clear" w:color="auto" w:fill="95DCF7" w:themeFill="accent4" w:themeFillTint="66"/>
            <w:vAlign w:val="center"/>
          </w:tcPr>
          <w:p w14:paraId="3D98981E" w14:textId="159F669C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Manufacturer</w:t>
            </w:r>
          </w:p>
        </w:tc>
        <w:tc>
          <w:tcPr>
            <w:tcW w:w="989" w:type="dxa"/>
            <w:shd w:val="clear" w:color="auto" w:fill="95DCF7" w:themeFill="accent4" w:themeFillTint="66"/>
            <w:vAlign w:val="center"/>
          </w:tcPr>
          <w:p w14:paraId="22109AC8" w14:textId="15DCCEFF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Model</w:t>
            </w:r>
          </w:p>
        </w:tc>
        <w:tc>
          <w:tcPr>
            <w:tcW w:w="2068" w:type="dxa"/>
            <w:shd w:val="clear" w:color="auto" w:fill="95DCF7" w:themeFill="accent4" w:themeFillTint="66"/>
            <w:vAlign w:val="center"/>
          </w:tcPr>
          <w:p w14:paraId="720EA300" w14:textId="6B80AD0D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Serial Number</w:t>
            </w:r>
          </w:p>
        </w:tc>
        <w:tc>
          <w:tcPr>
            <w:tcW w:w="900" w:type="dxa"/>
            <w:shd w:val="clear" w:color="auto" w:fill="95DCF7" w:themeFill="accent4" w:themeFillTint="66"/>
            <w:vAlign w:val="center"/>
          </w:tcPr>
          <w:p w14:paraId="3690279E" w14:textId="7BB3F8C1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22F4085C">
              <w:rPr>
                <w:rFonts w:ascii="Avenir Next LT Pro" w:hAnsi="Avenir Next LT Pro"/>
              </w:rPr>
              <w:t>Class</w:t>
            </w:r>
            <w:r w:rsidRPr="22F4085C">
              <w:rPr>
                <w:rStyle w:val="FootnoteReference"/>
                <w:rFonts w:ascii="Avenir Next LT Pro" w:hAnsi="Avenir Next LT Pro"/>
              </w:rPr>
              <w:footnoteReference w:id="1"/>
            </w:r>
          </w:p>
        </w:tc>
        <w:tc>
          <w:tcPr>
            <w:tcW w:w="1170" w:type="dxa"/>
            <w:shd w:val="clear" w:color="auto" w:fill="95DCF7" w:themeFill="accent4" w:themeFillTint="66"/>
            <w:vAlign w:val="center"/>
          </w:tcPr>
          <w:p w14:paraId="534CB289" w14:textId="318EC5CD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Rated Capacity</w:t>
            </w:r>
          </w:p>
        </w:tc>
        <w:tc>
          <w:tcPr>
            <w:tcW w:w="1080" w:type="dxa"/>
            <w:shd w:val="clear" w:color="auto" w:fill="95DCF7" w:themeFill="accent4" w:themeFillTint="66"/>
            <w:vAlign w:val="center"/>
          </w:tcPr>
          <w:p w14:paraId="406A1F51" w14:textId="3DD1DDD9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Model Year</w:t>
            </w:r>
          </w:p>
        </w:tc>
        <w:tc>
          <w:tcPr>
            <w:tcW w:w="1619" w:type="dxa"/>
            <w:shd w:val="clear" w:color="auto" w:fill="95DCF7" w:themeFill="accent4" w:themeFillTint="66"/>
            <w:vAlign w:val="center"/>
          </w:tcPr>
          <w:p w14:paraId="42402F55" w14:textId="10468889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Manufacturer</w:t>
            </w:r>
          </w:p>
        </w:tc>
        <w:tc>
          <w:tcPr>
            <w:tcW w:w="993" w:type="dxa"/>
            <w:shd w:val="clear" w:color="auto" w:fill="95DCF7" w:themeFill="accent4" w:themeFillTint="66"/>
            <w:vAlign w:val="center"/>
          </w:tcPr>
          <w:p w14:paraId="33649F9B" w14:textId="36E4575C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Model</w:t>
            </w:r>
          </w:p>
        </w:tc>
        <w:tc>
          <w:tcPr>
            <w:tcW w:w="1893" w:type="dxa"/>
            <w:shd w:val="clear" w:color="auto" w:fill="95DCF7" w:themeFill="accent4" w:themeFillTint="66"/>
            <w:vAlign w:val="center"/>
          </w:tcPr>
          <w:p w14:paraId="364BBAFA" w14:textId="7F6AD725" w:rsidR="00820A2C" w:rsidRPr="00F256E4" w:rsidRDefault="00820A2C" w:rsidP="00820A2C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Serial Number</w:t>
            </w:r>
          </w:p>
        </w:tc>
      </w:tr>
      <w:tr w:rsidR="00820A2C" w:rsidRPr="00F256E4" w14:paraId="4877D274" w14:textId="77777777" w:rsidTr="36CE6348">
        <w:trPr>
          <w:trHeight w:val="330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4352EBFB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5F33C65C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604DB0E1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1F879270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2F099F57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1F329F7A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741CE11C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12F4EE8E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597068F8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</w:tr>
      <w:tr w:rsidR="00820A2C" w:rsidRPr="00F256E4" w14:paraId="1A76D2CD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40C330E9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1B382700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543CE1FF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EB6D9EA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07D2BD87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3ABD9D83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175090A5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08C9CC8E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40B9296B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</w:tr>
      <w:tr w:rsidR="00820A2C" w:rsidRPr="00F256E4" w14:paraId="002FAC4D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31A5B02A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C6416E5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66CF2EA6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53D7FE1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135FB1F5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593AC7F6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3F161EE7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EAC6B65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47A0D59C" w14:textId="77777777" w:rsidR="00820A2C" w:rsidRPr="00F256E4" w:rsidRDefault="00820A2C" w:rsidP="00820A2C">
            <w:pPr>
              <w:rPr>
                <w:rFonts w:ascii="Avenir Next LT Pro" w:hAnsi="Avenir Next LT Pro"/>
              </w:rPr>
            </w:pPr>
          </w:p>
        </w:tc>
      </w:tr>
      <w:tr w:rsidR="00820A2C" w:rsidRPr="00125B8A" w14:paraId="29E0F31C" w14:textId="77777777" w:rsidTr="36CE6348">
        <w:trPr>
          <w:trHeight w:val="330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3C58D8F7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7885379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03F7175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946F19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71AE31C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42B85A90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357713DD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441DF0D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5E16C06D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39C20906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1D8CC2B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C171237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5C22AE1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97E31C1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9477AD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063FD5F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59FFE1A8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880D91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12148F1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6EA8F094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560704F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6656C4B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29C638F0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4832475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261A6B1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5E8BB30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3060645F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7CF74CE7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364E2331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5A293BDB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41FF1C4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72ED65B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186378E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B2290A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81378B5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5E0A9A2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57C7F725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2D613CC1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06648AB0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754B45E0" w14:textId="77777777" w:rsidTr="36CE6348">
        <w:trPr>
          <w:trHeight w:val="330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64B7082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5CC1C9D7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116923F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09963D1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63B233D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467C419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27EDCA7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687D64C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2D8F80C1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52C16A75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041EC90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2C13296D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7628F530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1C53344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F09CC7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75F65D1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075EA729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553F74F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7E77BE0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162A8968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78C893C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41DB3F1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130F6B7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19B34A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4A3F1AB8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71F0E5F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41B284B4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7899B6B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3C04908F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3853C175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25D9DBB1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1CDD9A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41230ED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8FE2D84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4A251D1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0CDA9444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3876A70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AF3A053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2F5A5AA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0095E369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69BD926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28A717B5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2D453F9D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4A6411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091C5ED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206EE9C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5A0BF779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1821B7EC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60999FD7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5B0D6F12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3F75F6F6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2B9020A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5340C02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618F8E0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7109F9D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13C815C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7DF8B25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8DF544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3AB208E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7C716894" w14:textId="77777777" w:rsidTr="36CE6348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738B189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A3BD54A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24724FC7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06B3B3E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CCC8AF9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0DFC36F2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1FD49624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990ADB5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7E64CF4B" w14:textId="77777777" w:rsidR="00820A2C" w:rsidRPr="00125B8A" w:rsidRDefault="00820A2C" w:rsidP="00820A2C">
            <w:pPr>
              <w:rPr>
                <w:rFonts w:ascii="Avenir LT Std 35 Light" w:hAnsi="Avenir LT Std 35 Light"/>
              </w:rPr>
            </w:pPr>
          </w:p>
        </w:tc>
      </w:tr>
    </w:tbl>
    <w:p w14:paraId="2C47F7C8" w14:textId="77777777" w:rsidR="001C77B9" w:rsidRDefault="001C77B9" w:rsidP="00123341">
      <w:pPr>
        <w:rPr>
          <w:rFonts w:ascii="Avenir Next LT Pro" w:eastAsia="Avenir Next LT Pro" w:hAnsi="Avenir Next LT Pro" w:cs="Avenir Next LT Pro"/>
          <w:color w:val="000000" w:themeColor="text1"/>
        </w:rPr>
      </w:pPr>
    </w:p>
    <w:tbl>
      <w:tblPr>
        <w:tblStyle w:val="TableGrid"/>
        <w:tblW w:w="1241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3"/>
        <w:gridCol w:w="989"/>
        <w:gridCol w:w="2068"/>
        <w:gridCol w:w="900"/>
        <w:gridCol w:w="1170"/>
        <w:gridCol w:w="1080"/>
        <w:gridCol w:w="1619"/>
        <w:gridCol w:w="993"/>
        <w:gridCol w:w="1893"/>
      </w:tblGrid>
      <w:tr w:rsidR="00820A2C" w:rsidRPr="00F256E4" w14:paraId="0E16D07C" w14:textId="77777777" w:rsidTr="00405469">
        <w:trPr>
          <w:trHeight w:val="1178"/>
          <w:jc w:val="center"/>
        </w:trPr>
        <w:tc>
          <w:tcPr>
            <w:tcW w:w="1703" w:type="dxa"/>
            <w:shd w:val="clear" w:color="auto" w:fill="95DCF7" w:themeFill="accent4" w:themeFillTint="66"/>
            <w:vAlign w:val="center"/>
          </w:tcPr>
          <w:p w14:paraId="0A4B2395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Manufacturer</w:t>
            </w:r>
          </w:p>
        </w:tc>
        <w:tc>
          <w:tcPr>
            <w:tcW w:w="989" w:type="dxa"/>
            <w:shd w:val="clear" w:color="auto" w:fill="95DCF7" w:themeFill="accent4" w:themeFillTint="66"/>
            <w:vAlign w:val="center"/>
          </w:tcPr>
          <w:p w14:paraId="7FA0B875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Model</w:t>
            </w:r>
          </w:p>
        </w:tc>
        <w:tc>
          <w:tcPr>
            <w:tcW w:w="2068" w:type="dxa"/>
            <w:shd w:val="clear" w:color="auto" w:fill="95DCF7" w:themeFill="accent4" w:themeFillTint="66"/>
            <w:vAlign w:val="center"/>
          </w:tcPr>
          <w:p w14:paraId="53D15C96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Serial Number</w:t>
            </w:r>
          </w:p>
        </w:tc>
        <w:tc>
          <w:tcPr>
            <w:tcW w:w="900" w:type="dxa"/>
            <w:shd w:val="clear" w:color="auto" w:fill="95DCF7" w:themeFill="accent4" w:themeFillTint="66"/>
            <w:vAlign w:val="center"/>
          </w:tcPr>
          <w:p w14:paraId="21D9B88A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Class</w:t>
            </w:r>
          </w:p>
        </w:tc>
        <w:tc>
          <w:tcPr>
            <w:tcW w:w="1170" w:type="dxa"/>
            <w:shd w:val="clear" w:color="auto" w:fill="95DCF7" w:themeFill="accent4" w:themeFillTint="66"/>
            <w:vAlign w:val="center"/>
          </w:tcPr>
          <w:p w14:paraId="38895C00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Rated Capacity</w:t>
            </w:r>
          </w:p>
        </w:tc>
        <w:tc>
          <w:tcPr>
            <w:tcW w:w="1080" w:type="dxa"/>
            <w:shd w:val="clear" w:color="auto" w:fill="95DCF7" w:themeFill="accent4" w:themeFillTint="66"/>
            <w:vAlign w:val="center"/>
          </w:tcPr>
          <w:p w14:paraId="089B4BFD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Model Year</w:t>
            </w:r>
          </w:p>
        </w:tc>
        <w:tc>
          <w:tcPr>
            <w:tcW w:w="1619" w:type="dxa"/>
            <w:shd w:val="clear" w:color="auto" w:fill="95DCF7" w:themeFill="accent4" w:themeFillTint="66"/>
            <w:vAlign w:val="center"/>
          </w:tcPr>
          <w:p w14:paraId="48BED02C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Manufacturer</w:t>
            </w:r>
          </w:p>
        </w:tc>
        <w:tc>
          <w:tcPr>
            <w:tcW w:w="993" w:type="dxa"/>
            <w:shd w:val="clear" w:color="auto" w:fill="95DCF7" w:themeFill="accent4" w:themeFillTint="66"/>
            <w:vAlign w:val="center"/>
          </w:tcPr>
          <w:p w14:paraId="5B4508B7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Model</w:t>
            </w:r>
          </w:p>
        </w:tc>
        <w:tc>
          <w:tcPr>
            <w:tcW w:w="1893" w:type="dxa"/>
            <w:shd w:val="clear" w:color="auto" w:fill="95DCF7" w:themeFill="accent4" w:themeFillTint="66"/>
            <w:vAlign w:val="center"/>
          </w:tcPr>
          <w:p w14:paraId="026C416E" w14:textId="77777777" w:rsidR="00820A2C" w:rsidRPr="00F256E4" w:rsidRDefault="00820A2C" w:rsidP="00405469">
            <w:pPr>
              <w:jc w:val="center"/>
              <w:rPr>
                <w:rFonts w:ascii="Avenir Next LT Pro" w:hAnsi="Avenir Next LT Pro"/>
              </w:rPr>
            </w:pPr>
            <w:r w:rsidRPr="00F256E4">
              <w:rPr>
                <w:rFonts w:ascii="Avenir Next LT Pro" w:hAnsi="Avenir Next LT Pro"/>
              </w:rPr>
              <w:t>Engine Serial Number</w:t>
            </w:r>
          </w:p>
        </w:tc>
      </w:tr>
      <w:tr w:rsidR="00820A2C" w:rsidRPr="00F256E4" w14:paraId="250E38EF" w14:textId="77777777" w:rsidTr="00405469">
        <w:trPr>
          <w:trHeight w:val="330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1C48EF61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5142DE9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62321D08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3790B07F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44CFC3E4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719ACDCD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5AD638B8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674ABF70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399F084D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</w:tr>
      <w:tr w:rsidR="00820A2C" w:rsidRPr="00F256E4" w14:paraId="4BACE457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2DAADCD3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0EE666BE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38004391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D2CE285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DFB0825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627448C8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22191C97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86A90F7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6B4831D7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</w:tr>
      <w:tr w:rsidR="00820A2C" w:rsidRPr="00F256E4" w14:paraId="013C072C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42C0B259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7586EAE1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53ED9ED1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DF2931D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E029B8C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051625CD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3DB4D814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5DD2505B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68618BC6" w14:textId="77777777" w:rsidR="00820A2C" w:rsidRPr="00F256E4" w:rsidRDefault="00820A2C" w:rsidP="00405469">
            <w:pPr>
              <w:rPr>
                <w:rFonts w:ascii="Avenir Next LT Pro" w:hAnsi="Avenir Next LT Pro"/>
              </w:rPr>
            </w:pPr>
          </w:p>
        </w:tc>
      </w:tr>
      <w:tr w:rsidR="00820A2C" w:rsidRPr="00125B8A" w14:paraId="57A911EA" w14:textId="77777777" w:rsidTr="00405469">
        <w:trPr>
          <w:trHeight w:val="330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76EBC71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4E41F90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53FC4D8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1137EE4C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29BD857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66B523DA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4E2D604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DD4385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1182880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06E2A33C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0C211FA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6DC7A40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1EED7FE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184FD00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48EB741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0BD1FD10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11E60CB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1823094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3A8E79C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577660A3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3F9CE36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00CCBF8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49DBB6F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0D0617C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DCB765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4187351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7B0D164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01DDC2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5494470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150CA895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73663FC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34A9AB1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6C150CC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E9851C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486730C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24F863E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681D9F3C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5372A67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70695C7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780F5012" w14:textId="77777777" w:rsidTr="00405469">
        <w:trPr>
          <w:trHeight w:val="330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21AC18E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6243EEF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6332870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24727AC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56DCBAF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6CFEA3E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7FE2918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1F60CA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47508BC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185BF378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7E7FA94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028D70B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072AF72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16593E2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78B1857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4D592E9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715DDDC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3912039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0320B21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7BF5C511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1A980C6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562092AC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3AA7C6B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17F72C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2164539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20E8241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04BC9A50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5278A56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796D94E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5C255CF8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1E962014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00595F5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7FAAFEF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E0447A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653EF9D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3C036AD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6A26D41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6EA30DE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0058724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0DC56365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206C790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7C6AD43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295CD67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699C76F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328C8C24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54E9139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0CA0C7B8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0F1AA51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0C3CA65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5954B971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6882D7B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7E9B0A0E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1CDDB53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007E022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7D267A9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4839276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53A9833E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291CBFC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4EF648D4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35E41FF8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225B086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195D536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2C55219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58F62D70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773A197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0AF107F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5BCC294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258AE16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5F1B504A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4E80D893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0BAB34F4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421B2F89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27FB6BC5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7362259A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17497843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78976ACB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63E8E06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77F50C8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0EEDA934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  <w:tr w:rsidR="00820A2C" w:rsidRPr="00125B8A" w14:paraId="0C40B583" w14:textId="77777777" w:rsidTr="00405469">
        <w:trPr>
          <w:trHeight w:val="319"/>
          <w:jc w:val="center"/>
        </w:trPr>
        <w:tc>
          <w:tcPr>
            <w:tcW w:w="1703" w:type="dxa"/>
            <w:shd w:val="clear" w:color="auto" w:fill="CAEDFB" w:themeFill="accent4" w:themeFillTint="33"/>
          </w:tcPr>
          <w:p w14:paraId="40017172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89" w:type="dxa"/>
            <w:shd w:val="clear" w:color="auto" w:fill="CAEDFB" w:themeFill="accent4" w:themeFillTint="33"/>
          </w:tcPr>
          <w:p w14:paraId="1269E76D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2068" w:type="dxa"/>
            <w:shd w:val="clear" w:color="auto" w:fill="CAEDFB" w:themeFill="accent4" w:themeFillTint="33"/>
          </w:tcPr>
          <w:p w14:paraId="03DFFF3E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00" w:type="dxa"/>
            <w:shd w:val="clear" w:color="auto" w:fill="CAEDFB" w:themeFill="accent4" w:themeFillTint="33"/>
          </w:tcPr>
          <w:p w14:paraId="434F9B4E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170" w:type="dxa"/>
            <w:shd w:val="clear" w:color="auto" w:fill="CAEDFB" w:themeFill="accent4" w:themeFillTint="33"/>
          </w:tcPr>
          <w:p w14:paraId="6005D880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080" w:type="dxa"/>
            <w:shd w:val="clear" w:color="auto" w:fill="CAEDFB" w:themeFill="accent4" w:themeFillTint="33"/>
          </w:tcPr>
          <w:p w14:paraId="5B4F862F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619" w:type="dxa"/>
            <w:shd w:val="clear" w:color="auto" w:fill="CAEDFB" w:themeFill="accent4" w:themeFillTint="33"/>
          </w:tcPr>
          <w:p w14:paraId="14DB9131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65DCFA7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  <w:tc>
          <w:tcPr>
            <w:tcW w:w="1893" w:type="dxa"/>
            <w:shd w:val="clear" w:color="auto" w:fill="CAEDFB" w:themeFill="accent4" w:themeFillTint="33"/>
          </w:tcPr>
          <w:p w14:paraId="17F4251E" w14:textId="77777777" w:rsidR="00820A2C" w:rsidRPr="00125B8A" w:rsidRDefault="00820A2C" w:rsidP="00405469">
            <w:pPr>
              <w:rPr>
                <w:rFonts w:ascii="Avenir LT Std 35 Light" w:hAnsi="Avenir LT Std 35 Light"/>
              </w:rPr>
            </w:pPr>
          </w:p>
        </w:tc>
      </w:tr>
    </w:tbl>
    <w:p w14:paraId="509CC152" w14:textId="77777777" w:rsidR="00630010" w:rsidRPr="00DA2EC0" w:rsidRDefault="00630010" w:rsidP="00123341">
      <w:pPr>
        <w:rPr>
          <w:rFonts w:ascii="Avenir Next LT Pro" w:eastAsia="Avenir Next LT Pro" w:hAnsi="Avenir Next LT Pro" w:cs="Avenir Next LT Pro"/>
          <w:color w:val="000000" w:themeColor="text1"/>
        </w:rPr>
      </w:pPr>
    </w:p>
    <w:sectPr w:rsidR="00630010" w:rsidRPr="00DA2EC0" w:rsidSect="00316B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8728" w14:textId="77777777" w:rsidR="00BB5A06" w:rsidRDefault="00BB5A06" w:rsidP="007E403F">
      <w:pPr>
        <w:spacing w:after="0" w:line="240" w:lineRule="auto"/>
      </w:pPr>
      <w:r>
        <w:separator/>
      </w:r>
    </w:p>
  </w:endnote>
  <w:endnote w:type="continuationSeparator" w:id="0">
    <w:p w14:paraId="6FD846EF" w14:textId="77777777" w:rsidR="00BB5A06" w:rsidRDefault="00BB5A06" w:rsidP="007E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LT Std 35 Light" w:hAnsi="Avenir LT Std 35 Light"/>
      </w:rPr>
      <w:id w:val="-657837214"/>
      <w:docPartObj>
        <w:docPartGallery w:val="Page Numbers (Bottom of Page)"/>
        <w:docPartUnique/>
      </w:docPartObj>
    </w:sdtPr>
    <w:sdtContent>
      <w:sdt>
        <w:sdtPr>
          <w:rPr>
            <w:rFonts w:ascii="Avenir LT Std 35 Light" w:hAnsi="Avenir LT Std 35 Light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85DE74A" w14:textId="3D29170B" w:rsidR="007E403F" w:rsidRPr="00CE461D" w:rsidRDefault="5B421C42">
            <w:pPr>
              <w:pStyle w:val="Footer"/>
              <w:rPr>
                <w:rFonts w:ascii="Avenir LT Std 35 Light" w:hAnsi="Avenir LT Std 35 Light"/>
              </w:rPr>
            </w:pPr>
            <w:r w:rsidRPr="5B421C42">
              <w:rPr>
                <w:rFonts w:ascii="Avenir Next LT Pro" w:hAnsi="Avenir Next LT Pro"/>
              </w:rPr>
              <w:t xml:space="preserve">Page </w:t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fldChar w:fldCharType="begin"/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instrText xml:space="preserve"> PAGE </w:instrText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fldChar w:fldCharType="separate"/>
            </w:r>
            <w:r w:rsidRPr="5B421C42">
              <w:rPr>
                <w:rFonts w:ascii="Avenir Next LT Pro" w:hAnsi="Avenir Next LT Pro"/>
                <w:b/>
                <w:bCs/>
                <w:noProof/>
              </w:rPr>
              <w:t>2</w:t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fldChar w:fldCharType="end"/>
            </w:r>
            <w:r w:rsidRPr="5B421C42">
              <w:rPr>
                <w:rFonts w:ascii="Avenir Next LT Pro" w:hAnsi="Avenir Next LT Pro"/>
              </w:rPr>
              <w:t xml:space="preserve"> of </w:t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fldChar w:fldCharType="begin"/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instrText xml:space="preserve"> NUMPAGES  </w:instrText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fldChar w:fldCharType="separate"/>
            </w:r>
            <w:r w:rsidRPr="5B421C42">
              <w:rPr>
                <w:rFonts w:ascii="Avenir Next LT Pro" w:hAnsi="Avenir Next LT Pro"/>
                <w:b/>
                <w:bCs/>
                <w:noProof/>
              </w:rPr>
              <w:t>2</w:t>
            </w:r>
            <w:r w:rsidR="007E403F" w:rsidRPr="5B421C42">
              <w:rPr>
                <w:rFonts w:ascii="Avenir Next LT Pro" w:eastAsia="Avenir Next LT Pro" w:hAnsi="Avenir Next LT Pro" w:cs="Avenir Next LT Pro"/>
              </w:rPr>
              <w:fldChar w:fldCharType="end"/>
            </w:r>
          </w:p>
        </w:sdtContent>
      </w:sdt>
    </w:sdtContent>
  </w:sdt>
  <w:p w14:paraId="0174FCA9" w14:textId="77777777" w:rsidR="007E403F" w:rsidRDefault="007E4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5557" w14:textId="77777777" w:rsidR="00BB5A06" w:rsidRDefault="00BB5A06" w:rsidP="007E403F">
      <w:pPr>
        <w:spacing w:after="0" w:line="240" w:lineRule="auto"/>
      </w:pPr>
      <w:r>
        <w:separator/>
      </w:r>
    </w:p>
  </w:footnote>
  <w:footnote w:type="continuationSeparator" w:id="0">
    <w:p w14:paraId="0AE91914" w14:textId="77777777" w:rsidR="00BB5A06" w:rsidRDefault="00BB5A06" w:rsidP="007E403F">
      <w:pPr>
        <w:spacing w:after="0" w:line="240" w:lineRule="auto"/>
      </w:pPr>
      <w:r>
        <w:continuationSeparator/>
      </w:r>
    </w:p>
  </w:footnote>
  <w:footnote w:id="1">
    <w:p w14:paraId="5A8BD6A2" w14:textId="5E2D79A4" w:rsidR="22F4085C" w:rsidRDefault="22F4085C" w:rsidP="36CE6348">
      <w:pPr>
        <w:pStyle w:val="FootnoteText"/>
        <w:rPr>
          <w:rFonts w:ascii="Aptos" w:eastAsia="Aptos" w:hAnsi="Aptos" w:cs="Aptos"/>
          <w:color w:val="000000" w:themeColor="text1"/>
        </w:rPr>
      </w:pPr>
      <w:r w:rsidRPr="22F4085C">
        <w:rPr>
          <w:rStyle w:val="FootnoteReference"/>
        </w:rPr>
        <w:footnoteRef/>
      </w:r>
      <w:r w:rsidR="36CE6348" w:rsidRPr="36CE6348">
        <w:rPr>
          <w:rFonts w:ascii="Aptos" w:eastAsia="Aptos" w:hAnsi="Aptos" w:cs="Aptos"/>
          <w:color w:val="000000" w:themeColor="text1"/>
        </w:rPr>
        <w:t xml:space="preserve"> “Class IV Forklift” means a Forklift powered by an internal-combustion engine that is not designed to be operated with pneumatic tires.</w:t>
      </w:r>
    </w:p>
    <w:p w14:paraId="6F79A2A8" w14:textId="0F57FF90" w:rsidR="22F4085C" w:rsidRDefault="36CE6348" w:rsidP="00B123D3">
      <w:pPr>
        <w:pStyle w:val="FootnoteText"/>
        <w:rPr>
          <w:rFonts w:ascii="Aptos" w:eastAsia="Aptos" w:hAnsi="Aptos" w:cs="Aptos"/>
          <w:color w:val="000000" w:themeColor="text1"/>
        </w:rPr>
      </w:pPr>
      <w:r w:rsidRPr="36CE6348">
        <w:rPr>
          <w:rFonts w:ascii="Aptos" w:eastAsia="Aptos" w:hAnsi="Aptos" w:cs="Aptos"/>
          <w:color w:val="000000" w:themeColor="text1"/>
        </w:rPr>
        <w:t xml:space="preserve">“Class V Forklift” means a Forklift powered by an internal-combustion engine that is designed to be operated with </w:t>
      </w:r>
      <w:r w:rsidR="00B123D3">
        <w:rPr>
          <w:rFonts w:ascii="Aptos" w:eastAsia="Aptos" w:hAnsi="Aptos" w:cs="Aptos"/>
          <w:color w:val="000000" w:themeColor="text1"/>
        </w:rPr>
        <w:t>p</w:t>
      </w:r>
      <w:r w:rsidRPr="36CE6348">
        <w:rPr>
          <w:rFonts w:ascii="Aptos" w:eastAsia="Aptos" w:hAnsi="Aptos" w:cs="Aptos"/>
          <w:color w:val="000000" w:themeColor="text1"/>
        </w:rPr>
        <w:t>neumatic Tires.</w:t>
      </w:r>
    </w:p>
    <w:p w14:paraId="1786A652" w14:textId="0C35164A" w:rsidR="22F4085C" w:rsidRDefault="22F4085C" w:rsidP="36CE6348">
      <w:pPr>
        <w:pStyle w:val="FootnoteText"/>
        <w:rPr>
          <w:rFonts w:ascii="Aptos" w:eastAsia="Aptos" w:hAnsi="Aptos" w:cs="Aptos"/>
          <w:color w:val="000000" w:themeColor="text1"/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760E" w14:textId="78881FD3" w:rsidR="0007024A" w:rsidRDefault="00020036" w:rsidP="00020036">
    <w:r>
      <w:rPr>
        <w:noProof/>
      </w:rPr>
      <w:drawing>
        <wp:inline distT="0" distB="0" distL="0" distR="0" wp14:anchorId="2FFA9AE7" wp14:editId="3C156496">
          <wp:extent cx="1085182" cy="737680"/>
          <wp:effectExtent l="0" t="0" r="0" b="0"/>
          <wp:docPr id="450294274" name="Picture 154935395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9353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82" cy="73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E5388"/>
    <w:multiLevelType w:val="hybridMultilevel"/>
    <w:tmpl w:val="E8C43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A"/>
    <w:rsid w:val="00007B03"/>
    <w:rsid w:val="00020036"/>
    <w:rsid w:val="0006790F"/>
    <w:rsid w:val="0007024A"/>
    <w:rsid w:val="0008370C"/>
    <w:rsid w:val="000A49D3"/>
    <w:rsid w:val="000D3984"/>
    <w:rsid w:val="000F68D9"/>
    <w:rsid w:val="000F77DB"/>
    <w:rsid w:val="00123341"/>
    <w:rsid w:val="00141745"/>
    <w:rsid w:val="0016364E"/>
    <w:rsid w:val="001767B4"/>
    <w:rsid w:val="001856DF"/>
    <w:rsid w:val="001A39F8"/>
    <w:rsid w:val="001A7334"/>
    <w:rsid w:val="001C77B9"/>
    <w:rsid w:val="00211F09"/>
    <w:rsid w:val="00223D1B"/>
    <w:rsid w:val="00226BE5"/>
    <w:rsid w:val="0023123F"/>
    <w:rsid w:val="00245ACC"/>
    <w:rsid w:val="00262EEA"/>
    <w:rsid w:val="0026521E"/>
    <w:rsid w:val="00271FB4"/>
    <w:rsid w:val="00282B2F"/>
    <w:rsid w:val="002934EE"/>
    <w:rsid w:val="002B4E0D"/>
    <w:rsid w:val="002B7A91"/>
    <w:rsid w:val="002C4BF7"/>
    <w:rsid w:val="002F394A"/>
    <w:rsid w:val="002F7C2A"/>
    <w:rsid w:val="00302BAC"/>
    <w:rsid w:val="00316B82"/>
    <w:rsid w:val="00333B98"/>
    <w:rsid w:val="003340F2"/>
    <w:rsid w:val="00351B94"/>
    <w:rsid w:val="003536CC"/>
    <w:rsid w:val="00381488"/>
    <w:rsid w:val="00391B7E"/>
    <w:rsid w:val="00394DD5"/>
    <w:rsid w:val="00396460"/>
    <w:rsid w:val="003A1E3E"/>
    <w:rsid w:val="003A6DDA"/>
    <w:rsid w:val="003B4F66"/>
    <w:rsid w:val="003C1456"/>
    <w:rsid w:val="003D1E4A"/>
    <w:rsid w:val="003D2715"/>
    <w:rsid w:val="003D3884"/>
    <w:rsid w:val="003E45FA"/>
    <w:rsid w:val="003F0D9D"/>
    <w:rsid w:val="004174E9"/>
    <w:rsid w:val="00417A10"/>
    <w:rsid w:val="00434249"/>
    <w:rsid w:val="004E2227"/>
    <w:rsid w:val="004E4022"/>
    <w:rsid w:val="004F6D48"/>
    <w:rsid w:val="005455ED"/>
    <w:rsid w:val="005623CA"/>
    <w:rsid w:val="0057382A"/>
    <w:rsid w:val="00591542"/>
    <w:rsid w:val="005951B0"/>
    <w:rsid w:val="005B2BA6"/>
    <w:rsid w:val="005B6222"/>
    <w:rsid w:val="005C4031"/>
    <w:rsid w:val="005D3A4B"/>
    <w:rsid w:val="005D5474"/>
    <w:rsid w:val="005E66AC"/>
    <w:rsid w:val="00604D41"/>
    <w:rsid w:val="00611ABD"/>
    <w:rsid w:val="006246D2"/>
    <w:rsid w:val="00630010"/>
    <w:rsid w:val="00631022"/>
    <w:rsid w:val="006763C1"/>
    <w:rsid w:val="00686769"/>
    <w:rsid w:val="006917C9"/>
    <w:rsid w:val="00696207"/>
    <w:rsid w:val="00696A41"/>
    <w:rsid w:val="006A718A"/>
    <w:rsid w:val="006E0486"/>
    <w:rsid w:val="00710C29"/>
    <w:rsid w:val="00716D3B"/>
    <w:rsid w:val="0077727D"/>
    <w:rsid w:val="0079242D"/>
    <w:rsid w:val="007B4388"/>
    <w:rsid w:val="007E403F"/>
    <w:rsid w:val="007F3A56"/>
    <w:rsid w:val="007F5704"/>
    <w:rsid w:val="00820A2C"/>
    <w:rsid w:val="00822E5A"/>
    <w:rsid w:val="008267A0"/>
    <w:rsid w:val="00827E24"/>
    <w:rsid w:val="00870DA4"/>
    <w:rsid w:val="008945AA"/>
    <w:rsid w:val="008962B4"/>
    <w:rsid w:val="008B0359"/>
    <w:rsid w:val="008B68A0"/>
    <w:rsid w:val="008E3FBF"/>
    <w:rsid w:val="00914393"/>
    <w:rsid w:val="00952628"/>
    <w:rsid w:val="00962C0D"/>
    <w:rsid w:val="00981BDA"/>
    <w:rsid w:val="009A2E97"/>
    <w:rsid w:val="00A206E2"/>
    <w:rsid w:val="00A4236C"/>
    <w:rsid w:val="00A43215"/>
    <w:rsid w:val="00A874FF"/>
    <w:rsid w:val="00A90BE6"/>
    <w:rsid w:val="00AA3FE8"/>
    <w:rsid w:val="00AA5FFE"/>
    <w:rsid w:val="00AB355D"/>
    <w:rsid w:val="00B03D49"/>
    <w:rsid w:val="00B123D3"/>
    <w:rsid w:val="00B13EA1"/>
    <w:rsid w:val="00B16064"/>
    <w:rsid w:val="00B52A83"/>
    <w:rsid w:val="00B71622"/>
    <w:rsid w:val="00B76ECB"/>
    <w:rsid w:val="00BB129A"/>
    <w:rsid w:val="00BB2B07"/>
    <w:rsid w:val="00BB43F4"/>
    <w:rsid w:val="00BB5A06"/>
    <w:rsid w:val="00BD0001"/>
    <w:rsid w:val="00BD1D52"/>
    <w:rsid w:val="00BD4048"/>
    <w:rsid w:val="00BD6E83"/>
    <w:rsid w:val="00BE51E9"/>
    <w:rsid w:val="00C1696C"/>
    <w:rsid w:val="00C25E45"/>
    <w:rsid w:val="00C462EF"/>
    <w:rsid w:val="00C647F5"/>
    <w:rsid w:val="00C73158"/>
    <w:rsid w:val="00C85385"/>
    <w:rsid w:val="00CA687A"/>
    <w:rsid w:val="00CE461D"/>
    <w:rsid w:val="00D17D8C"/>
    <w:rsid w:val="00D30E48"/>
    <w:rsid w:val="00D80BA5"/>
    <w:rsid w:val="00D8448B"/>
    <w:rsid w:val="00D9429B"/>
    <w:rsid w:val="00DA2EC0"/>
    <w:rsid w:val="00DF25F4"/>
    <w:rsid w:val="00E10C2B"/>
    <w:rsid w:val="00E14B47"/>
    <w:rsid w:val="00E16D97"/>
    <w:rsid w:val="00E26829"/>
    <w:rsid w:val="00E44051"/>
    <w:rsid w:val="00E724C4"/>
    <w:rsid w:val="00E81F07"/>
    <w:rsid w:val="00E87DD6"/>
    <w:rsid w:val="00EB02B5"/>
    <w:rsid w:val="00EB15E1"/>
    <w:rsid w:val="00EB7811"/>
    <w:rsid w:val="00EC2E07"/>
    <w:rsid w:val="00ED4263"/>
    <w:rsid w:val="00F01583"/>
    <w:rsid w:val="00F150A0"/>
    <w:rsid w:val="00F50A2F"/>
    <w:rsid w:val="00F6526C"/>
    <w:rsid w:val="00F71D31"/>
    <w:rsid w:val="00FB64FE"/>
    <w:rsid w:val="00FD5AD8"/>
    <w:rsid w:val="00FE476E"/>
    <w:rsid w:val="00FF2D7E"/>
    <w:rsid w:val="00FF35E2"/>
    <w:rsid w:val="01768959"/>
    <w:rsid w:val="07D066BB"/>
    <w:rsid w:val="082226C3"/>
    <w:rsid w:val="09D221F7"/>
    <w:rsid w:val="0B22886D"/>
    <w:rsid w:val="0BE6EFF8"/>
    <w:rsid w:val="119DBC2C"/>
    <w:rsid w:val="14A79004"/>
    <w:rsid w:val="17923359"/>
    <w:rsid w:val="18080CDD"/>
    <w:rsid w:val="1C6D8E6C"/>
    <w:rsid w:val="1D2E21FA"/>
    <w:rsid w:val="1EDDFD6C"/>
    <w:rsid w:val="1F96C7FB"/>
    <w:rsid w:val="2048038C"/>
    <w:rsid w:val="206123DD"/>
    <w:rsid w:val="21159470"/>
    <w:rsid w:val="22E40584"/>
    <w:rsid w:val="22F4085C"/>
    <w:rsid w:val="263E4315"/>
    <w:rsid w:val="270F947C"/>
    <w:rsid w:val="330D0636"/>
    <w:rsid w:val="339BD989"/>
    <w:rsid w:val="34F30A10"/>
    <w:rsid w:val="3624C5E6"/>
    <w:rsid w:val="36CE6348"/>
    <w:rsid w:val="3766DEB9"/>
    <w:rsid w:val="37971108"/>
    <w:rsid w:val="3BA3635F"/>
    <w:rsid w:val="40CF2256"/>
    <w:rsid w:val="4638A9E2"/>
    <w:rsid w:val="491FC0D8"/>
    <w:rsid w:val="49D1F7AE"/>
    <w:rsid w:val="4CA5650F"/>
    <w:rsid w:val="53584E7D"/>
    <w:rsid w:val="541E665A"/>
    <w:rsid w:val="5897B35E"/>
    <w:rsid w:val="5AA4C6C5"/>
    <w:rsid w:val="5B421C42"/>
    <w:rsid w:val="66C43720"/>
    <w:rsid w:val="673B4CA5"/>
    <w:rsid w:val="6A8DDE27"/>
    <w:rsid w:val="6AF860F2"/>
    <w:rsid w:val="6DEFFCCF"/>
    <w:rsid w:val="6FEA57E3"/>
    <w:rsid w:val="730ED024"/>
    <w:rsid w:val="73B4A9B0"/>
    <w:rsid w:val="74A946C0"/>
    <w:rsid w:val="751C104A"/>
    <w:rsid w:val="78D80D10"/>
    <w:rsid w:val="7CE5A24F"/>
    <w:rsid w:val="7E6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5A533"/>
  <w15:chartTrackingRefBased/>
  <w15:docId w15:val="{87DA3542-2F22-4810-B81F-977CF45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E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3F"/>
  </w:style>
  <w:style w:type="paragraph" w:styleId="Footer">
    <w:name w:val="footer"/>
    <w:basedOn w:val="Normal"/>
    <w:link w:val="FooterChar"/>
    <w:uiPriority w:val="99"/>
    <w:unhideWhenUsed/>
    <w:rsid w:val="007E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3F"/>
  </w:style>
  <w:style w:type="character" w:styleId="PlaceholderText">
    <w:name w:val="Placeholder Text"/>
    <w:basedOn w:val="DefaultParagraphFont"/>
    <w:uiPriority w:val="99"/>
    <w:semiHidden/>
    <w:rsid w:val="007F3A56"/>
    <w:rPr>
      <w:rFonts w:ascii="Times New Roman" w:hAnsi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B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4E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16B82"/>
    <w:rPr>
      <w:b/>
      <w:bCs/>
    </w:rPr>
  </w:style>
  <w:style w:type="paragraph" w:styleId="FootnoteText">
    <w:name w:val="footnote text"/>
    <w:basedOn w:val="Normal"/>
    <w:uiPriority w:val="99"/>
    <w:semiHidden/>
    <w:unhideWhenUsed/>
    <w:rsid w:val="22F4085C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AC9D5B62704958B4A4F6B37300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4C04-2BA4-486C-AE0B-CA272B184058}"/>
      </w:docPartPr>
      <w:docPartBody>
        <w:p w:rsidR="00E2651F" w:rsidRDefault="00E26829" w:rsidP="00E26829">
          <w:pPr>
            <w:pStyle w:val="71AC9D5B62704958B4A4F6B373009F4B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01CEB18F0436291CCE548E038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8CC85-3293-457F-9FB0-868BA971AF12}"/>
      </w:docPartPr>
      <w:docPartBody>
        <w:p w:rsidR="00E2651F" w:rsidRDefault="00E26829" w:rsidP="00E26829">
          <w:pPr>
            <w:pStyle w:val="89801CEB18F0436291CCE548E038322F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379C1385C4B3E95AAFFDA357C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1114-C0AA-4A90-8C5C-6591CD85329D}"/>
      </w:docPartPr>
      <w:docPartBody>
        <w:p w:rsidR="00E2651F" w:rsidRDefault="00E26829" w:rsidP="00E26829">
          <w:pPr>
            <w:pStyle w:val="406379C1385C4B3E95AAFFDA357C1321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CB2EAA0714E5A8ADCF237E303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14BB-D822-41A3-8121-A3908265C7C0}"/>
      </w:docPartPr>
      <w:docPartBody>
        <w:p w:rsidR="00E2651F" w:rsidRDefault="00E26829" w:rsidP="00E26829">
          <w:pPr>
            <w:pStyle w:val="D6ECB2EAA0714E5A8ADCF237E303BBC4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04E4114CA4FFAB485B1D14AB8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6C87F-E7FB-4C52-8369-AA210E93D9C9}"/>
      </w:docPartPr>
      <w:docPartBody>
        <w:p w:rsidR="00E2651F" w:rsidRDefault="00E26829" w:rsidP="00E26829">
          <w:pPr>
            <w:pStyle w:val="E3704E4114CA4FFAB485B1D14AB8FDC8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FECEC305A43039DE0DA2B8204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B34F-BC38-49CB-AC1E-901D0889FCCD}"/>
      </w:docPartPr>
      <w:docPartBody>
        <w:p w:rsidR="00E2651F" w:rsidRDefault="00E26829" w:rsidP="00E26829">
          <w:pPr>
            <w:pStyle w:val="8DDFECEC305A43039DE0DA2B8204B229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DD946939B4EAEA51A2867BBC8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DE36-0871-4982-80AD-677B5956618B}"/>
      </w:docPartPr>
      <w:docPartBody>
        <w:p w:rsidR="00E2651F" w:rsidRDefault="00E26829" w:rsidP="00E26829">
          <w:pPr>
            <w:pStyle w:val="FA9DD946939B4EAEA51A2867BBC89FD2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09C6DF0B34821BF56DF6ED163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8E5F-45E8-498E-A119-C8C62D212751}"/>
      </w:docPartPr>
      <w:docPartBody>
        <w:p w:rsidR="00E2651F" w:rsidRDefault="00E26829" w:rsidP="00E26829">
          <w:pPr>
            <w:pStyle w:val="43C09C6DF0B34821BF56DF6ED163EAD7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E49B8954EA48728346B15038284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DCA7F-5C1F-4D15-8835-675AE1C83D2C}"/>
      </w:docPartPr>
      <w:docPartBody>
        <w:p w:rsidR="00E2651F" w:rsidRDefault="00E26829" w:rsidP="00E26829">
          <w:pPr>
            <w:pStyle w:val="DDE49B8954EA48728346B150382847AC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6FBF28E894FA5AB78714956830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99A1-6D32-45CD-9D28-A940B0766E76}"/>
      </w:docPartPr>
      <w:docPartBody>
        <w:p w:rsidR="00E2651F" w:rsidRDefault="00E26829" w:rsidP="00E26829">
          <w:pPr>
            <w:pStyle w:val="2B06FBF28E894FA5AB78714956830ED5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E377518944E0D869F8EFEDB00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2215-9F2A-448D-9879-2782CF46A526}"/>
      </w:docPartPr>
      <w:docPartBody>
        <w:p w:rsidR="00E2651F" w:rsidRDefault="00E26829" w:rsidP="00E26829">
          <w:pPr>
            <w:pStyle w:val="8C4E377518944E0D869F8EFEDB00087C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D5F514CBB4760858085B3093C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4DCC2-7274-49F6-87D6-F6C39A8E3657}"/>
      </w:docPartPr>
      <w:docPartBody>
        <w:p w:rsidR="00274792" w:rsidRDefault="00000000">
          <w:pPr>
            <w:pStyle w:val="0A4D5F514CBB4760858085B3093C39AC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3F7CF8B604A03A7B645CDD4BA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5BAE3-0B01-4374-A7FB-8DECEA2AE5B2}"/>
      </w:docPartPr>
      <w:docPartBody>
        <w:p w:rsidR="00274792" w:rsidRDefault="00000000">
          <w:pPr>
            <w:pStyle w:val="11E3F7CF8B604A03A7B645CDD4BAF04E"/>
          </w:pPr>
          <w:r w:rsidRPr="00620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29"/>
    <w:rsid w:val="000D3984"/>
    <w:rsid w:val="001856DF"/>
    <w:rsid w:val="002154BB"/>
    <w:rsid w:val="00274792"/>
    <w:rsid w:val="00282B2F"/>
    <w:rsid w:val="002F394A"/>
    <w:rsid w:val="00302BAC"/>
    <w:rsid w:val="00333B98"/>
    <w:rsid w:val="003B16D6"/>
    <w:rsid w:val="003B4F66"/>
    <w:rsid w:val="003C1456"/>
    <w:rsid w:val="003C44DE"/>
    <w:rsid w:val="003D3884"/>
    <w:rsid w:val="004C35A2"/>
    <w:rsid w:val="00531058"/>
    <w:rsid w:val="0057382A"/>
    <w:rsid w:val="00593AD4"/>
    <w:rsid w:val="006246D2"/>
    <w:rsid w:val="006C4A11"/>
    <w:rsid w:val="007A498D"/>
    <w:rsid w:val="00870DA4"/>
    <w:rsid w:val="008962B4"/>
    <w:rsid w:val="008B68A0"/>
    <w:rsid w:val="009958CD"/>
    <w:rsid w:val="009A2E97"/>
    <w:rsid w:val="009C412E"/>
    <w:rsid w:val="00A206E2"/>
    <w:rsid w:val="00A4236C"/>
    <w:rsid w:val="00A6224F"/>
    <w:rsid w:val="00AB3F8E"/>
    <w:rsid w:val="00BD0001"/>
    <w:rsid w:val="00C837B2"/>
    <w:rsid w:val="00D9429B"/>
    <w:rsid w:val="00E10C2B"/>
    <w:rsid w:val="00E2651F"/>
    <w:rsid w:val="00E26829"/>
    <w:rsid w:val="00E37948"/>
    <w:rsid w:val="00E724C4"/>
    <w:rsid w:val="00E87DD6"/>
    <w:rsid w:val="00F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/>
      <w:color w:val="808080"/>
    </w:rPr>
  </w:style>
  <w:style w:type="paragraph" w:customStyle="1" w:styleId="71AC9D5B62704958B4A4F6B373009F4B">
    <w:name w:val="71AC9D5B62704958B4A4F6B373009F4B"/>
    <w:rsid w:val="00E26829"/>
  </w:style>
  <w:style w:type="paragraph" w:customStyle="1" w:styleId="89801CEB18F0436291CCE548E038322F">
    <w:name w:val="89801CEB18F0436291CCE548E038322F"/>
    <w:rsid w:val="00E26829"/>
  </w:style>
  <w:style w:type="paragraph" w:customStyle="1" w:styleId="406379C1385C4B3E95AAFFDA357C1321">
    <w:name w:val="406379C1385C4B3E95AAFFDA357C1321"/>
    <w:rsid w:val="00E26829"/>
  </w:style>
  <w:style w:type="paragraph" w:customStyle="1" w:styleId="D6ECB2EAA0714E5A8ADCF237E303BBC4">
    <w:name w:val="D6ECB2EAA0714E5A8ADCF237E303BBC4"/>
    <w:rsid w:val="00E26829"/>
  </w:style>
  <w:style w:type="paragraph" w:customStyle="1" w:styleId="E3704E4114CA4FFAB485B1D14AB8FDC8">
    <w:name w:val="E3704E4114CA4FFAB485B1D14AB8FDC8"/>
    <w:rsid w:val="00E26829"/>
  </w:style>
  <w:style w:type="paragraph" w:customStyle="1" w:styleId="8DDFECEC305A43039DE0DA2B8204B229">
    <w:name w:val="8DDFECEC305A43039DE0DA2B8204B229"/>
    <w:rsid w:val="00E26829"/>
  </w:style>
  <w:style w:type="paragraph" w:customStyle="1" w:styleId="FA9DD946939B4EAEA51A2867BBC89FD2">
    <w:name w:val="FA9DD946939B4EAEA51A2867BBC89FD2"/>
    <w:rsid w:val="00E26829"/>
  </w:style>
  <w:style w:type="paragraph" w:customStyle="1" w:styleId="43C09C6DF0B34821BF56DF6ED163EAD7">
    <w:name w:val="43C09C6DF0B34821BF56DF6ED163EAD7"/>
    <w:rsid w:val="00E26829"/>
  </w:style>
  <w:style w:type="paragraph" w:customStyle="1" w:styleId="DDE49B8954EA48728346B150382847AC">
    <w:name w:val="DDE49B8954EA48728346B150382847AC"/>
    <w:rsid w:val="00E26829"/>
  </w:style>
  <w:style w:type="paragraph" w:customStyle="1" w:styleId="2B06FBF28E894FA5AB78714956830ED5">
    <w:name w:val="2B06FBF28E894FA5AB78714956830ED5"/>
    <w:rsid w:val="00E26829"/>
  </w:style>
  <w:style w:type="paragraph" w:customStyle="1" w:styleId="8C4E377518944E0D869F8EFEDB00087C">
    <w:name w:val="8C4E377518944E0D869F8EFEDB00087C"/>
    <w:rsid w:val="00E26829"/>
  </w:style>
  <w:style w:type="paragraph" w:customStyle="1" w:styleId="0A4D5F514CBB4760858085B3093C39AC">
    <w:name w:val="0A4D5F514CBB4760858085B3093C39AC"/>
  </w:style>
  <w:style w:type="paragraph" w:customStyle="1" w:styleId="11E3F7CF8B604A03A7B645CDD4BAF04E">
    <w:name w:val="11E3F7CF8B604A03A7B645CDD4BAF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8053-F2BC-410A-9B69-D849C1DD77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Rachel@ARB</dc:creator>
  <cp:keywords/>
  <dc:description/>
  <cp:lastModifiedBy>Tracy, Rachel@ARB</cp:lastModifiedBy>
  <cp:revision>7</cp:revision>
  <dcterms:created xsi:type="dcterms:W3CDTF">2025-10-17T16:47:00Z</dcterms:created>
  <dcterms:modified xsi:type="dcterms:W3CDTF">2025-10-17T16:52:00Z</dcterms:modified>
</cp:coreProperties>
</file>