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A705" w14:textId="4CFFA51D" w:rsidR="005630DC" w:rsidRPr="00533C7D" w:rsidRDefault="00AB1D0E" w:rsidP="00533C7D">
      <w:pPr>
        <w:pStyle w:val="Heading1"/>
        <w:jc w:val="center"/>
        <w:rPr>
          <w:b/>
          <w:bCs w:val="0"/>
          <w:sz w:val="48"/>
          <w:szCs w:val="48"/>
        </w:rPr>
      </w:pPr>
      <w:r w:rsidRPr="00533C7D">
        <w:rPr>
          <w:b/>
          <w:bCs w:val="0"/>
          <w:sz w:val="48"/>
          <w:szCs w:val="48"/>
        </w:rPr>
        <w:t>Operator Information Request</w:t>
      </w:r>
    </w:p>
    <w:p w14:paraId="784364C8" w14:textId="5045787F" w:rsidR="007E6651" w:rsidRDefault="00E64B42" w:rsidP="00DE4E72">
      <w:r>
        <w:t xml:space="preserve">The information provided in this Operator Information Request form will be used by the California Air Resources Board (CARB) to prepare a </w:t>
      </w:r>
      <w:r w:rsidR="005F2610">
        <w:t>j</w:t>
      </w:r>
      <w:r>
        <w:t>oint C</w:t>
      </w:r>
      <w:r w:rsidR="005E0438">
        <w:t>onsolidated Rail Infrastructure and Safety Improvements (CRISI) application</w:t>
      </w:r>
      <w:r w:rsidR="001B756E">
        <w:t xml:space="preserve"> on behalf of </w:t>
      </w:r>
      <w:r w:rsidR="00D76587">
        <w:t xml:space="preserve">short line </w:t>
      </w:r>
      <w:r w:rsidR="001B756E">
        <w:t>operators</w:t>
      </w:r>
      <w:r w:rsidR="00DF7C7C">
        <w:t xml:space="preserve"> for fiscal year (FY) 202</w:t>
      </w:r>
      <w:r w:rsidR="00CB0E0C">
        <w:t>5</w:t>
      </w:r>
      <w:r w:rsidR="001B756E">
        <w:t>.</w:t>
      </w:r>
      <w:r w:rsidR="00D13550">
        <w:t xml:space="preserve"> The replacement of locomotives </w:t>
      </w:r>
      <w:r w:rsidR="00411A99">
        <w:t>is considered the project</w:t>
      </w:r>
      <w:r w:rsidR="00D55435">
        <w:t xml:space="preserve"> for the purposes of the application</w:t>
      </w:r>
      <w:r w:rsidR="00411A99">
        <w:t>.</w:t>
      </w:r>
    </w:p>
    <w:p w14:paraId="152E40CA" w14:textId="7E936981" w:rsidR="005D44A5" w:rsidRDefault="005D44A5" w:rsidP="00F80396">
      <w:pPr>
        <w:pStyle w:val="Heading2"/>
      </w:pPr>
      <w:r>
        <w:t>Instructions</w:t>
      </w:r>
    </w:p>
    <w:p w14:paraId="0F6B102B" w14:textId="584D14AC" w:rsidR="00F64B3E" w:rsidRDefault="00B47718" w:rsidP="00BF2CFE">
      <w:pPr>
        <w:pStyle w:val="ListParagraph"/>
        <w:numPr>
          <w:ilvl w:val="0"/>
          <w:numId w:val="9"/>
        </w:numPr>
        <w:spacing w:before="0" w:after="0"/>
      </w:pPr>
      <w:r>
        <w:t xml:space="preserve">Please </w:t>
      </w:r>
      <w:r w:rsidR="00C617F7">
        <w:t xml:space="preserve">answer </w:t>
      </w:r>
      <w:r w:rsidR="00FF3046">
        <w:t xml:space="preserve">all </w:t>
      </w:r>
      <w:r w:rsidR="00C617F7">
        <w:t>section</w:t>
      </w:r>
      <w:r w:rsidR="0087221E">
        <w:t>s</w:t>
      </w:r>
      <w:r w:rsidR="00C617F7">
        <w:t xml:space="preserve"> of the Operator Information Request</w:t>
      </w:r>
      <w:r w:rsidR="00F64B3E">
        <w:t>, including Appendix</w:t>
      </w:r>
      <w:r w:rsidR="00F01CE4">
        <w:t> </w:t>
      </w:r>
      <w:r w:rsidR="00F64B3E">
        <w:t>A, Appendix B, and Appendix C.</w:t>
      </w:r>
      <w:r w:rsidR="00394FA9">
        <w:t xml:space="preserve"> </w:t>
      </w:r>
      <w:r w:rsidR="00ED7E83">
        <w:t>Please utilize the “Additional notes”</w:t>
      </w:r>
      <w:r w:rsidR="002B34AA">
        <w:t xml:space="preserve"> option</w:t>
      </w:r>
      <w:r w:rsidR="00ED7E83">
        <w:t xml:space="preserve"> under each section if additional information or context is needed.</w:t>
      </w:r>
      <w:r w:rsidR="00BF2CFE">
        <w:br/>
      </w:r>
    </w:p>
    <w:p w14:paraId="3047A220" w14:textId="119E1272" w:rsidR="00B00471" w:rsidRDefault="00A77E90" w:rsidP="00A61BDD">
      <w:pPr>
        <w:pStyle w:val="ListParagraph"/>
        <w:numPr>
          <w:ilvl w:val="0"/>
          <w:numId w:val="9"/>
        </w:numPr>
        <w:spacing w:before="0" w:after="0"/>
      </w:pPr>
      <w:r>
        <w:t xml:space="preserve">Please include Attachment 1 </w:t>
      </w:r>
      <w:r w:rsidR="004C29F9">
        <w:t xml:space="preserve">as </w:t>
      </w:r>
      <w:r w:rsidR="006C77F4">
        <w:t>a</w:t>
      </w:r>
      <w:r w:rsidR="004C29F9">
        <w:t xml:space="preserve"> separate</w:t>
      </w:r>
      <w:r w:rsidR="00B00471">
        <w:t xml:space="preserve"> KMZ file </w:t>
      </w:r>
      <w:r w:rsidR="001A33C2">
        <w:t xml:space="preserve">when submitting the Operator Information Request document. </w:t>
      </w:r>
    </w:p>
    <w:p w14:paraId="1BD31B0E" w14:textId="77777777" w:rsidR="00A72CEC" w:rsidRDefault="00A72CEC" w:rsidP="00A72CEC">
      <w:pPr>
        <w:pStyle w:val="ListParagraph"/>
      </w:pPr>
    </w:p>
    <w:p w14:paraId="15F2B9EB" w14:textId="3E7561CB" w:rsidR="00A72CEC" w:rsidRDefault="00A72CEC" w:rsidP="00A61BDD">
      <w:pPr>
        <w:pStyle w:val="ListParagraph"/>
        <w:numPr>
          <w:ilvl w:val="0"/>
          <w:numId w:val="9"/>
        </w:numPr>
        <w:spacing w:before="0" w:after="0"/>
      </w:pPr>
      <w:r>
        <w:t xml:space="preserve">If there are any questions, please contact CARB at </w:t>
      </w:r>
      <w:hyperlink r:id="rId11" w:history="1">
        <w:r w:rsidRPr="00E93998">
          <w:rPr>
            <w:rStyle w:val="Hyperlink"/>
            <w:rFonts w:ascii="Avenir Next LT Pro" w:hAnsi="Avenir Next LT Pro"/>
          </w:rPr>
          <w:t>locomotives@arb.ca.gov</w:t>
        </w:r>
      </w:hyperlink>
      <w:r>
        <w:t xml:space="preserve">. </w:t>
      </w:r>
    </w:p>
    <w:p w14:paraId="358627CE" w14:textId="5A3C2108" w:rsidR="002E3A99" w:rsidRDefault="00C90FE1" w:rsidP="00A61BDD">
      <w:pPr>
        <w:pStyle w:val="Heading2"/>
      </w:pPr>
      <w:r>
        <w:t>Contents</w:t>
      </w:r>
    </w:p>
    <w:p w14:paraId="6DF09A27" w14:textId="49506352" w:rsidR="000533F7" w:rsidRDefault="000533F7">
      <w:pPr>
        <w:spacing w:before="0" w:after="0"/>
      </w:pPr>
      <w:r>
        <w:t xml:space="preserve">Below is a breakdown of the </w:t>
      </w:r>
      <w:r w:rsidR="001F5168">
        <w:t>sections in this document</w:t>
      </w:r>
      <w:r w:rsidR="00DF44B2">
        <w:t>:</w:t>
      </w:r>
      <w:r>
        <w:t xml:space="preserve"> </w:t>
      </w:r>
    </w:p>
    <w:p w14:paraId="1550FF43" w14:textId="77777777" w:rsidR="000533F7" w:rsidRDefault="000533F7">
      <w:pPr>
        <w:spacing w:before="0" w:after="0"/>
      </w:pPr>
    </w:p>
    <w:p w14:paraId="1A26B17F" w14:textId="5DB56D9E" w:rsidR="005E653C" w:rsidRDefault="005E653C" w:rsidP="00CB0E0C">
      <w:pPr>
        <w:pStyle w:val="ListParagraph"/>
        <w:numPr>
          <w:ilvl w:val="0"/>
          <w:numId w:val="16"/>
        </w:numPr>
        <w:spacing w:before="0" w:after="0"/>
      </w:pPr>
      <w:r>
        <w:t>Applicant Information</w:t>
      </w:r>
    </w:p>
    <w:p w14:paraId="64835D83" w14:textId="14D46D60" w:rsidR="005E653C" w:rsidRDefault="005E653C" w:rsidP="00CB0E0C">
      <w:pPr>
        <w:pStyle w:val="ListParagraph"/>
        <w:numPr>
          <w:ilvl w:val="0"/>
          <w:numId w:val="16"/>
        </w:numPr>
        <w:spacing w:before="0" w:after="0"/>
      </w:pPr>
      <w:r>
        <w:t xml:space="preserve">Current </w:t>
      </w:r>
      <w:r w:rsidR="004F36BC">
        <w:t>Locomotive(s) To Be Replaced</w:t>
      </w:r>
      <w:r>
        <w:t xml:space="preserve"> Information</w:t>
      </w:r>
    </w:p>
    <w:p w14:paraId="1278074F" w14:textId="0455E754" w:rsidR="005E653C" w:rsidRDefault="005E653C" w:rsidP="00CB0E0C">
      <w:pPr>
        <w:pStyle w:val="ListParagraph"/>
        <w:numPr>
          <w:ilvl w:val="0"/>
          <w:numId w:val="16"/>
        </w:numPr>
        <w:spacing w:before="0" w:after="0"/>
      </w:pPr>
      <w:r>
        <w:t xml:space="preserve">Replacement </w:t>
      </w:r>
      <w:r w:rsidR="004F36BC">
        <w:t>Locomotive(s)</w:t>
      </w:r>
      <w:r>
        <w:t xml:space="preserve"> Information</w:t>
      </w:r>
    </w:p>
    <w:p w14:paraId="756F3C99" w14:textId="592052E2" w:rsidR="00C06D8D" w:rsidRDefault="00C06D8D" w:rsidP="00CB0E0C">
      <w:pPr>
        <w:pStyle w:val="ListParagraph"/>
        <w:numPr>
          <w:ilvl w:val="0"/>
          <w:numId w:val="16"/>
        </w:numPr>
        <w:spacing w:before="0" w:after="0"/>
      </w:pPr>
      <w:r>
        <w:t>Past Federal Funding</w:t>
      </w:r>
    </w:p>
    <w:p w14:paraId="7DE126F0" w14:textId="27C387E9" w:rsidR="00C06D8D" w:rsidRDefault="004E037A" w:rsidP="00CB0E0C">
      <w:pPr>
        <w:pStyle w:val="ListParagraph"/>
        <w:numPr>
          <w:ilvl w:val="0"/>
          <w:numId w:val="16"/>
        </w:numPr>
        <w:spacing w:before="0" w:after="0"/>
      </w:pPr>
      <w:r>
        <w:t>Project</w:t>
      </w:r>
      <w:r w:rsidR="00C06D8D">
        <w:t xml:space="preserve"> Location</w:t>
      </w:r>
      <w:r>
        <w:t>(s)</w:t>
      </w:r>
    </w:p>
    <w:p w14:paraId="7DF6848D" w14:textId="39B57A38" w:rsidR="00E144B8" w:rsidRDefault="00E144B8" w:rsidP="00CB0E0C">
      <w:pPr>
        <w:pStyle w:val="ListParagraph"/>
        <w:numPr>
          <w:ilvl w:val="0"/>
          <w:numId w:val="16"/>
        </w:numPr>
        <w:spacing w:before="0" w:after="0"/>
      </w:pPr>
      <w:r>
        <w:t>Project Coordination</w:t>
      </w:r>
    </w:p>
    <w:p w14:paraId="704082B7" w14:textId="77777777" w:rsidR="000533F7" w:rsidRDefault="000533F7" w:rsidP="00CB0E0C">
      <w:pPr>
        <w:pStyle w:val="ListParagraph"/>
        <w:numPr>
          <w:ilvl w:val="0"/>
          <w:numId w:val="16"/>
        </w:numPr>
        <w:spacing w:before="0" w:after="0"/>
      </w:pPr>
      <w:r>
        <w:t>Appendix A: Project Schedule</w:t>
      </w:r>
    </w:p>
    <w:p w14:paraId="07A867D7" w14:textId="360EEC54" w:rsidR="000533F7" w:rsidRDefault="000533F7" w:rsidP="00CB0E0C">
      <w:pPr>
        <w:pStyle w:val="ListParagraph"/>
        <w:numPr>
          <w:ilvl w:val="0"/>
          <w:numId w:val="16"/>
        </w:numPr>
        <w:spacing w:before="0" w:after="0"/>
      </w:pPr>
      <w:r>
        <w:t>Appendix B: Project Budget</w:t>
      </w:r>
    </w:p>
    <w:p w14:paraId="116CFCA7" w14:textId="768509A4" w:rsidR="000533F7" w:rsidRDefault="000533F7" w:rsidP="00CB0E0C">
      <w:pPr>
        <w:pStyle w:val="ListParagraph"/>
        <w:numPr>
          <w:ilvl w:val="0"/>
          <w:numId w:val="16"/>
        </w:numPr>
        <w:spacing w:before="0" w:after="0"/>
      </w:pPr>
      <w:r>
        <w:t>Appendix C: SF</w:t>
      </w:r>
      <w:r w:rsidR="003A62BF">
        <w:t>-</w:t>
      </w:r>
      <w:r>
        <w:t>424C Form</w:t>
      </w:r>
    </w:p>
    <w:p w14:paraId="6D12CB8B" w14:textId="12580F8A" w:rsidR="00F80396" w:rsidRDefault="000533F7" w:rsidP="00CB0E0C">
      <w:pPr>
        <w:pStyle w:val="ListParagraph"/>
        <w:numPr>
          <w:ilvl w:val="0"/>
          <w:numId w:val="16"/>
        </w:numPr>
        <w:spacing w:before="0" w:after="0"/>
      </w:pPr>
      <w:r>
        <w:t xml:space="preserve">Attachment 1: </w:t>
      </w:r>
      <w:r w:rsidR="004E037A">
        <w:t>Project</w:t>
      </w:r>
      <w:r w:rsidR="00F80396">
        <w:t xml:space="preserve"> Location </w:t>
      </w:r>
    </w:p>
    <w:p w14:paraId="616E689F" w14:textId="4296A6DB" w:rsidR="00F80396" w:rsidRDefault="00F80396" w:rsidP="00F80396">
      <w:pPr>
        <w:pStyle w:val="Heading2"/>
      </w:pPr>
      <w:r>
        <w:t xml:space="preserve">Submission </w:t>
      </w:r>
    </w:p>
    <w:p w14:paraId="3A58FCE5" w14:textId="2DC72299" w:rsidR="00F80396" w:rsidRDefault="0057025B" w:rsidP="00533C7D">
      <w:pPr>
        <w:rPr>
          <w:rFonts w:asciiTheme="majorHAnsi" w:eastAsia="Times New Roman" w:hAnsiTheme="majorHAnsi"/>
          <w:color w:val="36A393"/>
          <w:sz w:val="30"/>
          <w:szCs w:val="26"/>
        </w:rPr>
      </w:pPr>
      <w:r>
        <w:t>E</w:t>
      </w:r>
      <w:r w:rsidR="003A63FC">
        <w:t xml:space="preserve">mail your completed </w:t>
      </w:r>
      <w:r w:rsidR="001F49C9">
        <w:t>Operator Information Request form and Attachment 1</w:t>
      </w:r>
      <w:r w:rsidR="003A63FC">
        <w:t xml:space="preserve"> to </w:t>
      </w:r>
      <w:hyperlink r:id="rId12" w:history="1">
        <w:r w:rsidR="003A63FC" w:rsidRPr="00477B84">
          <w:rPr>
            <w:rStyle w:val="Hyperlink"/>
            <w:rFonts w:ascii="Avenir Next LT Pro" w:hAnsi="Avenir Next LT Pro"/>
          </w:rPr>
          <w:t>locomotives@arb.ca.gov</w:t>
        </w:r>
      </w:hyperlink>
      <w:r w:rsidR="000853E8">
        <w:t xml:space="preserve"> with the subject title “GO ZERO Operator Information Request”</w:t>
      </w:r>
      <w:r w:rsidR="009527AA">
        <w:t xml:space="preserve"> by </w:t>
      </w:r>
      <w:r w:rsidR="00FF7DFC" w:rsidRPr="00AB76DF">
        <w:t xml:space="preserve">Monday, </w:t>
      </w:r>
      <w:r w:rsidR="00823CF0" w:rsidRPr="00AB76DF">
        <w:t>June 2</w:t>
      </w:r>
      <w:r w:rsidR="009453D8" w:rsidRPr="00AB76DF">
        <w:t>, 202</w:t>
      </w:r>
      <w:r w:rsidR="00F50C6B">
        <w:t>5</w:t>
      </w:r>
      <w:r w:rsidR="00E10253">
        <w:t>.</w:t>
      </w:r>
      <w:r w:rsidR="009453D8">
        <w:t xml:space="preserve"> </w:t>
      </w:r>
      <w:r>
        <w:t>Please note that t</w:t>
      </w:r>
      <w:r w:rsidR="00014EFB">
        <w:t xml:space="preserve">his is a tentative deadline until the official </w:t>
      </w:r>
      <w:r w:rsidR="00C40C7A">
        <w:t xml:space="preserve">CRISI </w:t>
      </w:r>
      <w:r w:rsidR="005E7AF2">
        <w:t>FY 202</w:t>
      </w:r>
      <w:r w:rsidR="001B73A4">
        <w:t>5</w:t>
      </w:r>
      <w:r w:rsidR="005E7AF2">
        <w:t xml:space="preserve"> Notice of Funding Opportunity is released. </w:t>
      </w:r>
      <w:r w:rsidR="000853E8">
        <w:t xml:space="preserve"> </w:t>
      </w:r>
      <w:r w:rsidR="00F80396">
        <w:br w:type="page"/>
      </w:r>
    </w:p>
    <w:p w14:paraId="0FAFC382" w14:textId="5EC157FA" w:rsidR="00AE2136" w:rsidRDefault="00AE2136" w:rsidP="00AE2136">
      <w:pPr>
        <w:pStyle w:val="Heading2"/>
      </w:pPr>
      <w:r>
        <w:lastRenderedPageBreak/>
        <w:t>Applicant Information</w:t>
      </w:r>
    </w:p>
    <w:p w14:paraId="64EC1789" w14:textId="77777777" w:rsidR="00AE2136" w:rsidRPr="00C23639" w:rsidRDefault="00AE2136" w:rsidP="00AE2136">
      <w:pPr>
        <w:rPr>
          <w:i/>
          <w:shd w:val="clear" w:color="auto" w:fill="FFFFFF"/>
        </w:rPr>
      </w:pPr>
      <w:r w:rsidRPr="00C23639">
        <w:rPr>
          <w:i/>
          <w:shd w:val="clear" w:color="auto" w:fill="FFFFFF"/>
        </w:rPr>
        <w:t xml:space="preserve">Enter the following information in the boxes on the right-side: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6655"/>
      </w:tblGrid>
      <w:tr w:rsidR="00587C66" w14:paraId="6C534912" w14:textId="77777777" w:rsidTr="00803EA9">
        <w:tc>
          <w:tcPr>
            <w:tcW w:w="3415" w:type="dxa"/>
            <w:shd w:val="clear" w:color="auto" w:fill="E7E6E6" w:themeFill="background2"/>
          </w:tcPr>
          <w:p w14:paraId="6B868E3D" w14:textId="314B9805" w:rsidR="00B70027" w:rsidRPr="000A5227" w:rsidRDefault="00B70027" w:rsidP="00374D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hd w:val="clear" w:color="auto" w:fill="FFFFFF"/>
              </w:rPr>
            </w:pPr>
            <w:r w:rsidRPr="00374DC3">
              <w:rPr>
                <w:b/>
                <w:bCs/>
              </w:rPr>
              <w:t>Company name</w:t>
            </w:r>
            <w:r w:rsidR="00270319" w:rsidRPr="00374DC3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240B9B58" w14:textId="77777777" w:rsidR="00B70027" w:rsidRDefault="00B70027" w:rsidP="00953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hd w:val="clear" w:color="auto" w:fill="FFFFFF"/>
              </w:rPr>
            </w:pPr>
          </w:p>
        </w:tc>
      </w:tr>
      <w:tr w:rsidR="00AE2136" w14:paraId="678C885F" w14:textId="77777777" w:rsidTr="00803EA9">
        <w:tc>
          <w:tcPr>
            <w:tcW w:w="3415" w:type="dxa"/>
            <w:shd w:val="clear" w:color="auto" w:fill="E7E6E6" w:themeFill="background2"/>
          </w:tcPr>
          <w:p w14:paraId="504FBD48" w14:textId="4974E7DE" w:rsidR="00AE2136" w:rsidRPr="00374DC3" w:rsidRDefault="00587C66" w:rsidP="00374D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374DC3">
              <w:rPr>
                <w:b/>
                <w:bCs/>
              </w:rPr>
              <w:t>Taxpayer Identification Number</w:t>
            </w:r>
            <w:r w:rsidR="00AE2136" w:rsidRPr="00374DC3">
              <w:rPr>
                <w:b/>
                <w:bCs/>
              </w:rPr>
              <w:t xml:space="preserve"> </w:t>
            </w:r>
            <w:r w:rsidRPr="00374DC3">
              <w:rPr>
                <w:b/>
                <w:bCs/>
              </w:rPr>
              <w:t>(TIN)</w:t>
            </w:r>
            <w:r w:rsidR="00AE2136" w:rsidRPr="00374DC3">
              <w:rPr>
                <w:b/>
                <w:bCs/>
              </w:rPr>
              <w:t xml:space="preserve">: </w:t>
            </w:r>
          </w:p>
        </w:tc>
        <w:tc>
          <w:tcPr>
            <w:tcW w:w="6655" w:type="dxa"/>
          </w:tcPr>
          <w:p w14:paraId="1E1D5D2F" w14:textId="77777777" w:rsidR="00AE2136" w:rsidRDefault="00AE2136" w:rsidP="00953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hd w:val="clear" w:color="auto" w:fill="FFFFFF"/>
              </w:rPr>
            </w:pPr>
          </w:p>
        </w:tc>
      </w:tr>
      <w:tr w:rsidR="00587C66" w14:paraId="5C6F0A13" w14:textId="77777777" w:rsidTr="00803EA9">
        <w:tc>
          <w:tcPr>
            <w:tcW w:w="3415" w:type="dxa"/>
            <w:shd w:val="clear" w:color="auto" w:fill="E7E6E6" w:themeFill="background2"/>
          </w:tcPr>
          <w:p w14:paraId="76E50647" w14:textId="43BFD454" w:rsidR="004C6C63" w:rsidRPr="00374DC3" w:rsidRDefault="004C6C63" w:rsidP="00374D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374DC3">
              <w:rPr>
                <w:b/>
                <w:bCs/>
              </w:rPr>
              <w:t>U</w:t>
            </w:r>
            <w:r w:rsidR="001A6B24" w:rsidRPr="00374DC3">
              <w:rPr>
                <w:b/>
                <w:bCs/>
              </w:rPr>
              <w:t xml:space="preserve">nique </w:t>
            </w:r>
            <w:r w:rsidRPr="00374DC3">
              <w:rPr>
                <w:b/>
                <w:bCs/>
              </w:rPr>
              <w:t>E</w:t>
            </w:r>
            <w:r w:rsidR="001A6B24" w:rsidRPr="00374DC3">
              <w:rPr>
                <w:b/>
                <w:bCs/>
              </w:rPr>
              <w:t xml:space="preserve">ntity </w:t>
            </w:r>
            <w:r w:rsidRPr="00374DC3">
              <w:rPr>
                <w:b/>
                <w:bCs/>
              </w:rPr>
              <w:t>I</w:t>
            </w:r>
            <w:r w:rsidR="001A6B24" w:rsidRPr="00374DC3">
              <w:rPr>
                <w:b/>
                <w:bCs/>
              </w:rPr>
              <w:t>dentifier (UEI)</w:t>
            </w:r>
            <w:r w:rsidRPr="00374DC3">
              <w:rPr>
                <w:b/>
                <w:bCs/>
              </w:rPr>
              <w:t xml:space="preserve"> </w:t>
            </w:r>
            <w:r w:rsidR="0017455C" w:rsidRPr="00374DC3">
              <w:rPr>
                <w:b/>
                <w:bCs/>
              </w:rPr>
              <w:t>number</w:t>
            </w:r>
            <w:r w:rsidR="001A6B24" w:rsidRPr="00374DC3">
              <w:rPr>
                <w:b/>
                <w:bCs/>
              </w:rPr>
              <w:t xml:space="preserve"> (if </w:t>
            </w:r>
            <w:r w:rsidR="006747E0">
              <w:rPr>
                <w:b/>
                <w:bCs/>
              </w:rPr>
              <w:t>availa</w:t>
            </w:r>
            <w:r w:rsidR="001A6B24" w:rsidRPr="00374DC3">
              <w:rPr>
                <w:b/>
                <w:bCs/>
              </w:rPr>
              <w:t>ble)</w:t>
            </w:r>
            <w:r w:rsidR="00270319" w:rsidRPr="00374DC3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4B2EC602" w14:textId="77777777" w:rsidR="004C6C63" w:rsidRDefault="004C6C63" w:rsidP="00953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hd w:val="clear" w:color="auto" w:fill="FFFFFF"/>
              </w:rPr>
            </w:pPr>
          </w:p>
        </w:tc>
      </w:tr>
      <w:tr w:rsidR="00AE2136" w14:paraId="6CBD58F5" w14:textId="77777777" w:rsidTr="00803EA9">
        <w:tc>
          <w:tcPr>
            <w:tcW w:w="3415" w:type="dxa"/>
            <w:shd w:val="clear" w:color="auto" w:fill="E7E6E6" w:themeFill="background2"/>
          </w:tcPr>
          <w:p w14:paraId="39CBB54F" w14:textId="4C6D3E9D" w:rsidR="00AE2136" w:rsidRPr="00374DC3" w:rsidRDefault="00AE2136" w:rsidP="00374D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374DC3">
              <w:rPr>
                <w:b/>
              </w:rPr>
              <w:t xml:space="preserve">Company </w:t>
            </w:r>
            <w:r w:rsidR="00012371" w:rsidRPr="00374DC3">
              <w:rPr>
                <w:b/>
                <w:bCs/>
              </w:rPr>
              <w:t>mailing</w:t>
            </w:r>
            <w:r w:rsidRPr="00374DC3">
              <w:rPr>
                <w:b/>
                <w:bCs/>
              </w:rPr>
              <w:t xml:space="preserve"> </w:t>
            </w:r>
            <w:r w:rsidRPr="00374DC3">
              <w:rPr>
                <w:b/>
              </w:rPr>
              <w:t xml:space="preserve">address: </w:t>
            </w:r>
          </w:p>
        </w:tc>
        <w:tc>
          <w:tcPr>
            <w:tcW w:w="6655" w:type="dxa"/>
          </w:tcPr>
          <w:p w14:paraId="56F76A7E" w14:textId="77777777" w:rsidR="00AE2136" w:rsidRDefault="00AE2136" w:rsidP="00953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hd w:val="clear" w:color="auto" w:fill="FFFFFF"/>
              </w:rPr>
            </w:pPr>
          </w:p>
        </w:tc>
      </w:tr>
      <w:tr w:rsidR="00171B80" w14:paraId="7A366720" w14:textId="77777777" w:rsidTr="00803EA9">
        <w:tc>
          <w:tcPr>
            <w:tcW w:w="3415" w:type="dxa"/>
            <w:shd w:val="clear" w:color="auto" w:fill="E7E6E6" w:themeFill="background2"/>
          </w:tcPr>
          <w:p w14:paraId="6BF2C5CF" w14:textId="3498285D" w:rsidR="00171B80" w:rsidRPr="00374DC3" w:rsidRDefault="00171B80" w:rsidP="00374D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374DC3">
              <w:rPr>
                <w:b/>
                <w:bCs/>
              </w:rPr>
              <w:t>Company phone number:</w:t>
            </w:r>
          </w:p>
        </w:tc>
        <w:tc>
          <w:tcPr>
            <w:tcW w:w="6655" w:type="dxa"/>
          </w:tcPr>
          <w:p w14:paraId="5B9B91D4" w14:textId="77777777" w:rsidR="00171B80" w:rsidRDefault="00171B80" w:rsidP="00953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hd w:val="clear" w:color="auto" w:fill="FFFFFF"/>
              </w:rPr>
            </w:pPr>
          </w:p>
        </w:tc>
      </w:tr>
      <w:tr w:rsidR="00171B80" w14:paraId="032EC51B" w14:textId="77777777" w:rsidTr="00803EA9">
        <w:tc>
          <w:tcPr>
            <w:tcW w:w="3415" w:type="dxa"/>
            <w:shd w:val="clear" w:color="auto" w:fill="E7E6E6" w:themeFill="background2"/>
          </w:tcPr>
          <w:p w14:paraId="1E88986E" w14:textId="3AAF0577" w:rsidR="00171B80" w:rsidRPr="00374DC3" w:rsidRDefault="00171B80" w:rsidP="00374D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374DC3">
              <w:rPr>
                <w:b/>
                <w:bCs/>
              </w:rPr>
              <w:t xml:space="preserve">Company </w:t>
            </w:r>
            <w:r w:rsidR="000D1287" w:rsidRPr="00374DC3">
              <w:rPr>
                <w:b/>
                <w:bCs/>
              </w:rPr>
              <w:t>email:</w:t>
            </w:r>
          </w:p>
        </w:tc>
        <w:tc>
          <w:tcPr>
            <w:tcW w:w="6655" w:type="dxa"/>
          </w:tcPr>
          <w:p w14:paraId="794C6795" w14:textId="77777777" w:rsidR="00171B80" w:rsidRDefault="00171B80" w:rsidP="00953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hd w:val="clear" w:color="auto" w:fill="FFFFFF"/>
              </w:rPr>
            </w:pPr>
          </w:p>
        </w:tc>
      </w:tr>
    </w:tbl>
    <w:p w14:paraId="0283C4F6" w14:textId="3F6FF0FA" w:rsidR="00AE2136" w:rsidRPr="00AE2136" w:rsidRDefault="00644A25" w:rsidP="00AE2136">
      <w:pPr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Additional</w:t>
      </w:r>
      <w:r w:rsidR="00AE2136">
        <w:rPr>
          <w:u w:val="single"/>
          <w:shd w:val="clear" w:color="auto" w:fill="FFFFFF"/>
        </w:rPr>
        <w:t xml:space="preserve"> notes </w:t>
      </w:r>
      <w:r w:rsidR="00AE2136" w:rsidRPr="00FC1764">
        <w:rPr>
          <w:i/>
          <w:iCs/>
          <w:u w:val="single"/>
        </w:rPr>
        <w:t>(optional)</w:t>
      </w:r>
      <w:r>
        <w:rPr>
          <w:i/>
          <w:iCs/>
          <w:u w:val="single"/>
        </w:rPr>
        <w:t>:</w:t>
      </w:r>
    </w:p>
    <w:p w14:paraId="711F4481" w14:textId="4E61442A" w:rsidR="000B50EE" w:rsidRPr="000B50EE" w:rsidRDefault="006C21BC" w:rsidP="000B50EE">
      <w:pPr>
        <w:pStyle w:val="Heading2"/>
      </w:pPr>
      <w:r>
        <w:t xml:space="preserve">Current </w:t>
      </w:r>
      <w:r w:rsidR="0038372F">
        <w:t>Locomotive(s)</w:t>
      </w:r>
      <w:r w:rsidR="00A87B99">
        <w:t xml:space="preserve"> To Be Replaced</w:t>
      </w:r>
      <w:r w:rsidR="0038372F">
        <w:t xml:space="preserve"> </w:t>
      </w:r>
      <w:r w:rsidR="000B50EE">
        <w:t>Information</w:t>
      </w:r>
    </w:p>
    <w:p w14:paraId="41119F3B" w14:textId="63867CC4" w:rsidR="0045568A" w:rsidRDefault="0045568A" w:rsidP="0045568A">
      <w:pPr>
        <w:rPr>
          <w:b/>
          <w:bCs/>
        </w:rPr>
      </w:pPr>
      <w:r>
        <w:rPr>
          <w:b/>
          <w:bCs/>
        </w:rPr>
        <w:t xml:space="preserve">Current </w:t>
      </w:r>
      <w:r w:rsidR="00DC6F05">
        <w:rPr>
          <w:b/>
          <w:bCs/>
        </w:rPr>
        <w:t>l</w:t>
      </w:r>
      <w:r>
        <w:rPr>
          <w:b/>
          <w:bCs/>
        </w:rPr>
        <w:t xml:space="preserve">ocomotive </w:t>
      </w:r>
      <w:r w:rsidR="00DC6F05">
        <w:rPr>
          <w:b/>
          <w:bCs/>
        </w:rPr>
        <w:t>i</w:t>
      </w:r>
      <w:r>
        <w:rPr>
          <w:b/>
          <w:bCs/>
        </w:rPr>
        <w:t>nventory</w:t>
      </w:r>
      <w:r w:rsidR="00DC6F05">
        <w:rPr>
          <w:b/>
          <w:bCs/>
        </w:rPr>
        <w:t xml:space="preserve"> to be replaced</w:t>
      </w:r>
      <w:r>
        <w:rPr>
          <w:b/>
          <w:bCs/>
        </w:rPr>
        <w:t xml:space="preserve"> </w:t>
      </w:r>
    </w:p>
    <w:p w14:paraId="1F1C64E6" w14:textId="366F15E9" w:rsidR="00F76DC4" w:rsidRDefault="0070165D" w:rsidP="005C0401">
      <w:pPr>
        <w:rPr>
          <w:i/>
          <w:iCs/>
        </w:rPr>
      </w:pPr>
      <w:r>
        <w:rPr>
          <w:i/>
          <w:iCs/>
        </w:rPr>
        <w:t>Add rows as needed</w:t>
      </w:r>
      <w:r w:rsidR="00F91183">
        <w:rPr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6"/>
        <w:gridCol w:w="1833"/>
        <w:gridCol w:w="1666"/>
        <w:gridCol w:w="2311"/>
        <w:gridCol w:w="2174"/>
      </w:tblGrid>
      <w:tr w:rsidR="003F063E" w14:paraId="5273942C" w14:textId="36569DD1" w:rsidTr="00A87B99">
        <w:trPr>
          <w:tblHeader/>
          <w:jc w:val="center"/>
        </w:trPr>
        <w:tc>
          <w:tcPr>
            <w:tcW w:w="2086" w:type="dxa"/>
            <w:shd w:val="clear" w:color="auto" w:fill="E7E6E6" w:themeFill="background2"/>
            <w:vAlign w:val="center"/>
          </w:tcPr>
          <w:p w14:paraId="3D0851DD" w14:textId="6972FBBA" w:rsidR="003F063E" w:rsidRPr="0070165D" w:rsidRDefault="00644A25" w:rsidP="001A26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Locomotive ID #</w:t>
            </w:r>
          </w:p>
        </w:tc>
        <w:tc>
          <w:tcPr>
            <w:tcW w:w="1833" w:type="dxa"/>
            <w:shd w:val="clear" w:color="auto" w:fill="E7E6E6" w:themeFill="background2"/>
            <w:vAlign w:val="center"/>
          </w:tcPr>
          <w:p w14:paraId="6B21CD01" w14:textId="4773B173" w:rsidR="003F063E" w:rsidRPr="0070165D" w:rsidRDefault="00644A25" w:rsidP="001A26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Model</w:t>
            </w:r>
          </w:p>
        </w:tc>
        <w:tc>
          <w:tcPr>
            <w:tcW w:w="1666" w:type="dxa"/>
            <w:shd w:val="clear" w:color="auto" w:fill="E7E6E6" w:themeFill="background2"/>
            <w:vAlign w:val="center"/>
          </w:tcPr>
          <w:p w14:paraId="033962F5" w14:textId="2BE8DB06" w:rsidR="003F063E" w:rsidRPr="0070165D" w:rsidRDefault="00644A25" w:rsidP="001A26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Model Year</w:t>
            </w:r>
          </w:p>
        </w:tc>
        <w:tc>
          <w:tcPr>
            <w:tcW w:w="2311" w:type="dxa"/>
            <w:shd w:val="clear" w:color="auto" w:fill="E7E6E6" w:themeFill="background2"/>
            <w:vAlign w:val="center"/>
          </w:tcPr>
          <w:p w14:paraId="4B95F20C" w14:textId="700533CD" w:rsidR="003F063E" w:rsidRPr="0070165D" w:rsidRDefault="00644A25" w:rsidP="001A26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Tier</w:t>
            </w:r>
          </w:p>
        </w:tc>
        <w:tc>
          <w:tcPr>
            <w:tcW w:w="2174" w:type="dxa"/>
            <w:shd w:val="clear" w:color="auto" w:fill="E7E6E6" w:themeFill="background2"/>
            <w:vAlign w:val="center"/>
          </w:tcPr>
          <w:p w14:paraId="33F11F90" w14:textId="4086AC01" w:rsidR="003F063E" w:rsidRPr="0070165D" w:rsidRDefault="003F063E" w:rsidP="001A26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Annual Fuel Usage (gal)</w:t>
            </w:r>
            <w:r w:rsidR="00C42E88">
              <w:rPr>
                <w:b/>
                <w:bCs/>
              </w:rPr>
              <w:t>*</w:t>
            </w:r>
          </w:p>
        </w:tc>
      </w:tr>
      <w:tr w:rsidR="003F063E" w14:paraId="72A3E7E0" w14:textId="534BBA0B" w:rsidTr="00E51CCC">
        <w:trPr>
          <w:tblHeader/>
          <w:jc w:val="center"/>
        </w:trPr>
        <w:tc>
          <w:tcPr>
            <w:tcW w:w="2086" w:type="dxa"/>
          </w:tcPr>
          <w:p w14:paraId="0B9BEE3E" w14:textId="77777777" w:rsidR="003F063E" w:rsidRDefault="003F063E" w:rsidP="005C04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33" w:type="dxa"/>
          </w:tcPr>
          <w:p w14:paraId="19181F89" w14:textId="77777777" w:rsidR="003F063E" w:rsidRDefault="003F063E" w:rsidP="005C04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666" w:type="dxa"/>
          </w:tcPr>
          <w:p w14:paraId="780F83CE" w14:textId="38BBD646" w:rsidR="003F063E" w:rsidRDefault="003F063E" w:rsidP="005C04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311" w:type="dxa"/>
          </w:tcPr>
          <w:p w14:paraId="06407A63" w14:textId="77777777" w:rsidR="003F063E" w:rsidRDefault="003F063E" w:rsidP="005C04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174" w:type="dxa"/>
          </w:tcPr>
          <w:p w14:paraId="1B2D295D" w14:textId="77777777" w:rsidR="003F063E" w:rsidRDefault="003F063E" w:rsidP="005C04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3F063E" w14:paraId="4FC32DE9" w14:textId="5AFA2472" w:rsidTr="00E51CCC">
        <w:trPr>
          <w:tblHeader/>
          <w:jc w:val="center"/>
        </w:trPr>
        <w:tc>
          <w:tcPr>
            <w:tcW w:w="2086" w:type="dxa"/>
          </w:tcPr>
          <w:p w14:paraId="30509435" w14:textId="77777777" w:rsidR="003F063E" w:rsidRDefault="003F063E" w:rsidP="005C04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33" w:type="dxa"/>
          </w:tcPr>
          <w:p w14:paraId="1CBFB096" w14:textId="77777777" w:rsidR="003F063E" w:rsidRDefault="003F063E" w:rsidP="005C04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666" w:type="dxa"/>
          </w:tcPr>
          <w:p w14:paraId="1E527B17" w14:textId="2BF979BA" w:rsidR="003F063E" w:rsidRDefault="003F063E" w:rsidP="005C04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311" w:type="dxa"/>
          </w:tcPr>
          <w:p w14:paraId="5D48DFEB" w14:textId="77777777" w:rsidR="003F063E" w:rsidRDefault="003F063E" w:rsidP="005C04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174" w:type="dxa"/>
          </w:tcPr>
          <w:p w14:paraId="49552246" w14:textId="77777777" w:rsidR="003F063E" w:rsidRDefault="003F063E" w:rsidP="005C04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3F063E" w14:paraId="6B2E3075" w14:textId="3F5DC7D1" w:rsidTr="00E51CCC">
        <w:trPr>
          <w:tblHeader/>
          <w:jc w:val="center"/>
        </w:trPr>
        <w:tc>
          <w:tcPr>
            <w:tcW w:w="2086" w:type="dxa"/>
          </w:tcPr>
          <w:p w14:paraId="4EFA1859" w14:textId="77777777" w:rsidR="003F063E" w:rsidRDefault="003F063E" w:rsidP="005C04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33" w:type="dxa"/>
          </w:tcPr>
          <w:p w14:paraId="51D6629F" w14:textId="77777777" w:rsidR="003F063E" w:rsidRDefault="003F063E" w:rsidP="005C04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666" w:type="dxa"/>
          </w:tcPr>
          <w:p w14:paraId="6B84F7E7" w14:textId="325DC189" w:rsidR="003F063E" w:rsidRDefault="003F063E" w:rsidP="005C04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311" w:type="dxa"/>
          </w:tcPr>
          <w:p w14:paraId="6727567F" w14:textId="77777777" w:rsidR="003F063E" w:rsidRDefault="003F063E" w:rsidP="005C04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174" w:type="dxa"/>
          </w:tcPr>
          <w:p w14:paraId="0BC76888" w14:textId="77777777" w:rsidR="003F063E" w:rsidRDefault="003F063E" w:rsidP="005C04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30701934" w14:textId="690123CF" w:rsidR="00C42E88" w:rsidRPr="00252301" w:rsidRDefault="00C42E88" w:rsidP="0045568A">
      <w:r>
        <w:t xml:space="preserve">*If </w:t>
      </w:r>
      <w:r w:rsidR="008E354A">
        <w:t xml:space="preserve">annual fuel usage is unknown for </w:t>
      </w:r>
      <w:r w:rsidR="00784087">
        <w:t xml:space="preserve">an </w:t>
      </w:r>
      <w:r w:rsidR="008E354A">
        <w:t xml:space="preserve">individual locomotive, </w:t>
      </w:r>
      <w:r w:rsidR="007B468E">
        <w:t>enter an estimate based on other metrics (route, operation time, etc</w:t>
      </w:r>
      <w:r w:rsidR="00644A25">
        <w:t>.</w:t>
      </w:r>
      <w:r w:rsidR="007B468E">
        <w:t xml:space="preserve">) or </w:t>
      </w:r>
      <w:r w:rsidR="00775353">
        <w:t>assum</w:t>
      </w:r>
      <w:r w:rsidR="0011156E">
        <w:t>e</w:t>
      </w:r>
      <w:r w:rsidR="00775353">
        <w:t xml:space="preserve"> equal fuel usage among all locomotives.</w:t>
      </w:r>
    </w:p>
    <w:p w14:paraId="1D590EB9" w14:textId="644CDBAF" w:rsidR="006A165A" w:rsidRPr="00466280" w:rsidRDefault="00644A25" w:rsidP="00A87B99">
      <w:pPr>
        <w:rPr>
          <w:i/>
          <w:u w:val="single"/>
        </w:rPr>
      </w:pPr>
      <w:r>
        <w:rPr>
          <w:u w:val="single"/>
        </w:rPr>
        <w:t>Additional</w:t>
      </w:r>
      <w:r w:rsidR="00420295" w:rsidRPr="00D506D8">
        <w:rPr>
          <w:u w:val="single"/>
        </w:rPr>
        <w:t xml:space="preserve"> notes</w:t>
      </w:r>
      <w:r w:rsidR="005D1AF0" w:rsidRPr="0027526C">
        <w:rPr>
          <w:u w:val="single"/>
        </w:rPr>
        <w:t xml:space="preserve"> </w:t>
      </w:r>
      <w:r w:rsidR="005D1AF0" w:rsidRPr="0027526C">
        <w:rPr>
          <w:i/>
          <w:iCs/>
          <w:u w:val="single"/>
        </w:rPr>
        <w:t>(optional</w:t>
      </w:r>
      <w:r w:rsidR="00995ABA" w:rsidRPr="004B1425">
        <w:rPr>
          <w:i/>
          <w:iCs/>
          <w:u w:val="single"/>
        </w:rPr>
        <w:t>)</w:t>
      </w:r>
      <w:r>
        <w:rPr>
          <w:i/>
          <w:iCs/>
          <w:u w:val="single"/>
        </w:rPr>
        <w:t>:</w:t>
      </w:r>
      <w:r w:rsidR="006A165A">
        <w:rPr>
          <w:b/>
          <w:bCs/>
        </w:rPr>
        <w:br w:type="page"/>
      </w:r>
    </w:p>
    <w:p w14:paraId="673315A4" w14:textId="162EB02B" w:rsidR="00861208" w:rsidRPr="00ED1DD3" w:rsidRDefault="00861208" w:rsidP="00285EC0">
      <w:pPr>
        <w:spacing w:before="0" w:after="0"/>
        <w:rPr>
          <w:b/>
          <w:bCs/>
        </w:rPr>
      </w:pPr>
      <w:r w:rsidRPr="00ED1DD3">
        <w:rPr>
          <w:b/>
          <w:bCs/>
        </w:rPr>
        <w:lastRenderedPageBreak/>
        <w:t>Annual maintenance needs and associated costs</w:t>
      </w:r>
    </w:p>
    <w:p w14:paraId="526B9E8D" w14:textId="477A0AE6" w:rsidR="00861208" w:rsidRDefault="00861208" w:rsidP="0045568A">
      <w:pPr>
        <w:rPr>
          <w:i/>
          <w:iCs/>
        </w:rPr>
      </w:pPr>
      <w:r>
        <w:rPr>
          <w:i/>
          <w:iCs/>
        </w:rPr>
        <w:t xml:space="preserve">Enter </w:t>
      </w:r>
      <w:r w:rsidR="009A572F">
        <w:rPr>
          <w:i/>
          <w:iCs/>
        </w:rPr>
        <w:t xml:space="preserve">annual </w:t>
      </w:r>
      <w:r>
        <w:rPr>
          <w:i/>
          <w:iCs/>
        </w:rPr>
        <w:t xml:space="preserve">maintenance </w:t>
      </w:r>
      <w:r w:rsidR="009A572F">
        <w:rPr>
          <w:i/>
          <w:iCs/>
        </w:rPr>
        <w:t xml:space="preserve">items </w:t>
      </w:r>
      <w:r>
        <w:rPr>
          <w:i/>
          <w:iCs/>
        </w:rPr>
        <w:t>and costs</w:t>
      </w:r>
      <w:r w:rsidR="002A6D7C">
        <w:rPr>
          <w:i/>
          <w:iCs/>
        </w:rPr>
        <w:t xml:space="preserve"> ($)</w:t>
      </w:r>
      <w:r w:rsidR="005C4AC3">
        <w:rPr>
          <w:i/>
          <w:iCs/>
        </w:rPr>
        <w:t xml:space="preserve"> for </w:t>
      </w:r>
      <w:r w:rsidR="000B1DC2">
        <w:rPr>
          <w:i/>
          <w:iCs/>
        </w:rPr>
        <w:t xml:space="preserve">the </w:t>
      </w:r>
      <w:r w:rsidR="000106A7">
        <w:rPr>
          <w:i/>
          <w:iCs/>
        </w:rPr>
        <w:t>current locomotive(s)</w:t>
      </w:r>
      <w:r w:rsidR="005C4AC3">
        <w:rPr>
          <w:i/>
          <w:iCs/>
        </w:rPr>
        <w:t xml:space="preserve"> being replaced</w:t>
      </w:r>
      <w:r w:rsidR="00F91183">
        <w:rPr>
          <w:i/>
          <w:iCs/>
        </w:rPr>
        <w:t>.</w:t>
      </w:r>
      <w:r w:rsidR="00821655">
        <w:rPr>
          <w:i/>
          <w:iCs/>
        </w:rPr>
        <w:t xml:space="preserve"> </w:t>
      </w:r>
    </w:p>
    <w:p w14:paraId="2E1FB4C0" w14:textId="6582DB08" w:rsidR="00420295" w:rsidRDefault="00420295" w:rsidP="0045568A">
      <w:pPr>
        <w:rPr>
          <w:i/>
          <w:iCs/>
        </w:rPr>
      </w:pPr>
      <w:r>
        <w:rPr>
          <w:i/>
          <w:iCs/>
        </w:rPr>
        <w:t>Add rows as needed: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3415"/>
        <w:gridCol w:w="1890"/>
      </w:tblGrid>
      <w:tr w:rsidR="004245A2" w14:paraId="696F60F9" w14:textId="77777777" w:rsidTr="00F7257A">
        <w:trPr>
          <w:tblHeader/>
          <w:jc w:val="center"/>
        </w:trPr>
        <w:tc>
          <w:tcPr>
            <w:tcW w:w="1255" w:type="dxa"/>
            <w:shd w:val="clear" w:color="auto" w:fill="E7E6E6" w:themeFill="background2"/>
          </w:tcPr>
          <w:p w14:paraId="16229454" w14:textId="00A30B52" w:rsidR="004245A2" w:rsidRPr="0070165D" w:rsidRDefault="00424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#</w:t>
            </w:r>
          </w:p>
        </w:tc>
        <w:tc>
          <w:tcPr>
            <w:tcW w:w="3415" w:type="dxa"/>
            <w:shd w:val="clear" w:color="auto" w:fill="E7E6E6" w:themeFill="background2"/>
          </w:tcPr>
          <w:p w14:paraId="3A68D6CF" w14:textId="63B4475D" w:rsidR="004245A2" w:rsidRPr="0070165D" w:rsidRDefault="00424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70165D">
              <w:rPr>
                <w:b/>
                <w:bCs/>
              </w:rPr>
              <w:t>M</w:t>
            </w:r>
            <w:r>
              <w:rPr>
                <w:b/>
                <w:bCs/>
              </w:rPr>
              <w:t>aintenance Item</w:t>
            </w:r>
          </w:p>
        </w:tc>
        <w:tc>
          <w:tcPr>
            <w:tcW w:w="1890" w:type="dxa"/>
            <w:shd w:val="clear" w:color="auto" w:fill="E7E6E6" w:themeFill="background2"/>
          </w:tcPr>
          <w:p w14:paraId="63059971" w14:textId="462B2982" w:rsidR="004245A2" w:rsidRPr="0070165D" w:rsidRDefault="00424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 ($)</w:t>
            </w:r>
          </w:p>
        </w:tc>
      </w:tr>
      <w:tr w:rsidR="004245A2" w14:paraId="614856AD" w14:textId="77777777" w:rsidTr="00F7257A">
        <w:trPr>
          <w:tblHeader/>
          <w:jc w:val="center"/>
        </w:trPr>
        <w:tc>
          <w:tcPr>
            <w:tcW w:w="1255" w:type="dxa"/>
          </w:tcPr>
          <w:p w14:paraId="65D8A7D8" w14:textId="77334C69" w:rsidR="004245A2" w:rsidRDefault="004245A2" w:rsidP="00424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1</w:t>
            </w:r>
          </w:p>
        </w:tc>
        <w:tc>
          <w:tcPr>
            <w:tcW w:w="3415" w:type="dxa"/>
          </w:tcPr>
          <w:p w14:paraId="70E8130F" w14:textId="3AD625A8" w:rsidR="004245A2" w:rsidRDefault="004245A2" w:rsidP="00776E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90" w:type="dxa"/>
          </w:tcPr>
          <w:p w14:paraId="12302827" w14:textId="7881E95B" w:rsidR="004245A2" w:rsidRDefault="00424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$</w:t>
            </w:r>
          </w:p>
        </w:tc>
      </w:tr>
      <w:tr w:rsidR="004245A2" w14:paraId="20B6C48D" w14:textId="77777777" w:rsidTr="00F7257A">
        <w:trPr>
          <w:tblHeader/>
          <w:jc w:val="center"/>
        </w:trPr>
        <w:tc>
          <w:tcPr>
            <w:tcW w:w="1255" w:type="dxa"/>
          </w:tcPr>
          <w:p w14:paraId="315DA5DC" w14:textId="06075547" w:rsidR="004245A2" w:rsidRDefault="004245A2" w:rsidP="00424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2</w:t>
            </w:r>
          </w:p>
        </w:tc>
        <w:tc>
          <w:tcPr>
            <w:tcW w:w="3415" w:type="dxa"/>
          </w:tcPr>
          <w:p w14:paraId="2F3222CF" w14:textId="3A807DA4" w:rsidR="004245A2" w:rsidRDefault="004245A2" w:rsidP="00776E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90" w:type="dxa"/>
          </w:tcPr>
          <w:p w14:paraId="316E319F" w14:textId="2AE2348E" w:rsidR="004245A2" w:rsidRDefault="00424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$</w:t>
            </w:r>
          </w:p>
        </w:tc>
      </w:tr>
      <w:tr w:rsidR="004245A2" w14:paraId="15B30B57" w14:textId="77777777" w:rsidTr="00F7257A">
        <w:trPr>
          <w:tblHeader/>
          <w:jc w:val="center"/>
        </w:trPr>
        <w:tc>
          <w:tcPr>
            <w:tcW w:w="1255" w:type="dxa"/>
          </w:tcPr>
          <w:p w14:paraId="6A5F4BC4" w14:textId="040678CF" w:rsidR="004245A2" w:rsidRDefault="004245A2" w:rsidP="00424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3</w:t>
            </w:r>
          </w:p>
        </w:tc>
        <w:tc>
          <w:tcPr>
            <w:tcW w:w="3415" w:type="dxa"/>
          </w:tcPr>
          <w:p w14:paraId="1E9F24E0" w14:textId="150B8D2A" w:rsidR="004245A2" w:rsidRDefault="00424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90" w:type="dxa"/>
          </w:tcPr>
          <w:p w14:paraId="5A565C12" w14:textId="43070606" w:rsidR="004245A2" w:rsidRDefault="00424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$</w:t>
            </w:r>
          </w:p>
        </w:tc>
      </w:tr>
    </w:tbl>
    <w:p w14:paraId="604EC262" w14:textId="1273B734" w:rsidR="008349D6" w:rsidRPr="00517AEA" w:rsidRDefault="00CC59A4" w:rsidP="0045568A">
      <w:pPr>
        <w:rPr>
          <w:i/>
          <w:iCs/>
          <w:u w:val="single"/>
        </w:rPr>
      </w:pPr>
      <w:r>
        <w:rPr>
          <w:u w:val="single"/>
        </w:rPr>
        <w:t xml:space="preserve">Additional </w:t>
      </w:r>
      <w:r w:rsidR="00420295" w:rsidRPr="00D506D8">
        <w:rPr>
          <w:u w:val="single"/>
        </w:rPr>
        <w:t>notes</w:t>
      </w:r>
      <w:r w:rsidR="00266043">
        <w:rPr>
          <w:u w:val="single"/>
        </w:rPr>
        <w:t xml:space="preserve"> </w:t>
      </w:r>
      <w:r w:rsidR="00266043" w:rsidRPr="004B1425">
        <w:rPr>
          <w:i/>
          <w:iCs/>
          <w:u w:val="single"/>
        </w:rPr>
        <w:t>(optional)</w:t>
      </w:r>
      <w:r>
        <w:rPr>
          <w:i/>
          <w:iCs/>
          <w:u w:val="single"/>
        </w:rPr>
        <w:t>:</w:t>
      </w:r>
    </w:p>
    <w:p w14:paraId="171FE030" w14:textId="577F5974" w:rsidR="00DF4174" w:rsidRPr="00B002E0" w:rsidRDefault="00DF4174" w:rsidP="0045568A">
      <w:pPr>
        <w:rPr>
          <w:b/>
          <w:bCs/>
        </w:rPr>
      </w:pPr>
      <w:r w:rsidRPr="00B002E0">
        <w:rPr>
          <w:b/>
          <w:bCs/>
        </w:rPr>
        <w:t xml:space="preserve">Noise created by locomotive </w:t>
      </w:r>
      <w:r w:rsidR="00FB28AC">
        <w:rPr>
          <w:b/>
          <w:bCs/>
        </w:rPr>
        <w:t>(Optional)</w:t>
      </w:r>
    </w:p>
    <w:p w14:paraId="282FFFC2" w14:textId="3AC8FFD7" w:rsidR="006F043F" w:rsidRDefault="00B002E0" w:rsidP="0045568A">
      <w:pPr>
        <w:rPr>
          <w:i/>
          <w:iCs/>
        </w:rPr>
      </w:pPr>
      <w:r>
        <w:rPr>
          <w:i/>
          <w:iCs/>
        </w:rPr>
        <w:t>Enter noise level average</w:t>
      </w:r>
      <w:r w:rsidR="00FB28AC">
        <w:rPr>
          <w:i/>
          <w:iCs/>
        </w:rPr>
        <w:t xml:space="preserve"> (dBA)</w:t>
      </w:r>
      <w:r>
        <w:rPr>
          <w:i/>
          <w:iCs/>
        </w:rPr>
        <w:t xml:space="preserve"> of </w:t>
      </w:r>
      <w:r w:rsidR="00DB759C">
        <w:rPr>
          <w:i/>
          <w:iCs/>
        </w:rPr>
        <w:t>entire locomotive fleet being re</w:t>
      </w:r>
      <w:r w:rsidR="006F043F">
        <w:rPr>
          <w:i/>
          <w:iCs/>
        </w:rPr>
        <w:t>placed</w:t>
      </w:r>
      <w:r w:rsidR="00F91183">
        <w:rPr>
          <w:i/>
          <w:iCs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065"/>
      </w:tblGrid>
      <w:tr w:rsidR="008B3777" w:rsidRPr="0070165D" w14:paraId="10EC2C59" w14:textId="21343250" w:rsidTr="00776E97">
        <w:trPr>
          <w:trHeight w:val="1221"/>
          <w:jc w:val="center"/>
        </w:trPr>
        <w:tc>
          <w:tcPr>
            <w:tcW w:w="2065" w:type="dxa"/>
            <w:shd w:val="clear" w:color="auto" w:fill="E7E6E6" w:themeFill="background2"/>
            <w:vAlign w:val="center"/>
          </w:tcPr>
          <w:p w14:paraId="764E91CE" w14:textId="32E3080B" w:rsidR="008B3777" w:rsidRPr="0070165D" w:rsidRDefault="008B3777" w:rsidP="00776E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Locomotive Fleet Noise (dBA)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A7AF01E" w14:textId="77777777" w:rsidR="008B3777" w:rsidRDefault="008B3777" w:rsidP="00776E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</w:tc>
      </w:tr>
    </w:tbl>
    <w:p w14:paraId="24C1DAF9" w14:textId="74E63FA8" w:rsidR="00517AEA" w:rsidRPr="00517AEA" w:rsidRDefault="00593134" w:rsidP="0045568A">
      <w:pPr>
        <w:rPr>
          <w:i/>
          <w:iCs/>
          <w:u w:val="single"/>
        </w:rPr>
      </w:pPr>
      <w:r>
        <w:rPr>
          <w:u w:val="single"/>
        </w:rPr>
        <w:t>Additional</w:t>
      </w:r>
      <w:r w:rsidR="00420295" w:rsidRPr="00D506D8">
        <w:rPr>
          <w:u w:val="single"/>
        </w:rPr>
        <w:t xml:space="preserve"> notes</w:t>
      </w:r>
      <w:r w:rsidR="00266043">
        <w:rPr>
          <w:u w:val="single"/>
        </w:rPr>
        <w:t xml:space="preserve"> </w:t>
      </w:r>
      <w:r w:rsidR="00266043" w:rsidRPr="004B1425">
        <w:rPr>
          <w:i/>
          <w:iCs/>
          <w:u w:val="single"/>
        </w:rPr>
        <w:t>(optional)</w:t>
      </w:r>
      <w:r>
        <w:rPr>
          <w:i/>
          <w:iCs/>
          <w:u w:val="single"/>
        </w:rPr>
        <w:t>:</w:t>
      </w:r>
    </w:p>
    <w:p w14:paraId="6B37C2AE" w14:textId="264B2806" w:rsidR="006F043F" w:rsidRDefault="006C21BC" w:rsidP="000B50EE">
      <w:pPr>
        <w:pStyle w:val="Heading2"/>
      </w:pPr>
      <w:r>
        <w:t xml:space="preserve">Replacement </w:t>
      </w:r>
      <w:r w:rsidR="00864912">
        <w:t xml:space="preserve">Locomotive(s) </w:t>
      </w:r>
      <w:r w:rsidR="000B50EE">
        <w:t>Information</w:t>
      </w:r>
    </w:p>
    <w:p w14:paraId="79FB68B1" w14:textId="1D5B2767" w:rsidR="000B50EE" w:rsidRDefault="000B50EE" w:rsidP="000B50EE">
      <w:pPr>
        <w:rPr>
          <w:b/>
          <w:bCs/>
        </w:rPr>
      </w:pPr>
      <w:r>
        <w:rPr>
          <w:b/>
          <w:bCs/>
        </w:rPr>
        <w:t>Replacement locomotive inventory</w:t>
      </w:r>
    </w:p>
    <w:p w14:paraId="683F19CA" w14:textId="10698622" w:rsidR="00F313BA" w:rsidRPr="00F313BA" w:rsidRDefault="00F313BA" w:rsidP="000B50EE">
      <w:pPr>
        <w:rPr>
          <w:i/>
          <w:iCs/>
        </w:rPr>
      </w:pPr>
      <w:r>
        <w:rPr>
          <w:i/>
          <w:iCs/>
        </w:rPr>
        <w:t>Enter replace</w:t>
      </w:r>
      <w:r w:rsidR="003E652E">
        <w:rPr>
          <w:i/>
          <w:iCs/>
        </w:rPr>
        <w:t xml:space="preserve">ment locomotive information </w:t>
      </w:r>
      <w:r w:rsidR="00E97703">
        <w:rPr>
          <w:i/>
          <w:iCs/>
        </w:rPr>
        <w:t>on</w:t>
      </w:r>
      <w:r w:rsidR="003E652E">
        <w:rPr>
          <w:i/>
          <w:iCs/>
        </w:rPr>
        <w:t xml:space="preserve"> the table below. </w:t>
      </w:r>
    </w:p>
    <w:p w14:paraId="79EB2A95" w14:textId="3EE9C65D" w:rsidR="00FC1A56" w:rsidRPr="00FD2B34" w:rsidRDefault="00FC1A56" w:rsidP="000B50EE">
      <w:r w:rsidRPr="00FD2B34">
        <w:t>Note: ZE Configuration refers to type of ZE locomotive (battery electric, hydrogen</w:t>
      </w:r>
      <w:r w:rsidR="00B8450A" w:rsidRPr="00FD2B34">
        <w:t xml:space="preserve"> fuel cell</w:t>
      </w:r>
      <w:r w:rsidRPr="00FD2B34">
        <w:t>, etc.)</w:t>
      </w:r>
      <w:r w:rsidR="00B81054" w:rsidRPr="00FD2B34">
        <w:t xml:space="preserve">. Locomotive ID should be entered if known and annual fuel usage is the projected fuel usage of the replacement locomotive. </w:t>
      </w:r>
    </w:p>
    <w:p w14:paraId="1D572AE3" w14:textId="3C68937D" w:rsidR="00A74157" w:rsidRPr="00A74157" w:rsidRDefault="00A74157" w:rsidP="000B50EE">
      <w:pPr>
        <w:rPr>
          <w:i/>
          <w:iCs/>
        </w:rPr>
      </w:pPr>
      <w:r>
        <w:rPr>
          <w:i/>
          <w:iCs/>
        </w:rPr>
        <w:t>Add rows as needed</w:t>
      </w:r>
      <w:r w:rsidR="00750571">
        <w:rPr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1837"/>
        <w:gridCol w:w="1874"/>
        <w:gridCol w:w="2245"/>
        <w:gridCol w:w="2081"/>
      </w:tblGrid>
      <w:tr w:rsidR="0031621D" w14:paraId="64A5EAA0" w14:textId="7A819C9A" w:rsidTr="00966E60">
        <w:trPr>
          <w:tblHeader/>
          <w:jc w:val="center"/>
        </w:trPr>
        <w:tc>
          <w:tcPr>
            <w:tcW w:w="2035" w:type="dxa"/>
            <w:shd w:val="clear" w:color="auto" w:fill="E7E6E6" w:themeFill="background2"/>
            <w:vAlign w:val="center"/>
          </w:tcPr>
          <w:p w14:paraId="4B1510EA" w14:textId="6382B6CC" w:rsidR="00F313BA" w:rsidRPr="0070165D" w:rsidRDefault="000B1DC2" w:rsidP="00AE0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Locomotive ID</w:t>
            </w:r>
            <w:r w:rsidR="0031621D">
              <w:rPr>
                <w:b/>
                <w:bCs/>
              </w:rPr>
              <w:t xml:space="preserve"> #</w:t>
            </w:r>
          </w:p>
        </w:tc>
        <w:tc>
          <w:tcPr>
            <w:tcW w:w="1822" w:type="dxa"/>
            <w:shd w:val="clear" w:color="auto" w:fill="E7E6E6" w:themeFill="background2"/>
            <w:vAlign w:val="center"/>
          </w:tcPr>
          <w:p w14:paraId="31466337" w14:textId="0B72BFF0" w:rsidR="00F313BA" w:rsidRDefault="0031621D" w:rsidP="00AE0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="00AE077C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Configuration</w:t>
            </w:r>
          </w:p>
        </w:tc>
        <w:tc>
          <w:tcPr>
            <w:tcW w:w="1878" w:type="dxa"/>
            <w:shd w:val="clear" w:color="auto" w:fill="E7E6E6" w:themeFill="background2"/>
            <w:vAlign w:val="center"/>
          </w:tcPr>
          <w:p w14:paraId="0236B7DB" w14:textId="41C4F8C7" w:rsidR="00F313BA" w:rsidRPr="0070165D" w:rsidRDefault="0031621D" w:rsidP="00AE0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Model</w:t>
            </w: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0837EDAE" w14:textId="77777777" w:rsidR="00F313BA" w:rsidRPr="0070165D" w:rsidRDefault="00F313BA" w:rsidP="00AE0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70165D">
              <w:rPr>
                <w:b/>
                <w:bCs/>
              </w:rPr>
              <w:t>Model Year</w:t>
            </w:r>
          </w:p>
        </w:tc>
        <w:tc>
          <w:tcPr>
            <w:tcW w:w="2085" w:type="dxa"/>
            <w:shd w:val="clear" w:color="auto" w:fill="E7E6E6" w:themeFill="background2"/>
            <w:vAlign w:val="center"/>
          </w:tcPr>
          <w:p w14:paraId="5961CC23" w14:textId="7390A778" w:rsidR="00F313BA" w:rsidRPr="0070165D" w:rsidRDefault="00F313BA" w:rsidP="00AE0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Annual Fuel Usage (kWh or kg H2)</w:t>
            </w:r>
          </w:p>
        </w:tc>
      </w:tr>
      <w:tr w:rsidR="00F313BA" w14:paraId="193ACDC7" w14:textId="187E36AE" w:rsidTr="00F7257A">
        <w:trPr>
          <w:tblHeader/>
          <w:jc w:val="center"/>
        </w:trPr>
        <w:tc>
          <w:tcPr>
            <w:tcW w:w="2035" w:type="dxa"/>
          </w:tcPr>
          <w:p w14:paraId="4C26F8B9" w14:textId="77777777" w:rsidR="00F313BA" w:rsidRDefault="00F313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22" w:type="dxa"/>
          </w:tcPr>
          <w:p w14:paraId="131A0AE7" w14:textId="77777777" w:rsidR="00F313BA" w:rsidRDefault="00F313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78" w:type="dxa"/>
          </w:tcPr>
          <w:p w14:paraId="0E209E63" w14:textId="3212B798" w:rsidR="00F313BA" w:rsidRDefault="00F313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50" w:type="dxa"/>
          </w:tcPr>
          <w:p w14:paraId="1468F2E4" w14:textId="77777777" w:rsidR="00F313BA" w:rsidRDefault="00F313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085" w:type="dxa"/>
          </w:tcPr>
          <w:p w14:paraId="3D0462F7" w14:textId="77777777" w:rsidR="00F313BA" w:rsidRDefault="00F313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F313BA" w14:paraId="448C6221" w14:textId="67217E86" w:rsidTr="00F7257A">
        <w:trPr>
          <w:tblHeader/>
          <w:jc w:val="center"/>
        </w:trPr>
        <w:tc>
          <w:tcPr>
            <w:tcW w:w="2035" w:type="dxa"/>
          </w:tcPr>
          <w:p w14:paraId="7FF50090" w14:textId="77777777" w:rsidR="00F313BA" w:rsidRDefault="00F313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22" w:type="dxa"/>
          </w:tcPr>
          <w:p w14:paraId="3D6E9872" w14:textId="77777777" w:rsidR="00F313BA" w:rsidRDefault="00F313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78" w:type="dxa"/>
          </w:tcPr>
          <w:p w14:paraId="75239A22" w14:textId="7CB4C175" w:rsidR="00F313BA" w:rsidRDefault="00F313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50" w:type="dxa"/>
          </w:tcPr>
          <w:p w14:paraId="71DCF413" w14:textId="77777777" w:rsidR="00F313BA" w:rsidRDefault="00F313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085" w:type="dxa"/>
          </w:tcPr>
          <w:p w14:paraId="0AFFB8A5" w14:textId="77777777" w:rsidR="00F313BA" w:rsidRDefault="00F313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F313BA" w14:paraId="0759C21C" w14:textId="0D37E55A" w:rsidTr="00F7257A">
        <w:trPr>
          <w:tblHeader/>
          <w:jc w:val="center"/>
        </w:trPr>
        <w:tc>
          <w:tcPr>
            <w:tcW w:w="2035" w:type="dxa"/>
          </w:tcPr>
          <w:p w14:paraId="589D751D" w14:textId="77777777" w:rsidR="00F313BA" w:rsidRDefault="00F313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22" w:type="dxa"/>
          </w:tcPr>
          <w:p w14:paraId="46D92290" w14:textId="77777777" w:rsidR="00F313BA" w:rsidRDefault="00F313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78" w:type="dxa"/>
          </w:tcPr>
          <w:p w14:paraId="2BA2AD4E" w14:textId="1FC44007" w:rsidR="00F313BA" w:rsidRDefault="00F313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50" w:type="dxa"/>
          </w:tcPr>
          <w:p w14:paraId="1ADF6606" w14:textId="77777777" w:rsidR="00F313BA" w:rsidRDefault="00F313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085" w:type="dxa"/>
          </w:tcPr>
          <w:p w14:paraId="34667793" w14:textId="77777777" w:rsidR="00F313BA" w:rsidRDefault="00F313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1CDF790E" w14:textId="02F0E126" w:rsidR="00FC1A56" w:rsidRPr="00517AEA" w:rsidRDefault="009266C6" w:rsidP="00F138E4">
      <w:pPr>
        <w:rPr>
          <w:u w:val="single"/>
        </w:rPr>
      </w:pPr>
      <w:r>
        <w:rPr>
          <w:u w:val="single"/>
        </w:rPr>
        <w:t>Additional</w:t>
      </w:r>
      <w:r w:rsidR="00FC1A56" w:rsidRPr="00D506D8">
        <w:rPr>
          <w:u w:val="single"/>
        </w:rPr>
        <w:t xml:space="preserve"> notes</w:t>
      </w:r>
      <w:r w:rsidR="005D7F28">
        <w:rPr>
          <w:u w:val="single"/>
        </w:rPr>
        <w:t xml:space="preserve"> </w:t>
      </w:r>
      <w:r w:rsidR="005D7F28" w:rsidRPr="004B1425">
        <w:rPr>
          <w:i/>
          <w:iCs/>
          <w:u w:val="single"/>
        </w:rPr>
        <w:t>(optional)</w:t>
      </w:r>
      <w:r>
        <w:rPr>
          <w:i/>
          <w:iCs/>
          <w:u w:val="single"/>
        </w:rPr>
        <w:t>:</w:t>
      </w:r>
    </w:p>
    <w:p w14:paraId="4E7B9468" w14:textId="0E7448C3" w:rsidR="000B50EE" w:rsidRDefault="00F138E4" w:rsidP="000B50EE">
      <w:pPr>
        <w:rPr>
          <w:b/>
          <w:bCs/>
        </w:rPr>
      </w:pPr>
      <w:r>
        <w:rPr>
          <w:b/>
          <w:bCs/>
        </w:rPr>
        <w:t>Cost of locomotive purchases</w:t>
      </w:r>
    </w:p>
    <w:p w14:paraId="6D2D5E9F" w14:textId="14A956C8" w:rsidR="00937AA8" w:rsidRDefault="001F34A0" w:rsidP="000D5246">
      <w:pPr>
        <w:rPr>
          <w:i/>
          <w:iCs/>
        </w:rPr>
      </w:pPr>
      <w:r w:rsidRPr="000D5246">
        <w:rPr>
          <w:i/>
          <w:iCs/>
        </w:rPr>
        <w:t xml:space="preserve">Enter </w:t>
      </w:r>
      <w:r w:rsidR="00CC59A4">
        <w:rPr>
          <w:i/>
          <w:iCs/>
        </w:rPr>
        <w:t xml:space="preserve">the estimated </w:t>
      </w:r>
      <w:r w:rsidRPr="000D5246">
        <w:rPr>
          <w:i/>
          <w:iCs/>
        </w:rPr>
        <w:t>cost of locomotive</w:t>
      </w:r>
      <w:r w:rsidR="00ED1DD3" w:rsidRPr="000D5246">
        <w:rPr>
          <w:i/>
          <w:iCs/>
        </w:rPr>
        <w:t xml:space="preserve"> purchase</w:t>
      </w:r>
      <w:r w:rsidR="00414F5A">
        <w:rPr>
          <w:i/>
          <w:iCs/>
        </w:rPr>
        <w:t xml:space="preserve"> for each model</w:t>
      </w:r>
      <w:r w:rsidR="00F26539">
        <w:rPr>
          <w:i/>
          <w:iCs/>
        </w:rPr>
        <w:t xml:space="preserve"> </w:t>
      </w:r>
      <w:r w:rsidR="00135F95">
        <w:rPr>
          <w:i/>
          <w:iCs/>
        </w:rPr>
        <w:t>as well as the cost of commissioning, delivery, and any other additional items</w:t>
      </w:r>
      <w:r w:rsidR="00414F5A">
        <w:rPr>
          <w:i/>
          <w:iCs/>
        </w:rPr>
        <w:t xml:space="preserve"> for the respective locomotive</w:t>
      </w:r>
      <w:r w:rsidR="00135F95">
        <w:rPr>
          <w:i/>
          <w:iCs/>
        </w:rPr>
        <w:t>.</w:t>
      </w:r>
    </w:p>
    <w:p w14:paraId="7A103B3D" w14:textId="77777777" w:rsidR="00593134" w:rsidRDefault="00937AA8" w:rsidP="00ED1DD3">
      <w:pPr>
        <w:rPr>
          <w:i/>
          <w:iCs/>
        </w:rPr>
      </w:pPr>
      <w:r>
        <w:rPr>
          <w:i/>
          <w:iCs/>
        </w:rPr>
        <w:t xml:space="preserve">Note: Additional Items can include additional equipment (safety, training, etc.) or any other additional costs associated with the purchase of each locomotive. Any infrastructure related costs should be entered </w:t>
      </w:r>
      <w:proofErr w:type="gramStart"/>
      <w:r>
        <w:rPr>
          <w:i/>
          <w:iCs/>
        </w:rPr>
        <w:t>in</w:t>
      </w:r>
      <w:proofErr w:type="gramEnd"/>
      <w:r>
        <w:rPr>
          <w:i/>
          <w:iCs/>
        </w:rPr>
        <w:t xml:space="preserve"> Appendix B.</w:t>
      </w:r>
    </w:p>
    <w:p w14:paraId="59377490" w14:textId="356B8D15" w:rsidR="00D8479D" w:rsidRPr="00937AA8" w:rsidRDefault="003D2D30" w:rsidP="00ED1DD3">
      <w:pPr>
        <w:rPr>
          <w:i/>
          <w:iCs/>
        </w:rPr>
      </w:pPr>
      <w:r>
        <w:rPr>
          <w:i/>
          <w:iCs/>
        </w:rPr>
        <w:t xml:space="preserve">Add </w:t>
      </w:r>
      <w:r w:rsidR="0054221B">
        <w:rPr>
          <w:i/>
          <w:iCs/>
        </w:rPr>
        <w:t xml:space="preserve">columns and </w:t>
      </w:r>
      <w:r>
        <w:rPr>
          <w:i/>
          <w:iCs/>
        </w:rPr>
        <w:t>rows as needed</w:t>
      </w:r>
      <w:r w:rsidR="00937AA8">
        <w:rPr>
          <w:i/>
          <w:iCs/>
        </w:rPr>
        <w:t>:</w:t>
      </w:r>
    </w:p>
    <w:tbl>
      <w:tblPr>
        <w:tblW w:w="101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734"/>
        <w:gridCol w:w="1533"/>
        <w:gridCol w:w="1678"/>
        <w:gridCol w:w="1352"/>
        <w:gridCol w:w="1125"/>
        <w:gridCol w:w="989"/>
      </w:tblGrid>
      <w:tr w:rsidR="00A253BE" w:rsidRPr="000D5246" w14:paraId="57B4BF88" w14:textId="77777777" w:rsidTr="004F2C4D">
        <w:trPr>
          <w:trHeight w:val="448"/>
          <w:tblHeader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C"/>
            <w:vAlign w:val="center"/>
            <w:hideMark/>
          </w:tcPr>
          <w:p w14:paraId="49336530" w14:textId="77777777" w:rsidR="00D8479D" w:rsidRPr="000D5246" w:rsidRDefault="00D8479D" w:rsidP="00A87F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bdr w:val="none" w:sz="0" w:space="0" w:color="auto"/>
              </w:rPr>
            </w:pPr>
            <w:r w:rsidRPr="000D5246">
              <w:rPr>
                <w:rFonts w:eastAsia="Times New Roman" w:cs="Segoe UI"/>
                <w:b/>
                <w:bCs/>
                <w:sz w:val="20"/>
                <w:szCs w:val="20"/>
                <w:bdr w:val="none" w:sz="0" w:space="0" w:color="auto"/>
              </w:rPr>
              <w:t>Locomotive Model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C"/>
            <w:vAlign w:val="center"/>
            <w:hideMark/>
          </w:tcPr>
          <w:p w14:paraId="53BDAEDD" w14:textId="77777777" w:rsidR="00D8479D" w:rsidRPr="000D5246" w:rsidRDefault="00D8479D" w:rsidP="00A87F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bdr w:val="none" w:sz="0" w:space="0" w:color="auto"/>
              </w:rPr>
            </w:pPr>
            <w:r w:rsidRPr="000D5246">
              <w:rPr>
                <w:rFonts w:eastAsia="Times New Roman" w:cs="Segoe UI"/>
                <w:b/>
                <w:bCs/>
                <w:sz w:val="20"/>
                <w:szCs w:val="20"/>
                <w:bdr w:val="none" w:sz="0" w:space="0" w:color="auto"/>
              </w:rPr>
              <w:t>Locomotive Cost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C"/>
            <w:vAlign w:val="center"/>
          </w:tcPr>
          <w:p w14:paraId="2EEA389E" w14:textId="41E2CA5B" w:rsidR="00D8479D" w:rsidRPr="000D5246" w:rsidRDefault="00D8479D" w:rsidP="00A87F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eastAsia="Times New Roman" w:cs="Segoe UI"/>
                <w:b/>
                <w:bCs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Segoe UI"/>
                <w:b/>
                <w:bCs/>
                <w:sz w:val="20"/>
                <w:szCs w:val="20"/>
                <w:bdr w:val="none" w:sz="0" w:space="0" w:color="auto"/>
              </w:rPr>
              <w:t>Commissioning Cost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C"/>
            <w:vAlign w:val="center"/>
            <w:hideMark/>
          </w:tcPr>
          <w:p w14:paraId="6A8AC130" w14:textId="57FD5870" w:rsidR="00D8479D" w:rsidRPr="000D5246" w:rsidRDefault="00D8479D" w:rsidP="00A87F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bdr w:val="none" w:sz="0" w:space="0" w:color="auto"/>
              </w:rPr>
            </w:pPr>
            <w:r w:rsidRPr="000D5246">
              <w:rPr>
                <w:rFonts w:eastAsia="Times New Roman" w:cs="Segoe UI"/>
                <w:b/>
                <w:bCs/>
                <w:sz w:val="20"/>
                <w:szCs w:val="20"/>
                <w:bdr w:val="none" w:sz="0" w:space="0" w:color="auto"/>
              </w:rPr>
              <w:t>Delivery Cost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C"/>
            <w:vAlign w:val="center"/>
          </w:tcPr>
          <w:p w14:paraId="68224CB1" w14:textId="539F8FDB" w:rsidR="00D8479D" w:rsidRPr="000D5246" w:rsidRDefault="00A253BE" w:rsidP="00A87F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eastAsia="Times New Roman" w:cs="Segoe UI"/>
                <w:b/>
                <w:bCs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Segoe UI"/>
                <w:b/>
                <w:bCs/>
                <w:sz w:val="20"/>
                <w:szCs w:val="20"/>
                <w:bdr w:val="none" w:sz="0" w:space="0" w:color="auto"/>
              </w:rPr>
              <w:t>Additional Items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C"/>
            <w:vAlign w:val="center"/>
          </w:tcPr>
          <w:p w14:paraId="06E4FE9E" w14:textId="39CD1E14" w:rsidR="00D8479D" w:rsidRDefault="00A253BE" w:rsidP="00A87F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eastAsia="Times New Roman" w:cs="Segoe UI"/>
                <w:b/>
                <w:bCs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Segoe UI"/>
                <w:b/>
                <w:bCs/>
                <w:sz w:val="20"/>
                <w:szCs w:val="20"/>
                <w:bdr w:val="none" w:sz="0" w:space="0" w:color="auto"/>
              </w:rPr>
              <w:t>Additional Items Cost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C"/>
            <w:vAlign w:val="center"/>
          </w:tcPr>
          <w:p w14:paraId="1A089E7C" w14:textId="0787A4DC" w:rsidR="00D8479D" w:rsidRDefault="00D8479D" w:rsidP="00A87F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eastAsia="Times New Roman" w:cs="Segoe UI"/>
                <w:b/>
                <w:bCs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Segoe UI"/>
                <w:b/>
                <w:bCs/>
                <w:sz w:val="20"/>
                <w:szCs w:val="20"/>
                <w:bdr w:val="none" w:sz="0" w:space="0" w:color="auto"/>
              </w:rPr>
              <w:t>Taxes</w:t>
            </w:r>
          </w:p>
        </w:tc>
      </w:tr>
      <w:tr w:rsidR="004F2C4D" w:rsidRPr="000D5246" w14:paraId="7929C4B1" w14:textId="77777777" w:rsidTr="004F2C4D">
        <w:trPr>
          <w:trHeight w:val="448"/>
          <w:tblHeader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249EFE" w14:textId="58A8A41F" w:rsidR="00D8479D" w:rsidRPr="000D5246" w:rsidRDefault="00D8479D" w:rsidP="004F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46744" w14:textId="77777777" w:rsidR="00D8479D" w:rsidRPr="000D5246" w:rsidRDefault="00D8479D" w:rsidP="004F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bdr w:val="none" w:sz="0" w:space="0" w:color="auto"/>
              </w:rPr>
            </w:pPr>
            <w:r w:rsidRPr="000D5246">
              <w:rPr>
                <w:rFonts w:eastAsia="Times New Roman" w:cs="Segoe UI"/>
                <w:bdr w:val="none" w:sz="0" w:space="0" w:color="auto"/>
                <w:shd w:val="clear" w:color="auto" w:fill="FFFFFF"/>
              </w:rPr>
              <w:t>$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A723F" w14:textId="72C4738A" w:rsidR="00D8479D" w:rsidRPr="000D5246" w:rsidRDefault="00D85D1A" w:rsidP="004F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eastAsia="Times New Roman" w:cs="Segoe UI"/>
                <w:bdr w:val="none" w:sz="0" w:space="0" w:color="auto"/>
              </w:rPr>
            </w:pPr>
            <w:r>
              <w:rPr>
                <w:rFonts w:eastAsia="Times New Roman" w:cs="Segoe UI"/>
                <w:bdr w:val="none" w:sz="0" w:space="0" w:color="auto"/>
              </w:rPr>
              <w:t>$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6DACDB" w14:textId="77777777" w:rsidR="00D8479D" w:rsidRPr="000D5246" w:rsidRDefault="00D8479D" w:rsidP="004F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bdr w:val="none" w:sz="0" w:space="0" w:color="auto"/>
              </w:rPr>
            </w:pPr>
            <w:r w:rsidRPr="000D5246">
              <w:rPr>
                <w:rFonts w:eastAsia="Times New Roman" w:cs="Segoe UI"/>
                <w:bdr w:val="none" w:sz="0" w:space="0" w:color="auto"/>
              </w:rPr>
              <w:t>$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D42D3" w14:textId="005B5258" w:rsidR="00D8479D" w:rsidRPr="000D5246" w:rsidRDefault="00D8479D" w:rsidP="004F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eastAsia="Times New Roman" w:cs="Segoe UI"/>
                <w:bdr w:val="none" w:sz="0" w:space="0" w:color="auto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95678" w14:textId="77777777" w:rsidR="00D8479D" w:rsidRDefault="00D8479D" w:rsidP="004F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eastAsia="Times New Roman" w:cs="Segoe UI"/>
                <w:bdr w:val="none" w:sz="0" w:space="0" w:color="auto"/>
              </w:rPr>
            </w:pPr>
            <w:r>
              <w:rPr>
                <w:rFonts w:eastAsia="Times New Roman" w:cs="Segoe UI"/>
                <w:bdr w:val="none" w:sz="0" w:space="0" w:color="auto"/>
              </w:rPr>
              <w:t>$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70DD1" w14:textId="77777777" w:rsidR="00D8479D" w:rsidRDefault="00D8479D" w:rsidP="004F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eastAsia="Times New Roman" w:cs="Segoe UI"/>
                <w:bdr w:val="none" w:sz="0" w:space="0" w:color="auto"/>
              </w:rPr>
            </w:pPr>
            <w:r>
              <w:rPr>
                <w:rFonts w:eastAsia="Times New Roman" w:cs="Segoe UI"/>
                <w:bdr w:val="none" w:sz="0" w:space="0" w:color="auto"/>
              </w:rPr>
              <w:t>$</w:t>
            </w:r>
          </w:p>
        </w:tc>
      </w:tr>
      <w:tr w:rsidR="004F2C4D" w:rsidRPr="000D5246" w14:paraId="79665286" w14:textId="77777777" w:rsidTr="004F2C4D">
        <w:trPr>
          <w:trHeight w:val="448"/>
          <w:tblHeader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BBC3A" w14:textId="77777777" w:rsidR="00D8479D" w:rsidRPr="000D5246" w:rsidRDefault="00D8479D" w:rsidP="004F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0D5B7" w14:textId="77777777" w:rsidR="00D8479D" w:rsidRPr="000D5246" w:rsidRDefault="00D8479D" w:rsidP="004F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eastAsia="Times New Roman" w:cs="Segoe UI"/>
                <w:bdr w:val="none" w:sz="0" w:space="0" w:color="auto"/>
                <w:shd w:val="clear" w:color="auto" w:fill="FFFFFF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37C63" w14:textId="77777777" w:rsidR="00D8479D" w:rsidRPr="000D5246" w:rsidRDefault="00D8479D" w:rsidP="004F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eastAsia="Times New Roman" w:cs="Segoe UI"/>
                <w:bdr w:val="none" w:sz="0" w:space="0" w:color="auto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7B091" w14:textId="77777777" w:rsidR="00D8479D" w:rsidRPr="000D5246" w:rsidRDefault="00D8479D" w:rsidP="004F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eastAsia="Times New Roman" w:cs="Segoe UI"/>
                <w:bdr w:val="none" w:sz="0" w:space="0" w:color="auto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D72E9" w14:textId="77777777" w:rsidR="00D8479D" w:rsidRDefault="00D8479D" w:rsidP="004F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eastAsia="Times New Roman" w:cs="Segoe UI"/>
                <w:bdr w:val="none" w:sz="0" w:space="0" w:color="auto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E0C04" w14:textId="77777777" w:rsidR="00D8479D" w:rsidRDefault="00D8479D" w:rsidP="004F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eastAsia="Times New Roman" w:cs="Segoe UI"/>
                <w:bdr w:val="none" w:sz="0" w:space="0" w:color="auto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FD836" w14:textId="77777777" w:rsidR="00D8479D" w:rsidRDefault="00D8479D" w:rsidP="004F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eastAsia="Times New Roman" w:cs="Segoe UI"/>
                <w:bdr w:val="none" w:sz="0" w:space="0" w:color="auto"/>
              </w:rPr>
            </w:pPr>
          </w:p>
        </w:tc>
      </w:tr>
      <w:tr w:rsidR="004F2C4D" w:rsidRPr="000D5246" w14:paraId="661020DE" w14:textId="77777777" w:rsidTr="004F2C4D">
        <w:trPr>
          <w:trHeight w:val="448"/>
          <w:tblHeader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8E6BF" w14:textId="77777777" w:rsidR="00D8479D" w:rsidRPr="000D5246" w:rsidRDefault="00D8479D" w:rsidP="004F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92831" w14:textId="77777777" w:rsidR="00D8479D" w:rsidRPr="000D5246" w:rsidRDefault="00D8479D" w:rsidP="004F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eastAsia="Times New Roman" w:cs="Segoe UI"/>
                <w:bdr w:val="none" w:sz="0" w:space="0" w:color="auto"/>
                <w:shd w:val="clear" w:color="auto" w:fill="FFFFFF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7D4D7" w14:textId="77777777" w:rsidR="00D8479D" w:rsidRPr="000D5246" w:rsidRDefault="00D8479D" w:rsidP="004F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eastAsia="Times New Roman" w:cs="Segoe UI"/>
                <w:bdr w:val="none" w:sz="0" w:space="0" w:color="auto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D0B4D" w14:textId="77777777" w:rsidR="00D8479D" w:rsidRPr="000D5246" w:rsidRDefault="00D8479D" w:rsidP="004F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eastAsia="Times New Roman" w:cs="Segoe UI"/>
                <w:bdr w:val="none" w:sz="0" w:space="0" w:color="auto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788F3" w14:textId="77777777" w:rsidR="00D8479D" w:rsidRDefault="00D8479D" w:rsidP="004F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eastAsia="Times New Roman" w:cs="Segoe UI"/>
                <w:bdr w:val="none" w:sz="0" w:space="0" w:color="auto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DB569" w14:textId="77777777" w:rsidR="00D8479D" w:rsidRDefault="00D8479D" w:rsidP="004F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eastAsia="Times New Roman" w:cs="Segoe UI"/>
                <w:bdr w:val="none" w:sz="0" w:space="0" w:color="auto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53C89" w14:textId="77777777" w:rsidR="00D8479D" w:rsidRDefault="00D8479D" w:rsidP="004F2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eastAsia="Times New Roman" w:cs="Segoe UI"/>
                <w:bdr w:val="none" w:sz="0" w:space="0" w:color="auto"/>
              </w:rPr>
            </w:pPr>
          </w:p>
        </w:tc>
      </w:tr>
    </w:tbl>
    <w:p w14:paraId="6425197B" w14:textId="74E96F1D" w:rsidR="00FC1A56" w:rsidRPr="00517AEA" w:rsidRDefault="009266C6" w:rsidP="00ED1DD3">
      <w:pPr>
        <w:rPr>
          <w:u w:val="single"/>
        </w:rPr>
      </w:pPr>
      <w:r>
        <w:rPr>
          <w:u w:val="single"/>
        </w:rPr>
        <w:t>Additional</w:t>
      </w:r>
      <w:r w:rsidR="00FC1A56" w:rsidRPr="00D506D8">
        <w:rPr>
          <w:u w:val="single"/>
        </w:rPr>
        <w:t xml:space="preserve"> notes</w:t>
      </w:r>
      <w:r w:rsidR="00C671C9">
        <w:rPr>
          <w:u w:val="single"/>
        </w:rPr>
        <w:t xml:space="preserve"> </w:t>
      </w:r>
      <w:r w:rsidR="00C671C9" w:rsidRPr="004B1425">
        <w:rPr>
          <w:i/>
          <w:iCs/>
          <w:u w:val="single"/>
        </w:rPr>
        <w:t>(optional)</w:t>
      </w:r>
      <w:r>
        <w:rPr>
          <w:i/>
          <w:iCs/>
          <w:u w:val="single"/>
        </w:rPr>
        <w:t>:</w:t>
      </w:r>
    </w:p>
    <w:p w14:paraId="73DF50B3" w14:textId="77777777" w:rsidR="000B50EE" w:rsidRPr="00ED1DD3" w:rsidRDefault="000B50EE" w:rsidP="000B50EE">
      <w:pPr>
        <w:rPr>
          <w:b/>
          <w:bCs/>
        </w:rPr>
      </w:pPr>
      <w:r w:rsidRPr="00ED1DD3">
        <w:rPr>
          <w:b/>
          <w:bCs/>
        </w:rPr>
        <w:t>Annual maintenance needs and associated costs</w:t>
      </w:r>
    </w:p>
    <w:p w14:paraId="5927D165" w14:textId="351D1291" w:rsidR="000B50EE" w:rsidRDefault="000B50EE" w:rsidP="000B50EE">
      <w:pPr>
        <w:rPr>
          <w:i/>
          <w:iCs/>
        </w:rPr>
      </w:pPr>
      <w:r>
        <w:rPr>
          <w:i/>
          <w:iCs/>
        </w:rPr>
        <w:t xml:space="preserve">Enter maintenance needs and </w:t>
      </w:r>
      <w:r w:rsidR="00CC59A4">
        <w:rPr>
          <w:i/>
          <w:iCs/>
        </w:rPr>
        <w:t xml:space="preserve">estimated </w:t>
      </w:r>
      <w:r>
        <w:rPr>
          <w:i/>
          <w:iCs/>
        </w:rPr>
        <w:t>costs</w:t>
      </w:r>
      <w:r w:rsidR="005F3E6E">
        <w:rPr>
          <w:i/>
          <w:iCs/>
        </w:rPr>
        <w:t xml:space="preserve"> for </w:t>
      </w:r>
      <w:r w:rsidR="00BF25D7">
        <w:rPr>
          <w:i/>
          <w:iCs/>
        </w:rPr>
        <w:t>the replacement locomotive(s)</w:t>
      </w:r>
      <w:r w:rsidR="00EB5403">
        <w:rPr>
          <w:i/>
          <w:iCs/>
        </w:rPr>
        <w:t xml:space="preserve"> ($)</w:t>
      </w:r>
      <w:r w:rsidR="00502DE5">
        <w:rPr>
          <w:i/>
          <w:iCs/>
        </w:rPr>
        <w:t>.</w:t>
      </w:r>
      <w:r w:rsidR="005D463A">
        <w:rPr>
          <w:i/>
          <w:iCs/>
        </w:rPr>
        <w:t xml:space="preserve"> Consult with your OEM</w:t>
      </w:r>
      <w:r w:rsidR="00BF25D7">
        <w:rPr>
          <w:i/>
          <w:iCs/>
        </w:rPr>
        <w:t xml:space="preserve"> for any annual maintenance items required.</w:t>
      </w:r>
    </w:p>
    <w:p w14:paraId="6AB1CD43" w14:textId="787AFFF3" w:rsidR="00FC1A56" w:rsidRDefault="00FC1A56" w:rsidP="000B50EE">
      <w:pPr>
        <w:rPr>
          <w:i/>
          <w:iCs/>
        </w:rPr>
      </w:pPr>
      <w:r>
        <w:rPr>
          <w:i/>
          <w:iCs/>
        </w:rPr>
        <w:t>Add rows as needed: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3415"/>
        <w:gridCol w:w="1890"/>
      </w:tblGrid>
      <w:tr w:rsidR="004245A2" w14:paraId="14D6F512" w14:textId="77777777" w:rsidTr="00F7257A">
        <w:trPr>
          <w:tblHeader/>
          <w:jc w:val="center"/>
        </w:trPr>
        <w:tc>
          <w:tcPr>
            <w:tcW w:w="1255" w:type="dxa"/>
            <w:shd w:val="clear" w:color="auto" w:fill="E7E6E6" w:themeFill="background2"/>
          </w:tcPr>
          <w:p w14:paraId="637DCD45" w14:textId="77777777" w:rsidR="004245A2" w:rsidRPr="0070165D" w:rsidRDefault="004245A2" w:rsidP="00F45F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Item #</w:t>
            </w:r>
          </w:p>
        </w:tc>
        <w:tc>
          <w:tcPr>
            <w:tcW w:w="3415" w:type="dxa"/>
            <w:shd w:val="clear" w:color="auto" w:fill="E7E6E6" w:themeFill="background2"/>
          </w:tcPr>
          <w:p w14:paraId="6C38BB10" w14:textId="77777777" w:rsidR="004245A2" w:rsidRPr="0070165D" w:rsidRDefault="004245A2" w:rsidP="00F45F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70165D">
              <w:rPr>
                <w:b/>
                <w:bCs/>
              </w:rPr>
              <w:t>M</w:t>
            </w:r>
            <w:r>
              <w:rPr>
                <w:b/>
                <w:bCs/>
              </w:rPr>
              <w:t>aintenance Item</w:t>
            </w:r>
          </w:p>
        </w:tc>
        <w:tc>
          <w:tcPr>
            <w:tcW w:w="1890" w:type="dxa"/>
            <w:shd w:val="clear" w:color="auto" w:fill="E7E6E6" w:themeFill="background2"/>
          </w:tcPr>
          <w:p w14:paraId="576D3D56" w14:textId="77777777" w:rsidR="004245A2" w:rsidRPr="0070165D" w:rsidRDefault="004245A2" w:rsidP="00F45F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 ($)</w:t>
            </w:r>
          </w:p>
        </w:tc>
      </w:tr>
      <w:tr w:rsidR="004245A2" w14:paraId="0D20DAA5" w14:textId="77777777" w:rsidTr="00F7257A">
        <w:trPr>
          <w:tblHeader/>
          <w:jc w:val="center"/>
        </w:trPr>
        <w:tc>
          <w:tcPr>
            <w:tcW w:w="1255" w:type="dxa"/>
          </w:tcPr>
          <w:p w14:paraId="15846B70" w14:textId="77777777" w:rsidR="004245A2" w:rsidRDefault="004245A2" w:rsidP="00F45F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1</w:t>
            </w:r>
          </w:p>
        </w:tc>
        <w:tc>
          <w:tcPr>
            <w:tcW w:w="3415" w:type="dxa"/>
          </w:tcPr>
          <w:p w14:paraId="141A6E7F" w14:textId="77777777" w:rsidR="004245A2" w:rsidRDefault="004245A2" w:rsidP="00F45F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90" w:type="dxa"/>
          </w:tcPr>
          <w:p w14:paraId="550DCA90" w14:textId="77777777" w:rsidR="004245A2" w:rsidRDefault="004245A2" w:rsidP="00F45F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$</w:t>
            </w:r>
          </w:p>
        </w:tc>
      </w:tr>
      <w:tr w:rsidR="004245A2" w14:paraId="6C33B732" w14:textId="77777777" w:rsidTr="00F7257A">
        <w:trPr>
          <w:tblHeader/>
          <w:jc w:val="center"/>
        </w:trPr>
        <w:tc>
          <w:tcPr>
            <w:tcW w:w="1255" w:type="dxa"/>
          </w:tcPr>
          <w:p w14:paraId="4070A7BC" w14:textId="77777777" w:rsidR="004245A2" w:rsidRDefault="004245A2" w:rsidP="00F45F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2</w:t>
            </w:r>
          </w:p>
        </w:tc>
        <w:tc>
          <w:tcPr>
            <w:tcW w:w="3415" w:type="dxa"/>
          </w:tcPr>
          <w:p w14:paraId="3CDFAF30" w14:textId="77777777" w:rsidR="004245A2" w:rsidRDefault="004245A2" w:rsidP="00F45F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90" w:type="dxa"/>
          </w:tcPr>
          <w:p w14:paraId="6C50A0BF" w14:textId="77777777" w:rsidR="004245A2" w:rsidRDefault="004245A2" w:rsidP="00F45F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$</w:t>
            </w:r>
          </w:p>
        </w:tc>
      </w:tr>
      <w:tr w:rsidR="004245A2" w14:paraId="3A3DFABE" w14:textId="77777777" w:rsidTr="00F7257A">
        <w:trPr>
          <w:tblHeader/>
          <w:jc w:val="center"/>
        </w:trPr>
        <w:tc>
          <w:tcPr>
            <w:tcW w:w="1255" w:type="dxa"/>
          </w:tcPr>
          <w:p w14:paraId="1707E417" w14:textId="77777777" w:rsidR="004245A2" w:rsidRDefault="004245A2" w:rsidP="00F45F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3</w:t>
            </w:r>
          </w:p>
        </w:tc>
        <w:tc>
          <w:tcPr>
            <w:tcW w:w="3415" w:type="dxa"/>
          </w:tcPr>
          <w:p w14:paraId="24C601A0" w14:textId="77777777" w:rsidR="004245A2" w:rsidRDefault="004245A2" w:rsidP="00F45F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90" w:type="dxa"/>
          </w:tcPr>
          <w:p w14:paraId="5B392499" w14:textId="77777777" w:rsidR="004245A2" w:rsidRDefault="004245A2" w:rsidP="00F45F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$</w:t>
            </w:r>
          </w:p>
        </w:tc>
      </w:tr>
    </w:tbl>
    <w:p w14:paraId="658A30AB" w14:textId="5AC8E261" w:rsidR="00A07BE0" w:rsidRPr="00517AEA" w:rsidRDefault="00E55101" w:rsidP="000B50EE">
      <w:pPr>
        <w:rPr>
          <w:u w:val="single"/>
        </w:rPr>
      </w:pPr>
      <w:r>
        <w:rPr>
          <w:u w:val="single"/>
        </w:rPr>
        <w:t>Additional</w:t>
      </w:r>
      <w:r w:rsidR="00FC1A56" w:rsidRPr="00D506D8">
        <w:rPr>
          <w:u w:val="single"/>
        </w:rPr>
        <w:t xml:space="preserve"> notes</w:t>
      </w:r>
      <w:r w:rsidR="000949B4">
        <w:rPr>
          <w:u w:val="single"/>
        </w:rPr>
        <w:t xml:space="preserve"> </w:t>
      </w:r>
      <w:r w:rsidR="000949B4" w:rsidRPr="00FC1764">
        <w:rPr>
          <w:i/>
          <w:iCs/>
          <w:u w:val="single"/>
        </w:rPr>
        <w:t>(optional)</w:t>
      </w:r>
      <w:r>
        <w:rPr>
          <w:i/>
          <w:iCs/>
          <w:u w:val="single"/>
        </w:rPr>
        <w:t>:</w:t>
      </w:r>
    </w:p>
    <w:p w14:paraId="6798FEF5" w14:textId="0B3AB04D" w:rsidR="000B50EE" w:rsidRPr="00B002E0" w:rsidRDefault="000B50EE" w:rsidP="000B50EE">
      <w:pPr>
        <w:rPr>
          <w:b/>
          <w:bCs/>
        </w:rPr>
      </w:pPr>
      <w:r w:rsidRPr="00B002E0">
        <w:rPr>
          <w:b/>
          <w:bCs/>
        </w:rPr>
        <w:t xml:space="preserve">Noise created by locomotive </w:t>
      </w:r>
      <w:r w:rsidR="00FB28AC">
        <w:rPr>
          <w:b/>
          <w:bCs/>
        </w:rPr>
        <w:t>(Optional)</w:t>
      </w:r>
    </w:p>
    <w:p w14:paraId="0A70A70E" w14:textId="03AD28E4" w:rsidR="003D2D30" w:rsidRDefault="002440DA" w:rsidP="000B50EE">
      <w:pPr>
        <w:rPr>
          <w:i/>
          <w:iCs/>
        </w:rPr>
      </w:pPr>
      <w:r>
        <w:rPr>
          <w:i/>
          <w:iCs/>
        </w:rPr>
        <w:t xml:space="preserve">Optional: </w:t>
      </w:r>
      <w:r w:rsidR="000B50EE">
        <w:rPr>
          <w:i/>
          <w:iCs/>
        </w:rPr>
        <w:t>Enter noise level average</w:t>
      </w:r>
      <w:r w:rsidR="00FB28AC">
        <w:rPr>
          <w:i/>
          <w:iCs/>
        </w:rPr>
        <w:t xml:space="preserve"> (dBA)</w:t>
      </w:r>
      <w:r w:rsidR="000B50EE">
        <w:rPr>
          <w:i/>
          <w:iCs/>
        </w:rPr>
        <w:t xml:space="preserve"> of entire </w:t>
      </w:r>
      <w:r w:rsidR="004A036D">
        <w:rPr>
          <w:i/>
          <w:iCs/>
        </w:rPr>
        <w:t xml:space="preserve">replacement </w:t>
      </w:r>
      <w:r w:rsidR="000B50EE">
        <w:rPr>
          <w:i/>
          <w:iCs/>
        </w:rPr>
        <w:t>locomotive fleet</w:t>
      </w:r>
      <w:r w:rsidR="000949B4">
        <w:rPr>
          <w:i/>
          <w:iCs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065"/>
      </w:tblGrid>
      <w:tr w:rsidR="008B3777" w:rsidRPr="0070165D" w14:paraId="596103FE" w14:textId="7F94F10D" w:rsidTr="00776E97">
        <w:trPr>
          <w:trHeight w:val="1221"/>
          <w:jc w:val="center"/>
        </w:trPr>
        <w:tc>
          <w:tcPr>
            <w:tcW w:w="2065" w:type="dxa"/>
            <w:shd w:val="clear" w:color="auto" w:fill="E7E6E6" w:themeFill="background2"/>
            <w:vAlign w:val="center"/>
          </w:tcPr>
          <w:p w14:paraId="124AC47F" w14:textId="77777777" w:rsidR="008B3777" w:rsidRPr="0070165D" w:rsidRDefault="008B3777" w:rsidP="00776E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Locomotive Fleet Noise (dBA)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FF08506" w14:textId="05A6AB8F" w:rsidR="008B3777" w:rsidRPr="00776E97" w:rsidRDefault="008B3777" w:rsidP="00776E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</w:tbl>
    <w:p w14:paraId="6119C030" w14:textId="33B2CBA5" w:rsidR="00B06A3D" w:rsidRDefault="00E55101" w:rsidP="56A89855">
      <w:pPr>
        <w:rPr>
          <w:i/>
          <w:iCs/>
          <w:u w:val="single"/>
        </w:rPr>
      </w:pPr>
      <w:r>
        <w:rPr>
          <w:u w:val="single"/>
        </w:rPr>
        <w:t>Additional</w:t>
      </w:r>
      <w:r w:rsidR="00AB5DF9" w:rsidRPr="00D506D8">
        <w:rPr>
          <w:u w:val="single"/>
        </w:rPr>
        <w:t xml:space="preserve"> notes</w:t>
      </w:r>
      <w:r w:rsidR="000949B4">
        <w:rPr>
          <w:u w:val="single"/>
        </w:rPr>
        <w:t xml:space="preserve"> </w:t>
      </w:r>
      <w:r w:rsidR="000949B4" w:rsidRPr="00FC1764">
        <w:rPr>
          <w:i/>
          <w:iCs/>
          <w:u w:val="single"/>
        </w:rPr>
        <w:t>(optional)</w:t>
      </w:r>
      <w:r>
        <w:rPr>
          <w:i/>
          <w:iCs/>
          <w:u w:val="single"/>
        </w:rPr>
        <w:t>:</w:t>
      </w:r>
    </w:p>
    <w:p w14:paraId="6F92949B" w14:textId="53976A00" w:rsidR="000B50EE" w:rsidRDefault="00441EDB" w:rsidP="00441EDB">
      <w:pPr>
        <w:pStyle w:val="Heading2"/>
      </w:pPr>
      <w:r>
        <w:t>Past Federal Funding</w:t>
      </w:r>
    </w:p>
    <w:p w14:paraId="17E95BBC" w14:textId="42C38EFF" w:rsidR="00441EDB" w:rsidRDefault="00C5596E" w:rsidP="00441EDB">
      <w:pPr>
        <w:rPr>
          <w:i/>
          <w:iCs/>
        </w:rPr>
      </w:pPr>
      <w:r>
        <w:rPr>
          <w:i/>
          <w:iCs/>
        </w:rPr>
        <w:t xml:space="preserve">Specify whether </w:t>
      </w:r>
      <w:r w:rsidR="00C454BB">
        <w:rPr>
          <w:i/>
          <w:iCs/>
        </w:rPr>
        <w:t>federal</w:t>
      </w:r>
      <w:r>
        <w:rPr>
          <w:i/>
          <w:iCs/>
        </w:rPr>
        <w:t xml:space="preserve"> funding for the </w:t>
      </w:r>
      <w:r w:rsidR="00FA4BD2">
        <w:rPr>
          <w:i/>
          <w:iCs/>
        </w:rPr>
        <w:t xml:space="preserve">locomotive replacement(s) </w:t>
      </w:r>
      <w:r>
        <w:rPr>
          <w:i/>
          <w:iCs/>
        </w:rPr>
        <w:t xml:space="preserve">has previously been </w:t>
      </w:r>
      <w:r w:rsidR="00D6463A">
        <w:rPr>
          <w:i/>
          <w:iCs/>
        </w:rPr>
        <w:t>sought and</w:t>
      </w:r>
      <w:r>
        <w:rPr>
          <w:i/>
          <w:iCs/>
        </w:rPr>
        <w:t xml:space="preserve"> identify the </w:t>
      </w:r>
      <w:r w:rsidR="00C454BB">
        <w:rPr>
          <w:i/>
          <w:iCs/>
        </w:rPr>
        <w:t>federal</w:t>
      </w:r>
      <w:r>
        <w:rPr>
          <w:i/>
          <w:iCs/>
        </w:rPr>
        <w:t xml:space="preserve"> program and fiscal year of the funding request(s).</w:t>
      </w:r>
      <w:r w:rsidR="00A349CB">
        <w:rPr>
          <w:i/>
          <w:iCs/>
        </w:rPr>
        <w:t xml:space="preserve"> Please </w:t>
      </w:r>
      <w:r w:rsidR="00C454BB">
        <w:rPr>
          <w:i/>
          <w:iCs/>
        </w:rPr>
        <w:t xml:space="preserve">indicate </w:t>
      </w:r>
      <w:r w:rsidR="00A349CB">
        <w:rPr>
          <w:i/>
          <w:iCs/>
        </w:rPr>
        <w:t>if any federal funding requests are still pending.</w:t>
      </w:r>
    </w:p>
    <w:p w14:paraId="2A1563C9" w14:textId="1D829041" w:rsidR="000A0FA5" w:rsidRDefault="00C5596E" w:rsidP="00441EDB">
      <w:pPr>
        <w:rPr>
          <w:i/>
          <w:iCs/>
        </w:rPr>
      </w:pPr>
      <w:r>
        <w:rPr>
          <w:i/>
          <w:iCs/>
        </w:rPr>
        <w:t xml:space="preserve">Highlight new or revised </w:t>
      </w:r>
      <w:r w:rsidR="00D6463A">
        <w:rPr>
          <w:i/>
          <w:iCs/>
        </w:rPr>
        <w:t xml:space="preserve">information in the CRISI Program application that differs from the </w:t>
      </w:r>
      <w:r w:rsidR="004A7780">
        <w:rPr>
          <w:i/>
          <w:iCs/>
        </w:rPr>
        <w:t>previous</w:t>
      </w:r>
      <w:r w:rsidR="00D6463A">
        <w:rPr>
          <w:i/>
          <w:iCs/>
        </w:rPr>
        <w:t xml:space="preserve"> application(s) to other financial assistance programs. </w:t>
      </w:r>
    </w:p>
    <w:p w14:paraId="091D4365" w14:textId="1B0FDE0B" w:rsidR="000A0FA5" w:rsidRDefault="000A0FA5" w:rsidP="00441EDB">
      <w:pPr>
        <w:rPr>
          <w:i/>
          <w:iCs/>
        </w:rPr>
      </w:pPr>
      <w:r>
        <w:rPr>
          <w:i/>
          <w:iCs/>
        </w:rPr>
        <w:t>Add rows as needed: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2129"/>
        <w:gridCol w:w="4585"/>
      </w:tblGrid>
      <w:tr w:rsidR="003359C6" w14:paraId="2E710A5E" w14:textId="77777777" w:rsidTr="00803EA9">
        <w:trPr>
          <w:tblHeader/>
        </w:trPr>
        <w:tc>
          <w:tcPr>
            <w:tcW w:w="3356" w:type="dxa"/>
            <w:shd w:val="clear" w:color="auto" w:fill="E7E6E6" w:themeFill="background2"/>
            <w:vAlign w:val="center"/>
          </w:tcPr>
          <w:p w14:paraId="5239F0C7" w14:textId="10370B14" w:rsidR="003359C6" w:rsidRPr="00704E03" w:rsidRDefault="00E00026" w:rsidP="0070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Federal Program</w:t>
            </w:r>
          </w:p>
        </w:tc>
        <w:tc>
          <w:tcPr>
            <w:tcW w:w="2129" w:type="dxa"/>
            <w:shd w:val="clear" w:color="auto" w:fill="E7E6E6" w:themeFill="background2"/>
            <w:vAlign w:val="center"/>
          </w:tcPr>
          <w:p w14:paraId="13D6DCF6" w14:textId="06955050" w:rsidR="003359C6" w:rsidRPr="00704E03" w:rsidRDefault="00E00026" w:rsidP="0070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Fiscal Year</w:t>
            </w:r>
          </w:p>
        </w:tc>
        <w:tc>
          <w:tcPr>
            <w:tcW w:w="4585" w:type="dxa"/>
            <w:shd w:val="clear" w:color="auto" w:fill="E7E6E6" w:themeFill="background2"/>
            <w:vAlign w:val="center"/>
          </w:tcPr>
          <w:p w14:paraId="34E7749A" w14:textId="6FA2A43A" w:rsidR="003359C6" w:rsidRPr="00704E03" w:rsidRDefault="00E00026" w:rsidP="00704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New or revised information since application</w:t>
            </w:r>
          </w:p>
        </w:tc>
      </w:tr>
      <w:tr w:rsidR="003359C6" w14:paraId="6E386943" w14:textId="77777777" w:rsidTr="00BA2CEA">
        <w:trPr>
          <w:tblHeader/>
        </w:trPr>
        <w:tc>
          <w:tcPr>
            <w:tcW w:w="3356" w:type="dxa"/>
          </w:tcPr>
          <w:p w14:paraId="41A78A7F" w14:textId="77777777" w:rsidR="003359C6" w:rsidRDefault="003359C6" w:rsidP="00441E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129" w:type="dxa"/>
          </w:tcPr>
          <w:p w14:paraId="5378F584" w14:textId="77777777" w:rsidR="003359C6" w:rsidRDefault="003359C6" w:rsidP="00441E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585" w:type="dxa"/>
          </w:tcPr>
          <w:p w14:paraId="626F9873" w14:textId="77777777" w:rsidR="003359C6" w:rsidRDefault="003359C6" w:rsidP="00441E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0736A525" w14:textId="442DFDC1" w:rsidR="00FC37A3" w:rsidRPr="00517AEA" w:rsidRDefault="00C454BB" w:rsidP="00FC37A3">
      <w:pPr>
        <w:rPr>
          <w:i/>
          <w:iCs/>
          <w:u w:val="single"/>
        </w:rPr>
      </w:pPr>
      <w:r>
        <w:rPr>
          <w:u w:val="single"/>
        </w:rPr>
        <w:t>Additional</w:t>
      </w:r>
      <w:r w:rsidRPr="00D506D8">
        <w:rPr>
          <w:u w:val="single"/>
        </w:rPr>
        <w:t xml:space="preserve"> </w:t>
      </w:r>
      <w:r w:rsidR="00D506D8" w:rsidRPr="00D506D8">
        <w:rPr>
          <w:u w:val="single"/>
        </w:rPr>
        <w:t>notes</w:t>
      </w:r>
      <w:r w:rsidR="00CD3607">
        <w:rPr>
          <w:u w:val="single"/>
        </w:rPr>
        <w:t xml:space="preserve"> </w:t>
      </w:r>
      <w:r w:rsidR="00CD3607" w:rsidRPr="00FC1764">
        <w:rPr>
          <w:i/>
          <w:iCs/>
          <w:u w:val="single"/>
        </w:rPr>
        <w:t>(optional)</w:t>
      </w:r>
      <w:r w:rsidRPr="00E55101">
        <w:t>:</w:t>
      </w:r>
    </w:p>
    <w:p w14:paraId="19293ECD" w14:textId="77777777" w:rsidR="00FF2A2A" w:rsidRDefault="00FF2A2A" w:rsidP="00FF2A2A"/>
    <w:p w14:paraId="616E2F8B" w14:textId="77777777" w:rsidR="00FF2A2A" w:rsidRDefault="00FF2A2A" w:rsidP="00FF2A2A"/>
    <w:p w14:paraId="182B8D85" w14:textId="5E5AEE20" w:rsidR="007C6571" w:rsidRDefault="004E037A" w:rsidP="00E9664E">
      <w:pPr>
        <w:pStyle w:val="Heading2"/>
      </w:pPr>
      <w:r>
        <w:lastRenderedPageBreak/>
        <w:t>Project</w:t>
      </w:r>
      <w:r w:rsidR="00E9664E">
        <w:t xml:space="preserve"> Location</w:t>
      </w:r>
      <w:r w:rsidR="00B30EAA">
        <w:t>(s)</w:t>
      </w:r>
    </w:p>
    <w:p w14:paraId="58438314" w14:textId="01B09DCE" w:rsidR="00E9664E" w:rsidRDefault="00856C36" w:rsidP="00856C36">
      <w:pPr>
        <w:rPr>
          <w:i/>
          <w:iCs/>
          <w:shd w:val="clear" w:color="auto" w:fill="FFFFFF"/>
        </w:rPr>
      </w:pPr>
      <w:r w:rsidRPr="00856C36">
        <w:rPr>
          <w:i/>
          <w:iCs/>
          <w:shd w:val="clear" w:color="auto" w:fill="FFFFFF"/>
        </w:rPr>
        <w:t xml:space="preserve">Identify </w:t>
      </w:r>
      <w:r w:rsidR="00B05B33">
        <w:rPr>
          <w:i/>
          <w:iCs/>
          <w:shd w:val="clear" w:color="auto" w:fill="FFFFFF"/>
        </w:rPr>
        <w:t xml:space="preserve">the </w:t>
      </w:r>
      <w:r w:rsidRPr="00856C36">
        <w:rPr>
          <w:i/>
          <w:iCs/>
          <w:shd w:val="clear" w:color="auto" w:fill="FFFFFF"/>
        </w:rPr>
        <w:t>cities/counties</w:t>
      </w:r>
      <w:r w:rsidR="00B05B33">
        <w:rPr>
          <w:i/>
          <w:iCs/>
          <w:shd w:val="clear" w:color="auto" w:fill="FFFFFF"/>
        </w:rPr>
        <w:t>,</w:t>
      </w:r>
      <w:r w:rsidRPr="00856C36">
        <w:rPr>
          <w:i/>
          <w:iCs/>
          <w:shd w:val="clear" w:color="auto" w:fill="FFFFFF"/>
        </w:rPr>
        <w:t xml:space="preserve"> congressional district</w:t>
      </w:r>
      <w:r w:rsidR="00B05B33">
        <w:rPr>
          <w:i/>
          <w:iCs/>
          <w:shd w:val="clear" w:color="auto" w:fill="FFFFFF"/>
        </w:rPr>
        <w:t>(s)</w:t>
      </w:r>
      <w:r w:rsidRPr="00856C36">
        <w:rPr>
          <w:i/>
          <w:iCs/>
          <w:shd w:val="clear" w:color="auto" w:fill="FFFFFF"/>
        </w:rPr>
        <w:t xml:space="preserve">, </w:t>
      </w:r>
      <w:r w:rsidR="00C2111C">
        <w:rPr>
          <w:i/>
          <w:iCs/>
          <w:shd w:val="clear" w:color="auto" w:fill="FFFFFF"/>
        </w:rPr>
        <w:t xml:space="preserve">and </w:t>
      </w:r>
      <w:r w:rsidRPr="00856C36">
        <w:rPr>
          <w:i/>
          <w:iCs/>
          <w:shd w:val="clear" w:color="auto" w:fill="FFFFFF"/>
        </w:rPr>
        <w:t>geospatial data (longitude and latitude with 5 decimal places of precision</w:t>
      </w:r>
      <w:r w:rsidR="00745B87">
        <w:rPr>
          <w:i/>
          <w:iCs/>
          <w:shd w:val="clear" w:color="auto" w:fill="FFFFFF"/>
        </w:rPr>
        <w:t xml:space="preserve"> or </w:t>
      </w:r>
      <w:r w:rsidR="00193B64">
        <w:rPr>
          <w:i/>
          <w:iCs/>
          <w:shd w:val="clear" w:color="auto" w:fill="FFFFFF"/>
        </w:rPr>
        <w:t xml:space="preserve">start and end </w:t>
      </w:r>
      <w:r w:rsidR="00745B87">
        <w:rPr>
          <w:i/>
          <w:iCs/>
          <w:shd w:val="clear" w:color="auto" w:fill="FFFFFF"/>
        </w:rPr>
        <w:t>railroad mileposts</w:t>
      </w:r>
      <w:r w:rsidR="00193B64">
        <w:rPr>
          <w:i/>
          <w:iCs/>
          <w:shd w:val="clear" w:color="auto" w:fill="FFFFFF"/>
        </w:rPr>
        <w:t xml:space="preserve"> designating railroad code and subdivision name</w:t>
      </w:r>
      <w:r w:rsidRPr="00856C36">
        <w:rPr>
          <w:i/>
          <w:iCs/>
          <w:shd w:val="clear" w:color="auto" w:fill="FFFFFF"/>
        </w:rPr>
        <w:t>)</w:t>
      </w:r>
      <w:r w:rsidR="00B05B33">
        <w:rPr>
          <w:i/>
          <w:iCs/>
          <w:shd w:val="clear" w:color="auto" w:fill="FFFFFF"/>
        </w:rPr>
        <w:t xml:space="preserve"> of </w:t>
      </w:r>
      <w:r w:rsidR="00B05B33" w:rsidRPr="00856C36">
        <w:rPr>
          <w:i/>
          <w:iCs/>
          <w:shd w:val="clear" w:color="auto" w:fill="FFFFFF"/>
        </w:rPr>
        <w:t xml:space="preserve">where </w:t>
      </w:r>
      <w:r w:rsidR="00B05B33">
        <w:rPr>
          <w:i/>
          <w:iCs/>
          <w:shd w:val="clear" w:color="auto" w:fill="FFFFFF"/>
        </w:rPr>
        <w:t>your locomotive(s) operate</w:t>
      </w:r>
      <w:r w:rsidRPr="00856C36">
        <w:rPr>
          <w:i/>
          <w:iCs/>
          <w:shd w:val="clear" w:color="auto" w:fill="FFFFFF"/>
        </w:rPr>
        <w:t xml:space="preserve">. Identify where </w:t>
      </w:r>
      <w:r w:rsidR="00F70D8C">
        <w:rPr>
          <w:i/>
          <w:iCs/>
          <w:shd w:val="clear" w:color="auto" w:fill="FFFFFF"/>
        </w:rPr>
        <w:t xml:space="preserve">electric </w:t>
      </w:r>
      <w:r w:rsidRPr="00856C36">
        <w:rPr>
          <w:i/>
          <w:iCs/>
          <w:shd w:val="clear" w:color="auto" w:fill="FFFFFF"/>
        </w:rPr>
        <w:t>charging</w:t>
      </w:r>
      <w:r w:rsidR="00F70D8C">
        <w:rPr>
          <w:i/>
          <w:iCs/>
          <w:shd w:val="clear" w:color="auto" w:fill="FFFFFF"/>
        </w:rPr>
        <w:t xml:space="preserve">/hydrogen refueling </w:t>
      </w:r>
      <w:r w:rsidRPr="00856C36">
        <w:rPr>
          <w:i/>
          <w:iCs/>
          <w:shd w:val="clear" w:color="auto" w:fill="FFFFFF"/>
        </w:rPr>
        <w:t>infrastructure is located</w:t>
      </w:r>
      <w:r w:rsidR="00B06406">
        <w:rPr>
          <w:i/>
          <w:iCs/>
          <w:shd w:val="clear" w:color="auto" w:fill="FFFFFF"/>
        </w:rPr>
        <w:t xml:space="preserve">. </w:t>
      </w:r>
      <w:r w:rsidRPr="00856C36">
        <w:rPr>
          <w:i/>
          <w:iCs/>
          <w:shd w:val="clear" w:color="auto" w:fill="FFFFFF"/>
        </w:rPr>
        <w:t xml:space="preserve">Identify </w:t>
      </w:r>
      <w:r w:rsidR="00C507EC">
        <w:rPr>
          <w:i/>
          <w:iCs/>
          <w:shd w:val="clear" w:color="auto" w:fill="FFFFFF"/>
        </w:rPr>
        <w:t xml:space="preserve">the </w:t>
      </w:r>
      <w:r w:rsidR="00E43C5B">
        <w:rPr>
          <w:i/>
          <w:iCs/>
          <w:shd w:val="clear" w:color="auto" w:fill="FFFFFF"/>
        </w:rPr>
        <w:t xml:space="preserve">location </w:t>
      </w:r>
      <w:r w:rsidR="005C3246">
        <w:rPr>
          <w:i/>
          <w:iCs/>
          <w:shd w:val="clear" w:color="auto" w:fill="FFFFFF"/>
        </w:rPr>
        <w:t xml:space="preserve">of any </w:t>
      </w:r>
      <w:r w:rsidRPr="00856C36">
        <w:rPr>
          <w:i/>
          <w:iCs/>
          <w:shd w:val="clear" w:color="auto" w:fill="FFFFFF"/>
        </w:rPr>
        <w:t xml:space="preserve">existing infrastructure that is applicable to </w:t>
      </w:r>
      <w:r w:rsidR="008A15EB">
        <w:rPr>
          <w:i/>
          <w:iCs/>
          <w:shd w:val="clear" w:color="auto" w:fill="FFFFFF"/>
        </w:rPr>
        <w:t>this locomotive replacement project</w:t>
      </w:r>
      <w:r w:rsidR="00883BBB">
        <w:rPr>
          <w:i/>
          <w:iCs/>
          <w:shd w:val="clear" w:color="auto" w:fill="FFFFFF"/>
        </w:rPr>
        <w:t>.</w:t>
      </w:r>
    </w:p>
    <w:p w14:paraId="3FD8CB2B" w14:textId="2614F27F" w:rsidR="00412DE9" w:rsidRDefault="4E2DC297" w:rsidP="59573EA9">
      <w:pPr>
        <w:rPr>
          <w:i/>
          <w:iCs/>
          <w:shd w:val="clear" w:color="auto" w:fill="FFFFFF"/>
        </w:rPr>
      </w:pPr>
      <w:r w:rsidRPr="59573EA9">
        <w:rPr>
          <w:i/>
          <w:iCs/>
        </w:rPr>
        <w:t>Enter information in the</w:t>
      </w:r>
      <w:r w:rsidR="53555F0A" w:rsidRPr="59573EA9">
        <w:rPr>
          <w:i/>
          <w:iCs/>
        </w:rPr>
        <w:t xml:space="preserve"> right column of the</w:t>
      </w:r>
      <w:r w:rsidRPr="59573EA9">
        <w:rPr>
          <w:i/>
          <w:iCs/>
        </w:rPr>
        <w:t xml:space="preserve">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835"/>
      </w:tblGrid>
      <w:tr w:rsidR="00E43C5B" w14:paraId="1507C488" w14:textId="77777777" w:rsidTr="00564F82">
        <w:tc>
          <w:tcPr>
            <w:tcW w:w="3235" w:type="dxa"/>
            <w:shd w:val="clear" w:color="auto" w:fill="E7E6E6" w:themeFill="background2"/>
          </w:tcPr>
          <w:p w14:paraId="3ADC2B28" w14:textId="34AF1AAF" w:rsidR="00E43C5B" w:rsidRPr="00803EA9" w:rsidRDefault="00E43C5B" w:rsidP="00803E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jc w:val="center"/>
              <w:rPr>
                <w:b/>
              </w:rPr>
            </w:pPr>
            <w:r w:rsidRPr="00803EA9">
              <w:rPr>
                <w:b/>
              </w:rPr>
              <w:t>Ci</w:t>
            </w:r>
            <w:r w:rsidR="009B6B73" w:rsidRPr="00803EA9">
              <w:rPr>
                <w:b/>
              </w:rPr>
              <w:t>ties</w:t>
            </w:r>
            <w:r w:rsidR="16CE148B" w:rsidRPr="00803EA9">
              <w:rPr>
                <w:b/>
              </w:rPr>
              <w:t>,</w:t>
            </w:r>
            <w:r w:rsidR="00451735" w:rsidRPr="00803EA9">
              <w:rPr>
                <w:b/>
              </w:rPr>
              <w:t xml:space="preserve"> </w:t>
            </w:r>
            <w:r w:rsidR="00C454BB">
              <w:rPr>
                <w:b/>
                <w:bCs/>
              </w:rPr>
              <w:t>C</w:t>
            </w:r>
            <w:r w:rsidR="00C454BB" w:rsidRPr="00803EA9">
              <w:rPr>
                <w:b/>
                <w:bCs/>
              </w:rPr>
              <w:t>ounties</w:t>
            </w:r>
          </w:p>
        </w:tc>
        <w:tc>
          <w:tcPr>
            <w:tcW w:w="6835" w:type="dxa"/>
          </w:tcPr>
          <w:p w14:paraId="2B707A12" w14:textId="77777777" w:rsidR="00E43C5B" w:rsidRDefault="00E43C5B" w:rsidP="00B210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shd w:val="clear" w:color="auto" w:fill="FFFFFF"/>
              </w:rPr>
            </w:pPr>
          </w:p>
        </w:tc>
      </w:tr>
      <w:tr w:rsidR="00E43C5B" w14:paraId="492B458A" w14:textId="77777777" w:rsidTr="00564F82">
        <w:tc>
          <w:tcPr>
            <w:tcW w:w="3235" w:type="dxa"/>
            <w:shd w:val="clear" w:color="auto" w:fill="E7E6E6" w:themeFill="background2"/>
          </w:tcPr>
          <w:p w14:paraId="660B4D87" w14:textId="5CBC9D0F" w:rsidR="00E43C5B" w:rsidRPr="00803EA9" w:rsidRDefault="006B7503" w:rsidP="00803E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803EA9">
              <w:rPr>
                <w:b/>
              </w:rPr>
              <w:t>Congressional district</w:t>
            </w:r>
            <w:r w:rsidR="00717DDA" w:rsidRPr="00803EA9">
              <w:rPr>
                <w:b/>
              </w:rPr>
              <w:t>(s)</w:t>
            </w:r>
          </w:p>
        </w:tc>
        <w:tc>
          <w:tcPr>
            <w:tcW w:w="6835" w:type="dxa"/>
          </w:tcPr>
          <w:p w14:paraId="5AAA0FC1" w14:textId="77777777" w:rsidR="00E43C5B" w:rsidRDefault="00E43C5B" w:rsidP="00B210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shd w:val="clear" w:color="auto" w:fill="FFFFFF"/>
              </w:rPr>
            </w:pPr>
          </w:p>
        </w:tc>
      </w:tr>
      <w:tr w:rsidR="00E43C5B" w14:paraId="3BB3F206" w14:textId="77777777" w:rsidTr="00564F82">
        <w:tc>
          <w:tcPr>
            <w:tcW w:w="3235" w:type="dxa"/>
            <w:shd w:val="clear" w:color="auto" w:fill="E7E6E6" w:themeFill="background2"/>
          </w:tcPr>
          <w:p w14:paraId="12954FE5" w14:textId="62F22120" w:rsidR="00E43C5B" w:rsidRPr="00803EA9" w:rsidRDefault="001F30E9" w:rsidP="00803E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803EA9">
              <w:rPr>
                <w:b/>
              </w:rPr>
              <w:t>Geospatial data</w:t>
            </w:r>
            <w:r w:rsidR="00A92216" w:rsidRPr="00803EA9">
              <w:rPr>
                <w:b/>
              </w:rPr>
              <w:t xml:space="preserve"> (</w:t>
            </w:r>
            <w:r w:rsidR="00E67A01" w:rsidRPr="00803EA9">
              <w:rPr>
                <w:b/>
              </w:rPr>
              <w:t xml:space="preserve">Longitude and latitude </w:t>
            </w:r>
            <w:r w:rsidR="00A92216" w:rsidRPr="00803EA9">
              <w:rPr>
                <w:b/>
              </w:rPr>
              <w:t xml:space="preserve">with </w:t>
            </w:r>
            <w:r w:rsidR="00E67A01" w:rsidRPr="00803EA9">
              <w:rPr>
                <w:b/>
              </w:rPr>
              <w:t>5 decimal places</w:t>
            </w:r>
            <w:r w:rsidR="009016C8" w:rsidRPr="00803EA9">
              <w:rPr>
                <w:b/>
              </w:rPr>
              <w:t xml:space="preserve"> OR </w:t>
            </w:r>
            <w:r w:rsidR="00B06D13" w:rsidRPr="00803EA9">
              <w:rPr>
                <w:b/>
              </w:rPr>
              <w:t xml:space="preserve">start and end </w:t>
            </w:r>
            <w:r w:rsidR="000426DC" w:rsidRPr="00803EA9">
              <w:rPr>
                <w:b/>
              </w:rPr>
              <w:t>railroad mileposts</w:t>
            </w:r>
            <w:r w:rsidR="00B06D13" w:rsidRPr="00803EA9">
              <w:rPr>
                <w:b/>
              </w:rPr>
              <w:t xml:space="preserve"> with railroad code and subdivision name</w:t>
            </w:r>
            <w:r w:rsidR="00704E03" w:rsidRPr="00803EA9">
              <w:rPr>
                <w:b/>
              </w:rPr>
              <w:t>)</w:t>
            </w:r>
          </w:p>
        </w:tc>
        <w:tc>
          <w:tcPr>
            <w:tcW w:w="6835" w:type="dxa"/>
          </w:tcPr>
          <w:p w14:paraId="0526C72E" w14:textId="77777777" w:rsidR="00E43C5B" w:rsidRDefault="00E43C5B" w:rsidP="00B210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shd w:val="clear" w:color="auto" w:fill="FFFFFF"/>
              </w:rPr>
            </w:pPr>
          </w:p>
        </w:tc>
      </w:tr>
      <w:tr w:rsidR="00E43C5B" w14:paraId="17C433B0" w14:textId="77777777" w:rsidTr="00803EA9">
        <w:trPr>
          <w:trHeight w:val="1087"/>
        </w:trPr>
        <w:tc>
          <w:tcPr>
            <w:tcW w:w="3235" w:type="dxa"/>
            <w:shd w:val="clear" w:color="auto" w:fill="E7E6E6" w:themeFill="background2"/>
            <w:vAlign w:val="center"/>
          </w:tcPr>
          <w:p w14:paraId="0158A082" w14:textId="68BEEF37" w:rsidR="00E43C5B" w:rsidRPr="00803EA9" w:rsidRDefault="004341FD" w:rsidP="00803E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803EA9">
              <w:rPr>
                <w:b/>
              </w:rPr>
              <w:t xml:space="preserve">Location of refueling </w:t>
            </w:r>
            <w:r w:rsidR="009B315C" w:rsidRPr="00803EA9">
              <w:rPr>
                <w:b/>
                <w:bCs/>
              </w:rPr>
              <w:t xml:space="preserve">or charging </w:t>
            </w:r>
            <w:r w:rsidRPr="00803EA9">
              <w:rPr>
                <w:b/>
              </w:rPr>
              <w:t>infrastructure</w:t>
            </w:r>
          </w:p>
        </w:tc>
        <w:tc>
          <w:tcPr>
            <w:tcW w:w="6835" w:type="dxa"/>
          </w:tcPr>
          <w:p w14:paraId="401243EA" w14:textId="77777777" w:rsidR="00E43C5B" w:rsidRDefault="00E43C5B" w:rsidP="00B210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shd w:val="clear" w:color="auto" w:fill="FFFFFF"/>
              </w:rPr>
            </w:pPr>
          </w:p>
        </w:tc>
      </w:tr>
      <w:tr w:rsidR="00E43C5B" w14:paraId="0B0D1FCA" w14:textId="77777777" w:rsidTr="00803EA9">
        <w:trPr>
          <w:trHeight w:val="1087"/>
        </w:trPr>
        <w:tc>
          <w:tcPr>
            <w:tcW w:w="3235" w:type="dxa"/>
            <w:shd w:val="clear" w:color="auto" w:fill="E7E6E6" w:themeFill="background2"/>
            <w:vAlign w:val="center"/>
          </w:tcPr>
          <w:p w14:paraId="5CFFB769" w14:textId="3C7478E0" w:rsidR="00E43C5B" w:rsidRPr="00803EA9" w:rsidRDefault="00F11841" w:rsidP="00803EA9">
            <w:pPr>
              <w:jc w:val="center"/>
              <w:rPr>
                <w:b/>
              </w:rPr>
            </w:pPr>
            <w:r w:rsidRPr="00803EA9">
              <w:rPr>
                <w:b/>
              </w:rPr>
              <w:t xml:space="preserve">Location of </w:t>
            </w:r>
            <w:r w:rsidR="00A353AF" w:rsidRPr="00803EA9">
              <w:rPr>
                <w:b/>
              </w:rPr>
              <w:t>applicable existing infrastructure</w:t>
            </w:r>
          </w:p>
        </w:tc>
        <w:tc>
          <w:tcPr>
            <w:tcW w:w="6835" w:type="dxa"/>
          </w:tcPr>
          <w:p w14:paraId="592C1421" w14:textId="77777777" w:rsidR="00E43C5B" w:rsidRDefault="00E43C5B" w:rsidP="00B210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shd w:val="clear" w:color="auto" w:fill="FFFFFF"/>
              </w:rPr>
            </w:pPr>
          </w:p>
        </w:tc>
      </w:tr>
    </w:tbl>
    <w:p w14:paraId="75CFCE87" w14:textId="3F1F2C57" w:rsidR="00016BB3" w:rsidRDefault="00633750" w:rsidP="00856C36">
      <w:pPr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>Attachment</w:t>
      </w:r>
      <w:r w:rsidR="00F80396">
        <w:rPr>
          <w:i/>
          <w:iCs/>
          <w:shd w:val="clear" w:color="auto" w:fill="FFFFFF"/>
        </w:rPr>
        <w:t xml:space="preserve"> 1</w:t>
      </w:r>
      <w:r>
        <w:rPr>
          <w:i/>
          <w:iCs/>
          <w:shd w:val="clear" w:color="auto" w:fill="FFFFFF"/>
        </w:rPr>
        <w:t xml:space="preserve">: Include </w:t>
      </w:r>
      <w:r w:rsidR="006948B1">
        <w:rPr>
          <w:i/>
          <w:iCs/>
          <w:shd w:val="clear" w:color="auto" w:fill="FFFFFF"/>
        </w:rPr>
        <w:t>a Google Earth KMZ file</w:t>
      </w:r>
      <w:r>
        <w:rPr>
          <w:i/>
          <w:iCs/>
          <w:shd w:val="clear" w:color="auto" w:fill="FFFFFF"/>
        </w:rPr>
        <w:t xml:space="preserve"> containing </w:t>
      </w:r>
      <w:r w:rsidR="004E037A">
        <w:rPr>
          <w:i/>
          <w:iCs/>
          <w:shd w:val="clear" w:color="auto" w:fill="FFFFFF"/>
        </w:rPr>
        <w:t>project location</w:t>
      </w:r>
      <w:r>
        <w:rPr>
          <w:i/>
          <w:iCs/>
          <w:shd w:val="clear" w:color="auto" w:fill="FFFFFF"/>
        </w:rPr>
        <w:t xml:space="preserve"> </w:t>
      </w:r>
      <w:r w:rsidR="00416F79">
        <w:rPr>
          <w:i/>
          <w:iCs/>
          <w:shd w:val="clear" w:color="auto" w:fill="FFFFFF"/>
        </w:rPr>
        <w:t xml:space="preserve">and </w:t>
      </w:r>
      <w:r w:rsidR="00D506D8">
        <w:rPr>
          <w:i/>
          <w:iCs/>
          <w:shd w:val="clear" w:color="auto" w:fill="FFFFFF"/>
        </w:rPr>
        <w:t>annotations</w:t>
      </w:r>
      <w:r w:rsidR="007B1BBA">
        <w:rPr>
          <w:i/>
          <w:iCs/>
          <w:shd w:val="clear" w:color="auto" w:fill="FFFFFF"/>
        </w:rPr>
        <w:t xml:space="preserve"> of the </w:t>
      </w:r>
      <w:r w:rsidR="00016BB3">
        <w:rPr>
          <w:i/>
          <w:iCs/>
          <w:shd w:val="clear" w:color="auto" w:fill="FFFFFF"/>
        </w:rPr>
        <w:t>following information:</w:t>
      </w:r>
    </w:p>
    <w:p w14:paraId="0348E2B4" w14:textId="5A48D3B6" w:rsidR="00016BB3" w:rsidRDefault="00214DC7" w:rsidP="00016BB3">
      <w:pPr>
        <w:pStyle w:val="ListParagraph"/>
        <w:numPr>
          <w:ilvl w:val="0"/>
          <w:numId w:val="10"/>
        </w:numPr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 xml:space="preserve">Longitude and latitude OR </w:t>
      </w:r>
      <w:r w:rsidR="00A447DF">
        <w:rPr>
          <w:i/>
          <w:iCs/>
          <w:shd w:val="clear" w:color="auto" w:fill="FFFFFF"/>
        </w:rPr>
        <w:t xml:space="preserve">start and end railroad </w:t>
      </w:r>
      <w:r w:rsidR="00ED2605">
        <w:rPr>
          <w:i/>
          <w:iCs/>
          <w:shd w:val="clear" w:color="auto" w:fill="FFFFFF"/>
        </w:rPr>
        <w:t>mileposts</w:t>
      </w:r>
    </w:p>
    <w:p w14:paraId="75A261EB" w14:textId="037596AF" w:rsidR="00ED2605" w:rsidRDefault="00ED2605" w:rsidP="00016BB3">
      <w:pPr>
        <w:pStyle w:val="ListParagraph"/>
        <w:numPr>
          <w:ilvl w:val="0"/>
          <w:numId w:val="10"/>
        </w:numPr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>Routes the locomotive(s) may run on</w:t>
      </w:r>
    </w:p>
    <w:p w14:paraId="30D63EDF" w14:textId="1DB2A817" w:rsidR="00ED2605" w:rsidRDefault="00ED2605" w:rsidP="00016BB3">
      <w:pPr>
        <w:pStyle w:val="ListParagraph"/>
        <w:numPr>
          <w:ilvl w:val="0"/>
          <w:numId w:val="10"/>
        </w:numPr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 xml:space="preserve">Railyards the locomotives will </w:t>
      </w:r>
      <w:r w:rsidR="00402F6C">
        <w:rPr>
          <w:i/>
          <w:iCs/>
          <w:shd w:val="clear" w:color="auto" w:fill="FFFFFF"/>
        </w:rPr>
        <w:t xml:space="preserve">primarily </w:t>
      </w:r>
      <w:r>
        <w:rPr>
          <w:i/>
          <w:iCs/>
          <w:shd w:val="clear" w:color="auto" w:fill="FFFFFF"/>
        </w:rPr>
        <w:t>be working out of</w:t>
      </w:r>
    </w:p>
    <w:p w14:paraId="5724A2A3" w14:textId="2168FB0D" w:rsidR="00016BB3" w:rsidRPr="008B08E8" w:rsidRDefault="00ED2605" w:rsidP="00856C36">
      <w:pPr>
        <w:pStyle w:val="ListParagraph"/>
        <w:numPr>
          <w:ilvl w:val="0"/>
          <w:numId w:val="10"/>
        </w:numPr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>Location of any existing or planned infrastructure</w:t>
      </w:r>
      <w:r w:rsidR="00382E07">
        <w:rPr>
          <w:i/>
          <w:iCs/>
          <w:shd w:val="clear" w:color="auto" w:fill="FFFFFF"/>
        </w:rPr>
        <w:t xml:space="preserve"> including refueling infrastructure</w:t>
      </w:r>
    </w:p>
    <w:p w14:paraId="1C5EAC80" w14:textId="7C7A56C4" w:rsidR="00FF2A2A" w:rsidRDefault="00C454BB" w:rsidP="00C7174A">
      <w:pPr>
        <w:rPr>
          <w:i/>
          <w:iCs/>
          <w:u w:val="single"/>
        </w:rPr>
      </w:pPr>
      <w:r>
        <w:rPr>
          <w:u w:val="single"/>
          <w:shd w:val="clear" w:color="auto" w:fill="FFFFFF"/>
        </w:rPr>
        <w:t xml:space="preserve">Additional </w:t>
      </w:r>
      <w:r w:rsidR="00D506D8" w:rsidRPr="00D506D8">
        <w:rPr>
          <w:u w:val="single"/>
          <w:shd w:val="clear" w:color="auto" w:fill="FFFFFF"/>
        </w:rPr>
        <w:t>notes</w:t>
      </w:r>
      <w:r w:rsidR="00CD3607">
        <w:rPr>
          <w:u w:val="single"/>
          <w:shd w:val="clear" w:color="auto" w:fill="FFFFFF"/>
        </w:rPr>
        <w:t xml:space="preserve"> </w:t>
      </w:r>
      <w:r w:rsidR="00CD3607" w:rsidRPr="00FC1764">
        <w:rPr>
          <w:i/>
          <w:iCs/>
          <w:u w:val="single"/>
        </w:rPr>
        <w:t>(optional)</w:t>
      </w:r>
      <w:r>
        <w:rPr>
          <w:i/>
          <w:iCs/>
          <w:u w:val="single"/>
        </w:rPr>
        <w:t>:</w:t>
      </w:r>
    </w:p>
    <w:p w14:paraId="7C5F9E73" w14:textId="77777777" w:rsidR="00FF2A2A" w:rsidRDefault="00FF2A2A">
      <w:pPr>
        <w:spacing w:before="0" w:after="0"/>
        <w:rPr>
          <w:i/>
          <w:iCs/>
          <w:u w:val="single"/>
        </w:rPr>
      </w:pPr>
      <w:r>
        <w:rPr>
          <w:i/>
          <w:iCs/>
          <w:u w:val="single"/>
        </w:rPr>
        <w:br w:type="page"/>
      </w:r>
    </w:p>
    <w:p w14:paraId="0881C124" w14:textId="119B3747" w:rsidR="000D4EF6" w:rsidRDefault="000D4EF6" w:rsidP="000D4EF6">
      <w:pPr>
        <w:pStyle w:val="Heading2"/>
        <w:rPr>
          <w:bdr w:val="none" w:sz="0" w:space="0" w:color="auto"/>
        </w:rPr>
      </w:pPr>
      <w:r>
        <w:rPr>
          <w:bdr w:val="none" w:sz="0" w:space="0" w:color="auto"/>
        </w:rPr>
        <w:lastRenderedPageBreak/>
        <w:t>Project Coordination</w:t>
      </w:r>
    </w:p>
    <w:p w14:paraId="58192ECA" w14:textId="047C7D0F" w:rsidR="00AF0248" w:rsidRPr="00AF0248" w:rsidRDefault="00AF0248" w:rsidP="00AF0248">
      <w:pPr>
        <w:rPr>
          <w:b/>
          <w:bCs/>
        </w:rPr>
      </w:pPr>
      <w:r>
        <w:rPr>
          <w:b/>
          <w:bCs/>
        </w:rPr>
        <w:t>Entity Identification</w:t>
      </w:r>
    </w:p>
    <w:p w14:paraId="1313A98E" w14:textId="40554F37" w:rsidR="00460243" w:rsidRDefault="00073EF5" w:rsidP="00AF0248">
      <w:pPr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>H</w:t>
      </w:r>
      <w:r w:rsidR="001656F9">
        <w:rPr>
          <w:i/>
          <w:iCs/>
          <w:shd w:val="clear" w:color="auto" w:fill="FFFFFF"/>
        </w:rPr>
        <w:t>ow</w:t>
      </w:r>
      <w:r w:rsidR="00B331E5">
        <w:rPr>
          <w:i/>
          <w:iCs/>
          <w:shd w:val="clear" w:color="auto" w:fill="FFFFFF"/>
        </w:rPr>
        <w:t xml:space="preserve"> this locomotive replacement project </w:t>
      </w:r>
      <w:r w:rsidR="001656F9">
        <w:rPr>
          <w:i/>
          <w:iCs/>
          <w:shd w:val="clear" w:color="auto" w:fill="FFFFFF"/>
        </w:rPr>
        <w:t xml:space="preserve">is directly managed </w:t>
      </w:r>
      <w:r w:rsidR="00B331E5">
        <w:rPr>
          <w:i/>
          <w:iCs/>
          <w:shd w:val="clear" w:color="auto" w:fill="FFFFFF"/>
        </w:rPr>
        <w:t xml:space="preserve">will be up to your company, and you may enlist the help of other entities to support you. </w:t>
      </w:r>
      <w:r w:rsidR="00AF0248" w:rsidRPr="00AF0248">
        <w:rPr>
          <w:i/>
          <w:iCs/>
          <w:shd w:val="clear" w:color="auto" w:fill="FFFFFF"/>
        </w:rPr>
        <w:t xml:space="preserve">Identify all entities </w:t>
      </w:r>
      <w:r w:rsidR="009F0533">
        <w:rPr>
          <w:i/>
          <w:iCs/>
          <w:shd w:val="clear" w:color="auto" w:fill="FFFFFF"/>
        </w:rPr>
        <w:t xml:space="preserve">(including within your company) </w:t>
      </w:r>
      <w:r w:rsidR="00AF0248" w:rsidRPr="00AF0248">
        <w:rPr>
          <w:i/>
          <w:iCs/>
          <w:shd w:val="clear" w:color="auto" w:fill="FFFFFF"/>
        </w:rPr>
        <w:t>besides CARB that will support in project implementation and the activities they will directly support.</w:t>
      </w:r>
      <w:r w:rsidR="00EC2522">
        <w:rPr>
          <w:i/>
          <w:iCs/>
          <w:shd w:val="clear" w:color="auto" w:fill="FFFFFF"/>
        </w:rPr>
        <w:t xml:space="preserve"> </w:t>
      </w:r>
      <w:r w:rsidR="00C45277">
        <w:rPr>
          <w:i/>
          <w:iCs/>
          <w:shd w:val="clear" w:color="auto" w:fill="FFFFFF"/>
        </w:rPr>
        <w:t>If there is not yet a</w:t>
      </w:r>
      <w:r w:rsidR="00491758">
        <w:rPr>
          <w:i/>
          <w:iCs/>
          <w:shd w:val="clear" w:color="auto" w:fill="FFFFFF"/>
        </w:rPr>
        <w:t xml:space="preserve"> designated contact person for an entity, please list only the </w:t>
      </w:r>
      <w:proofErr w:type="gramStart"/>
      <w:r w:rsidR="00491758">
        <w:rPr>
          <w:i/>
          <w:iCs/>
          <w:shd w:val="clear" w:color="auto" w:fill="FFFFFF"/>
        </w:rPr>
        <w:t>entity</w:t>
      </w:r>
      <w:proofErr w:type="gramEnd"/>
      <w:r w:rsidR="00491758">
        <w:rPr>
          <w:i/>
          <w:iCs/>
          <w:shd w:val="clear" w:color="auto" w:fill="FFFFFF"/>
        </w:rPr>
        <w:t xml:space="preserve"> name and its responsible activities.</w:t>
      </w:r>
    </w:p>
    <w:p w14:paraId="64BC888E" w14:textId="14EFB226" w:rsidR="005E2391" w:rsidRDefault="005E2391" w:rsidP="00AF0248">
      <w:pPr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 xml:space="preserve">Add rows as needed: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6"/>
        <w:gridCol w:w="2113"/>
        <w:gridCol w:w="1409"/>
        <w:gridCol w:w="1583"/>
        <w:gridCol w:w="1443"/>
        <w:gridCol w:w="1956"/>
      </w:tblGrid>
      <w:tr w:rsidR="00D35E06" w:rsidRPr="00460243" w14:paraId="092ABC8F" w14:textId="77777777" w:rsidTr="00BA2CEA">
        <w:trPr>
          <w:tblHeader/>
          <w:jc w:val="center"/>
        </w:trPr>
        <w:tc>
          <w:tcPr>
            <w:tcW w:w="1737" w:type="dxa"/>
            <w:shd w:val="clear" w:color="auto" w:fill="E7E6E6" w:themeFill="background2"/>
          </w:tcPr>
          <w:p w14:paraId="538B29D2" w14:textId="5E636F87" w:rsidR="00D35E06" w:rsidRPr="00460243" w:rsidRDefault="00D3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60243">
              <w:rPr>
                <w:b/>
                <w:bCs/>
              </w:rPr>
              <w:t>Name</w:t>
            </w:r>
          </w:p>
        </w:tc>
        <w:tc>
          <w:tcPr>
            <w:tcW w:w="1431" w:type="dxa"/>
            <w:shd w:val="clear" w:color="auto" w:fill="E7E6E6" w:themeFill="background2"/>
          </w:tcPr>
          <w:p w14:paraId="0822EDBA" w14:textId="5B4688CC" w:rsidR="00D35E06" w:rsidRPr="00460243" w:rsidRDefault="00EB7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Entity/</w:t>
            </w:r>
            <w:r w:rsidR="00D35E06">
              <w:rPr>
                <w:b/>
                <w:bCs/>
              </w:rPr>
              <w:t>Company</w:t>
            </w:r>
            <w:r w:rsidR="00DF713D">
              <w:rPr>
                <w:b/>
                <w:bCs/>
              </w:rPr>
              <w:t xml:space="preserve"> Name</w:t>
            </w:r>
          </w:p>
        </w:tc>
        <w:tc>
          <w:tcPr>
            <w:tcW w:w="1584" w:type="dxa"/>
            <w:shd w:val="clear" w:color="auto" w:fill="E7E6E6" w:themeFill="background2"/>
          </w:tcPr>
          <w:p w14:paraId="01E1D9C3" w14:textId="4FB5B4FF" w:rsidR="00D35E06" w:rsidRPr="00460243" w:rsidRDefault="00D3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60243">
              <w:rPr>
                <w:b/>
                <w:bCs/>
              </w:rPr>
              <w:t>Job Title</w:t>
            </w:r>
          </w:p>
        </w:tc>
        <w:tc>
          <w:tcPr>
            <w:tcW w:w="1769" w:type="dxa"/>
            <w:shd w:val="clear" w:color="auto" w:fill="E7E6E6" w:themeFill="background2"/>
          </w:tcPr>
          <w:p w14:paraId="1CD047C4" w14:textId="62F53BCB" w:rsidR="00D35E06" w:rsidRPr="00460243" w:rsidRDefault="00D3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60243">
              <w:rPr>
                <w:b/>
                <w:bCs/>
              </w:rPr>
              <w:t>Email</w:t>
            </w:r>
          </w:p>
        </w:tc>
        <w:tc>
          <w:tcPr>
            <w:tcW w:w="1513" w:type="dxa"/>
            <w:shd w:val="clear" w:color="auto" w:fill="E7E6E6" w:themeFill="background2"/>
          </w:tcPr>
          <w:p w14:paraId="7D5DE1F2" w14:textId="2B65AA61" w:rsidR="00D35E06" w:rsidRPr="00460243" w:rsidRDefault="00D3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60243">
              <w:rPr>
                <w:b/>
                <w:bCs/>
              </w:rPr>
              <w:t>Phone Number</w:t>
            </w:r>
          </w:p>
        </w:tc>
        <w:tc>
          <w:tcPr>
            <w:tcW w:w="2036" w:type="dxa"/>
            <w:shd w:val="clear" w:color="auto" w:fill="E7E6E6" w:themeFill="background2"/>
          </w:tcPr>
          <w:p w14:paraId="506CDBEE" w14:textId="1417DBF9" w:rsidR="00D35E06" w:rsidRPr="00460243" w:rsidRDefault="00D3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60243">
              <w:rPr>
                <w:b/>
                <w:bCs/>
              </w:rPr>
              <w:t>Responsible Activities</w:t>
            </w:r>
          </w:p>
        </w:tc>
      </w:tr>
      <w:tr w:rsidR="00D35E06" w:rsidRPr="00460243" w14:paraId="1A32059D" w14:textId="77777777" w:rsidTr="00BA2CEA">
        <w:trPr>
          <w:tblHeader/>
          <w:jc w:val="center"/>
        </w:trPr>
        <w:tc>
          <w:tcPr>
            <w:tcW w:w="1737" w:type="dxa"/>
            <w:shd w:val="clear" w:color="auto" w:fill="auto"/>
          </w:tcPr>
          <w:p w14:paraId="69B0A455" w14:textId="77777777" w:rsidR="00D35E06" w:rsidRPr="00460243" w:rsidRDefault="00D3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431" w:type="dxa"/>
          </w:tcPr>
          <w:p w14:paraId="3C3D2A16" w14:textId="77777777" w:rsidR="00D35E06" w:rsidRPr="00460243" w:rsidRDefault="00D3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584" w:type="dxa"/>
            <w:shd w:val="clear" w:color="auto" w:fill="auto"/>
          </w:tcPr>
          <w:p w14:paraId="0A1BB0BE" w14:textId="77777777" w:rsidR="00D35E06" w:rsidRPr="00460243" w:rsidRDefault="00D3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69" w:type="dxa"/>
            <w:shd w:val="clear" w:color="auto" w:fill="auto"/>
          </w:tcPr>
          <w:p w14:paraId="389D3B6D" w14:textId="542E2A5A" w:rsidR="00D35E06" w:rsidRPr="00460243" w:rsidRDefault="00D3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513" w:type="dxa"/>
            <w:shd w:val="clear" w:color="auto" w:fill="auto"/>
          </w:tcPr>
          <w:p w14:paraId="02FDA9AE" w14:textId="77777777" w:rsidR="00D35E06" w:rsidRPr="00460243" w:rsidRDefault="00D3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036" w:type="dxa"/>
            <w:shd w:val="clear" w:color="auto" w:fill="auto"/>
          </w:tcPr>
          <w:p w14:paraId="06912075" w14:textId="77777777" w:rsidR="00D35E06" w:rsidRPr="00460243" w:rsidRDefault="00D3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D35E06" w:rsidRPr="00460243" w14:paraId="443D18F4" w14:textId="77777777" w:rsidTr="00BA2CEA">
        <w:trPr>
          <w:tblHeader/>
          <w:jc w:val="center"/>
        </w:trPr>
        <w:tc>
          <w:tcPr>
            <w:tcW w:w="1737" w:type="dxa"/>
            <w:shd w:val="clear" w:color="auto" w:fill="auto"/>
          </w:tcPr>
          <w:p w14:paraId="6FC0AE69" w14:textId="77777777" w:rsidR="00D35E06" w:rsidRPr="00460243" w:rsidRDefault="00D3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431" w:type="dxa"/>
          </w:tcPr>
          <w:p w14:paraId="4CAA7D57" w14:textId="77777777" w:rsidR="00D35E06" w:rsidRPr="00460243" w:rsidRDefault="00D3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584" w:type="dxa"/>
            <w:shd w:val="clear" w:color="auto" w:fill="auto"/>
          </w:tcPr>
          <w:p w14:paraId="7A4EDFFA" w14:textId="77777777" w:rsidR="00D35E06" w:rsidRPr="00460243" w:rsidRDefault="00D3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69" w:type="dxa"/>
            <w:shd w:val="clear" w:color="auto" w:fill="auto"/>
          </w:tcPr>
          <w:p w14:paraId="4DEFE934" w14:textId="24876C34" w:rsidR="00D35E06" w:rsidRPr="00460243" w:rsidRDefault="00D3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513" w:type="dxa"/>
            <w:shd w:val="clear" w:color="auto" w:fill="auto"/>
          </w:tcPr>
          <w:p w14:paraId="07D261DC" w14:textId="77777777" w:rsidR="00D35E06" w:rsidRPr="00460243" w:rsidRDefault="00D3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036" w:type="dxa"/>
            <w:shd w:val="clear" w:color="auto" w:fill="auto"/>
          </w:tcPr>
          <w:p w14:paraId="52625D1B" w14:textId="77777777" w:rsidR="00D35E06" w:rsidRPr="00460243" w:rsidRDefault="00D3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D35E06" w:rsidRPr="00460243" w14:paraId="2076C6C8" w14:textId="77777777" w:rsidTr="00BA2CEA">
        <w:trPr>
          <w:tblHeader/>
          <w:jc w:val="center"/>
        </w:trPr>
        <w:tc>
          <w:tcPr>
            <w:tcW w:w="1737" w:type="dxa"/>
            <w:shd w:val="clear" w:color="auto" w:fill="auto"/>
          </w:tcPr>
          <w:p w14:paraId="1875B07F" w14:textId="77777777" w:rsidR="00D35E06" w:rsidRPr="00460243" w:rsidRDefault="00D3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431" w:type="dxa"/>
          </w:tcPr>
          <w:p w14:paraId="7FA01E1A" w14:textId="77777777" w:rsidR="00D35E06" w:rsidRPr="00460243" w:rsidRDefault="00D3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584" w:type="dxa"/>
            <w:shd w:val="clear" w:color="auto" w:fill="auto"/>
          </w:tcPr>
          <w:p w14:paraId="71BC9AAC" w14:textId="77777777" w:rsidR="00D35E06" w:rsidRPr="00460243" w:rsidRDefault="00D3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69" w:type="dxa"/>
            <w:shd w:val="clear" w:color="auto" w:fill="auto"/>
          </w:tcPr>
          <w:p w14:paraId="7600A58A" w14:textId="366F953A" w:rsidR="00D35E06" w:rsidRPr="00460243" w:rsidRDefault="00D3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513" w:type="dxa"/>
            <w:shd w:val="clear" w:color="auto" w:fill="auto"/>
          </w:tcPr>
          <w:p w14:paraId="11DBA22F" w14:textId="77777777" w:rsidR="00D35E06" w:rsidRPr="00460243" w:rsidRDefault="00D3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036" w:type="dxa"/>
            <w:shd w:val="clear" w:color="auto" w:fill="auto"/>
          </w:tcPr>
          <w:p w14:paraId="1BA34CC5" w14:textId="77777777" w:rsidR="00D35E06" w:rsidRPr="00460243" w:rsidRDefault="00D35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29DCAB87" w14:textId="7374F1F5" w:rsidR="00314BC7" w:rsidRPr="00314BC7" w:rsidRDefault="00743F83" w:rsidP="00AF0248">
      <w:pPr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 xml:space="preserve">Additional </w:t>
      </w:r>
      <w:r w:rsidR="00314BC7">
        <w:rPr>
          <w:u w:val="single"/>
          <w:shd w:val="clear" w:color="auto" w:fill="FFFFFF"/>
        </w:rPr>
        <w:t>notes</w:t>
      </w:r>
      <w:r w:rsidR="00057A84">
        <w:rPr>
          <w:u w:val="single"/>
          <w:shd w:val="clear" w:color="auto" w:fill="FFFFFF"/>
        </w:rPr>
        <w:t xml:space="preserve"> </w:t>
      </w:r>
      <w:r w:rsidR="00057A84" w:rsidRPr="00640FF4">
        <w:rPr>
          <w:i/>
          <w:iCs/>
          <w:u w:val="single"/>
          <w:shd w:val="clear" w:color="auto" w:fill="FFFFFF"/>
        </w:rPr>
        <w:t>(optional)</w:t>
      </w:r>
      <w:r>
        <w:rPr>
          <w:i/>
          <w:iCs/>
          <w:u w:val="single"/>
          <w:shd w:val="clear" w:color="auto" w:fill="FFFFFF"/>
        </w:rPr>
        <w:t>:</w:t>
      </w:r>
    </w:p>
    <w:p w14:paraId="7BE7416E" w14:textId="5FC5CB0F" w:rsidR="00143BCA" w:rsidRDefault="00DA4971" w:rsidP="00904D8D">
      <w:pPr>
        <w:pStyle w:val="Heading2"/>
        <w:jc w:val="center"/>
        <w:rPr>
          <w:b/>
        </w:rPr>
      </w:pPr>
      <w:r>
        <w:br w:type="page"/>
      </w:r>
      <w:r w:rsidR="00143BCA">
        <w:lastRenderedPageBreak/>
        <w:t>Appendix A: Project Schedule</w:t>
      </w:r>
    </w:p>
    <w:p w14:paraId="71C62154" w14:textId="77777777" w:rsidR="00143BCA" w:rsidRPr="006E311F" w:rsidRDefault="00143BCA" w:rsidP="00143BCA">
      <w:pPr>
        <w:rPr>
          <w:i/>
          <w:iCs/>
        </w:rPr>
      </w:pPr>
      <w:r>
        <w:rPr>
          <w:i/>
          <w:iCs/>
        </w:rPr>
        <w:t>List of deliverables associated with each task and due date (MM/DD/YY). Include major milestones.</w:t>
      </w:r>
    </w:p>
    <w:p w14:paraId="58F99AE9" w14:textId="28F72D95" w:rsidR="00143BCA" w:rsidRPr="00545244" w:rsidRDefault="00143BCA" w:rsidP="00143BCA">
      <w:pPr>
        <w:rPr>
          <w:i/>
        </w:rPr>
      </w:pPr>
      <w:r w:rsidRPr="00545244">
        <w:rPr>
          <w:i/>
        </w:rPr>
        <w:t xml:space="preserve">Note: The tasks and deliverables below are suggestions. Operators and OEMs may </w:t>
      </w:r>
      <w:r w:rsidR="00CD3607" w:rsidRPr="00545244">
        <w:rPr>
          <w:i/>
        </w:rPr>
        <w:t>change the listed</w:t>
      </w:r>
      <w:r w:rsidRPr="00545244">
        <w:rPr>
          <w:i/>
        </w:rPr>
        <w:t xml:space="preserve"> </w:t>
      </w:r>
      <w:r w:rsidR="003427C9" w:rsidRPr="00545244">
        <w:rPr>
          <w:i/>
        </w:rPr>
        <w:t>tasks and deliverables as necessary</w:t>
      </w:r>
      <w:r w:rsidRPr="00545244">
        <w:rPr>
          <w:i/>
        </w:rPr>
        <w:t xml:space="preserve">. </w:t>
      </w:r>
      <w:r w:rsidR="00251EDF" w:rsidRPr="00545244">
        <w:rPr>
          <w:i/>
        </w:rPr>
        <w:t xml:space="preserve">Project expenses will need to be documented by task </w:t>
      </w:r>
      <w:r w:rsidR="002F1239" w:rsidRPr="00545244">
        <w:rPr>
          <w:i/>
        </w:rPr>
        <w:t>when seeking reimbursement from FRA.</w:t>
      </w:r>
    </w:p>
    <w:p w14:paraId="7AB8BF2C" w14:textId="77777777" w:rsidR="00143BCA" w:rsidRPr="005B3125" w:rsidRDefault="00143BCA" w:rsidP="00143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textAlignment w:val="baseline"/>
        <w:rPr>
          <w:rFonts w:asciiTheme="minorHAnsi" w:eastAsia="Times New Roman" w:hAnsiTheme="minorHAnsi" w:cs="Segoe UI"/>
          <w:sz w:val="18"/>
          <w:szCs w:val="18"/>
          <w:bdr w:val="none" w:sz="0" w:space="0" w:color="auto"/>
        </w:rPr>
      </w:pPr>
      <w:r w:rsidRPr="004F494B">
        <w:rPr>
          <w:rFonts w:asciiTheme="minorHAnsi" w:eastAsia="Times New Roman" w:hAnsiTheme="minorHAnsi"/>
          <w:b/>
          <w:bdr w:val="none" w:sz="0" w:space="0" w:color="auto"/>
        </w:rPr>
        <w:t>Deliverables</w:t>
      </w:r>
      <w:r w:rsidRPr="005B3125">
        <w:rPr>
          <w:rFonts w:asciiTheme="minorHAnsi" w:eastAsia="Times New Roman" w:hAnsiTheme="minorHAnsi"/>
          <w:bdr w:val="none" w:sz="0" w:space="0" w:color="auto"/>
        </w:rPr>
        <w:t> </w:t>
      </w:r>
    </w:p>
    <w:p w14:paraId="1C8AF5B8" w14:textId="77777777" w:rsidR="00143BCA" w:rsidRPr="005B3125" w:rsidRDefault="00143BCA" w:rsidP="00143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center"/>
        <w:textAlignment w:val="baseline"/>
        <w:rPr>
          <w:rFonts w:asciiTheme="minorHAnsi" w:eastAsia="Times New Roman" w:hAnsiTheme="minorHAnsi" w:cs="Segoe UI"/>
          <w:sz w:val="18"/>
          <w:szCs w:val="18"/>
          <w:bdr w:val="none" w:sz="0" w:space="0" w:color="auto"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6120"/>
        <w:gridCol w:w="2403"/>
      </w:tblGrid>
      <w:tr w:rsidR="00143BCA" w:rsidRPr="005B3125" w14:paraId="7996E75A" w14:textId="77777777" w:rsidTr="00AA1858">
        <w:trPr>
          <w:trHeight w:val="485"/>
          <w:tblHeader/>
          <w:jc w:val="center"/>
        </w:trPr>
        <w:tc>
          <w:tcPr>
            <w:tcW w:w="895" w:type="dxa"/>
            <w:shd w:val="clear" w:color="auto" w:fill="E7E6E6" w:themeFill="background2"/>
            <w:vAlign w:val="center"/>
            <w:hideMark/>
          </w:tcPr>
          <w:p w14:paraId="1A015BB4" w14:textId="77777777" w:rsidR="00143BCA" w:rsidRPr="005B3125" w:rsidRDefault="00143BCA" w:rsidP="00DC0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5B3125">
              <w:rPr>
                <w:rFonts w:asciiTheme="minorHAnsi" w:eastAsia="Times New Roman" w:hAnsiTheme="minorHAnsi"/>
                <w:b/>
                <w:bCs/>
                <w:bdr w:val="none" w:sz="0" w:space="0" w:color="auto"/>
              </w:rPr>
              <w:t>Task #</w:t>
            </w:r>
          </w:p>
        </w:tc>
        <w:tc>
          <w:tcPr>
            <w:tcW w:w="6120" w:type="dxa"/>
            <w:shd w:val="clear" w:color="auto" w:fill="E7E6E6" w:themeFill="background2"/>
            <w:vAlign w:val="center"/>
            <w:hideMark/>
          </w:tcPr>
          <w:p w14:paraId="4127C349" w14:textId="4A176DE3" w:rsidR="00143BCA" w:rsidRPr="005B3125" w:rsidRDefault="00143BCA" w:rsidP="00DC0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5B3125">
              <w:rPr>
                <w:rFonts w:asciiTheme="minorHAnsi" w:eastAsia="Times New Roman" w:hAnsiTheme="minorHAnsi"/>
                <w:b/>
                <w:bCs/>
                <w:bdr w:val="none" w:sz="0" w:space="0" w:color="auto"/>
              </w:rPr>
              <w:t>Deliverable Name</w:t>
            </w:r>
          </w:p>
        </w:tc>
        <w:tc>
          <w:tcPr>
            <w:tcW w:w="2403" w:type="dxa"/>
            <w:shd w:val="clear" w:color="auto" w:fill="E7E6E6" w:themeFill="background2"/>
            <w:vAlign w:val="center"/>
            <w:hideMark/>
          </w:tcPr>
          <w:p w14:paraId="2305BD2E" w14:textId="77777777" w:rsidR="00143BCA" w:rsidRDefault="00143BCA" w:rsidP="00DC0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/>
                <w:bCs/>
                <w:bdr w:val="none" w:sz="0" w:space="0" w:color="auto"/>
              </w:rPr>
            </w:pPr>
            <w:r w:rsidRPr="005B3125">
              <w:rPr>
                <w:rFonts w:asciiTheme="minorHAnsi" w:eastAsia="Times New Roman" w:hAnsiTheme="minorHAnsi"/>
                <w:b/>
                <w:bCs/>
                <w:bdr w:val="none" w:sz="0" w:space="0" w:color="auto"/>
              </w:rPr>
              <w:t>Due Date</w:t>
            </w:r>
          </w:p>
          <w:p w14:paraId="2D7B9885" w14:textId="3392CC3A" w:rsidR="00143BCA" w:rsidRPr="005B3125" w:rsidRDefault="00C73441" w:rsidP="00DC0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5F7394">
              <w:rPr>
                <w:rFonts w:asciiTheme="minorHAnsi" w:eastAsia="Times New Roman" w:hAnsiTheme="minorHAnsi"/>
                <w:bdr w:val="none" w:sz="0" w:space="0" w:color="auto"/>
              </w:rPr>
              <w:t>(MM/DD/YY)</w:t>
            </w:r>
          </w:p>
        </w:tc>
      </w:tr>
      <w:tr w:rsidR="00143BCA" w:rsidRPr="005B3125" w14:paraId="5AFB7A1B" w14:textId="77777777" w:rsidTr="00AA1858">
        <w:trPr>
          <w:trHeight w:val="358"/>
          <w:tblHeader/>
          <w:jc w:val="center"/>
        </w:trPr>
        <w:tc>
          <w:tcPr>
            <w:tcW w:w="895" w:type="dxa"/>
            <w:shd w:val="clear" w:color="auto" w:fill="auto"/>
            <w:vAlign w:val="center"/>
            <w:hideMark/>
          </w:tcPr>
          <w:p w14:paraId="2D365B03" w14:textId="77777777" w:rsidR="00143BCA" w:rsidRPr="005B3125" w:rsidRDefault="00143BCA" w:rsidP="00953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5B3125">
              <w:rPr>
                <w:rFonts w:asciiTheme="minorHAnsi" w:eastAsia="Times New Roman" w:hAnsiTheme="minorHAnsi"/>
                <w:bdr w:val="none" w:sz="0" w:space="0" w:color="auto"/>
              </w:rPr>
              <w:t>1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194E4A8C" w14:textId="77777777" w:rsidR="00143BCA" w:rsidRPr="005B3125" w:rsidRDefault="00143BCA" w:rsidP="00953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Administration and Project Management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6B8EA922" w14:textId="680C66AC" w:rsidR="00143BCA" w:rsidRPr="005B3125" w:rsidRDefault="00143BCA" w:rsidP="00086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</w:p>
        </w:tc>
      </w:tr>
      <w:tr w:rsidR="00143BCA" w:rsidRPr="005B3125" w14:paraId="324F8EDC" w14:textId="77777777" w:rsidTr="00AA1858">
        <w:trPr>
          <w:trHeight w:val="358"/>
          <w:tblHeader/>
          <w:jc w:val="center"/>
        </w:trPr>
        <w:tc>
          <w:tcPr>
            <w:tcW w:w="895" w:type="dxa"/>
            <w:shd w:val="clear" w:color="auto" w:fill="auto"/>
            <w:vAlign w:val="center"/>
            <w:hideMark/>
          </w:tcPr>
          <w:p w14:paraId="7C884847" w14:textId="77777777" w:rsidR="00143BCA" w:rsidRPr="005B3125" w:rsidRDefault="00143BCA" w:rsidP="00953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1.1</w:t>
            </w:r>
          </w:p>
        </w:tc>
        <w:tc>
          <w:tcPr>
            <w:tcW w:w="6120" w:type="dxa"/>
            <w:shd w:val="clear" w:color="auto" w:fill="auto"/>
            <w:hideMark/>
          </w:tcPr>
          <w:p w14:paraId="1349D045" w14:textId="77777777" w:rsidR="00143BCA" w:rsidRPr="005B3125" w:rsidRDefault="00143BCA" w:rsidP="00953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Quarterly reports: report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11C79FF1" w14:textId="77777777" w:rsidR="00143BCA" w:rsidRPr="005B3125" w:rsidRDefault="00143BCA" w:rsidP="00086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</w:p>
        </w:tc>
      </w:tr>
      <w:tr w:rsidR="00143BCA" w:rsidRPr="005B3125" w14:paraId="1AE0ED08" w14:textId="77777777" w:rsidTr="00AA1858">
        <w:trPr>
          <w:trHeight w:val="358"/>
          <w:tblHeader/>
          <w:jc w:val="center"/>
        </w:trPr>
        <w:tc>
          <w:tcPr>
            <w:tcW w:w="895" w:type="dxa"/>
            <w:shd w:val="clear" w:color="auto" w:fill="auto"/>
            <w:vAlign w:val="center"/>
            <w:hideMark/>
          </w:tcPr>
          <w:p w14:paraId="31284B24" w14:textId="77777777" w:rsidR="00143BCA" w:rsidRPr="005B3125" w:rsidRDefault="00143BCA" w:rsidP="00953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1.2</w:t>
            </w:r>
          </w:p>
        </w:tc>
        <w:tc>
          <w:tcPr>
            <w:tcW w:w="6120" w:type="dxa"/>
            <w:shd w:val="clear" w:color="auto" w:fill="auto"/>
            <w:hideMark/>
          </w:tcPr>
          <w:p w14:paraId="71D766E9" w14:textId="77777777" w:rsidR="00143BCA" w:rsidRPr="005B3125" w:rsidRDefault="00143BCA" w:rsidP="00953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Final reports: report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6F93F9BE" w14:textId="77777777" w:rsidR="00143BCA" w:rsidRPr="005B3125" w:rsidRDefault="00143BCA" w:rsidP="00086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</w:p>
        </w:tc>
      </w:tr>
      <w:tr w:rsidR="008045EF" w:rsidRPr="005B3125" w14:paraId="025C7BDA" w14:textId="77777777" w:rsidTr="00AA1858">
        <w:trPr>
          <w:trHeight w:val="358"/>
          <w:tblHeader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578E6105" w14:textId="2800361F" w:rsidR="008045EF" w:rsidRPr="001A733D" w:rsidRDefault="00B83F1C" w:rsidP="00953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0C2CDE27" w14:textId="35F1E7AD" w:rsidR="008045EF" w:rsidRPr="001A733D" w:rsidRDefault="008045EF" w:rsidP="00953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 xml:space="preserve">Purchase agreement between OEM and Operator: </w:t>
            </w:r>
            <w:r w:rsidR="00B83F1C">
              <w:rPr>
                <w:rFonts w:asciiTheme="minorHAnsi" w:eastAsia="Times New Roman" w:hAnsiTheme="minorHAnsi"/>
                <w:bdr w:val="none" w:sz="0" w:space="0" w:color="auto"/>
              </w:rPr>
              <w:t>purchase receipts,</w:t>
            </w:r>
            <w:r w:rsidR="004660F8">
              <w:rPr>
                <w:rFonts w:asciiTheme="minorHAnsi" w:eastAsia="Times New Roman" w:hAnsiTheme="minorHAnsi"/>
                <w:bdr w:val="none" w:sz="0" w:space="0" w:color="auto"/>
              </w:rPr>
              <w:t xml:space="preserve"> agreements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0532FC6" w14:textId="77777777" w:rsidR="008045EF" w:rsidRPr="005B3125" w:rsidRDefault="008045EF" w:rsidP="00086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</w:p>
        </w:tc>
      </w:tr>
      <w:tr w:rsidR="00143BCA" w:rsidRPr="005B3125" w14:paraId="7F4EFC6B" w14:textId="77777777" w:rsidTr="00AA1858">
        <w:trPr>
          <w:trHeight w:val="358"/>
          <w:tblHeader/>
          <w:jc w:val="center"/>
        </w:trPr>
        <w:tc>
          <w:tcPr>
            <w:tcW w:w="895" w:type="dxa"/>
            <w:shd w:val="clear" w:color="auto" w:fill="auto"/>
            <w:vAlign w:val="center"/>
            <w:hideMark/>
          </w:tcPr>
          <w:p w14:paraId="41F1FAE3" w14:textId="5FCA8898" w:rsidR="00143BCA" w:rsidRPr="005B3125" w:rsidRDefault="00B83F1C" w:rsidP="00953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3</w:t>
            </w:r>
          </w:p>
        </w:tc>
        <w:tc>
          <w:tcPr>
            <w:tcW w:w="6120" w:type="dxa"/>
            <w:shd w:val="clear" w:color="auto" w:fill="auto"/>
            <w:hideMark/>
          </w:tcPr>
          <w:p w14:paraId="7B32AC08" w14:textId="77777777" w:rsidR="00143BCA" w:rsidRPr="005B3125" w:rsidRDefault="00143BCA" w:rsidP="00953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Battery/fuel cell module: materials receipts, labor receipts, photos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61FE9961" w14:textId="77777777" w:rsidR="00143BCA" w:rsidRPr="005B3125" w:rsidRDefault="00143BCA" w:rsidP="00086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</w:p>
        </w:tc>
      </w:tr>
      <w:tr w:rsidR="00B83F1C" w:rsidRPr="005B3125" w14:paraId="428DAE6E" w14:textId="77777777" w:rsidTr="00AA1858">
        <w:trPr>
          <w:trHeight w:val="358"/>
          <w:tblHeader/>
          <w:jc w:val="center"/>
        </w:trPr>
        <w:tc>
          <w:tcPr>
            <w:tcW w:w="895" w:type="dxa"/>
            <w:shd w:val="clear" w:color="auto" w:fill="auto"/>
            <w:vAlign w:val="center"/>
            <w:hideMark/>
          </w:tcPr>
          <w:p w14:paraId="1436A171" w14:textId="14FE22E0" w:rsidR="00B83F1C" w:rsidRPr="005B3125" w:rsidRDefault="00B83F1C" w:rsidP="00B8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4</w:t>
            </w:r>
          </w:p>
        </w:tc>
        <w:tc>
          <w:tcPr>
            <w:tcW w:w="6120" w:type="dxa"/>
            <w:shd w:val="clear" w:color="auto" w:fill="auto"/>
            <w:hideMark/>
          </w:tcPr>
          <w:p w14:paraId="0EDC163D" w14:textId="77777777" w:rsidR="00B83F1C" w:rsidRPr="005B3125" w:rsidRDefault="00B83F1C" w:rsidP="00B8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 xml:space="preserve">Power limited test locomotive: materials receipts, labor receipts, photos 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2C4DDFC1" w14:textId="77777777" w:rsidR="00B83F1C" w:rsidRPr="005B3125" w:rsidRDefault="00B83F1C" w:rsidP="00086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</w:p>
        </w:tc>
      </w:tr>
      <w:tr w:rsidR="00B83F1C" w:rsidRPr="005B3125" w14:paraId="5005B96D" w14:textId="77777777" w:rsidTr="00AA1858">
        <w:trPr>
          <w:trHeight w:val="358"/>
          <w:tblHeader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50697818" w14:textId="748CB194" w:rsidR="00B83F1C" w:rsidRPr="005B3125" w:rsidRDefault="00B83F1C" w:rsidP="00B8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5</w:t>
            </w:r>
          </w:p>
        </w:tc>
        <w:tc>
          <w:tcPr>
            <w:tcW w:w="6120" w:type="dxa"/>
            <w:shd w:val="clear" w:color="auto" w:fill="auto"/>
            <w:hideMark/>
          </w:tcPr>
          <w:p w14:paraId="79310B27" w14:textId="77777777" w:rsidR="00B83F1C" w:rsidRPr="005B3125" w:rsidRDefault="00B83F1C" w:rsidP="00B8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Design verification: materials receipts, labor receipts, report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6985E096" w14:textId="77777777" w:rsidR="00B83F1C" w:rsidRPr="005B3125" w:rsidRDefault="00B83F1C" w:rsidP="00086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</w:p>
        </w:tc>
      </w:tr>
      <w:tr w:rsidR="00B83F1C" w:rsidRPr="001A733D" w14:paraId="3063F02F" w14:textId="77777777" w:rsidTr="00AA1858">
        <w:trPr>
          <w:trHeight w:val="358"/>
          <w:tblHeader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06A769C3" w14:textId="54858289" w:rsidR="00B83F1C" w:rsidRPr="005B3125" w:rsidRDefault="00B83F1C" w:rsidP="00B8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6</w:t>
            </w:r>
          </w:p>
        </w:tc>
        <w:tc>
          <w:tcPr>
            <w:tcW w:w="6120" w:type="dxa"/>
            <w:shd w:val="clear" w:color="auto" w:fill="auto"/>
            <w:hideMark/>
          </w:tcPr>
          <w:p w14:paraId="5F91052D" w14:textId="77777777" w:rsidR="00B83F1C" w:rsidRPr="005B3125" w:rsidRDefault="00B83F1C" w:rsidP="00B8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Full power locomotive complete: materials receipts, labor receipts, photos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5980770C" w14:textId="77777777" w:rsidR="00B83F1C" w:rsidRPr="005B3125" w:rsidRDefault="00B83F1C" w:rsidP="00086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</w:p>
        </w:tc>
      </w:tr>
      <w:tr w:rsidR="00B83F1C" w:rsidRPr="001A733D" w14:paraId="0702F023" w14:textId="77777777" w:rsidTr="00AA1858">
        <w:trPr>
          <w:trHeight w:val="358"/>
          <w:tblHeader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05021957" w14:textId="20EDA0B5" w:rsidR="00B83F1C" w:rsidRPr="001A733D" w:rsidRDefault="00B83F1C" w:rsidP="00B8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7</w:t>
            </w:r>
          </w:p>
        </w:tc>
        <w:tc>
          <w:tcPr>
            <w:tcW w:w="6120" w:type="dxa"/>
            <w:shd w:val="clear" w:color="auto" w:fill="auto"/>
          </w:tcPr>
          <w:p w14:paraId="3C92BF0D" w14:textId="77777777" w:rsidR="00B83F1C" w:rsidRPr="001A733D" w:rsidRDefault="00B83F1C" w:rsidP="00B8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Production readiness review: materials receipts, labor receipts, report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4B82226" w14:textId="77777777" w:rsidR="00B83F1C" w:rsidRPr="001A733D" w:rsidRDefault="00B83F1C" w:rsidP="00086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</w:p>
        </w:tc>
      </w:tr>
      <w:tr w:rsidR="00B83F1C" w:rsidRPr="001A733D" w14:paraId="232CF511" w14:textId="77777777" w:rsidTr="00AA1858">
        <w:trPr>
          <w:trHeight w:val="358"/>
          <w:tblHeader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16C32A83" w14:textId="573AF88C" w:rsidR="00B83F1C" w:rsidRPr="001A733D" w:rsidRDefault="00B83F1C" w:rsidP="00B8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8</w:t>
            </w:r>
          </w:p>
        </w:tc>
        <w:tc>
          <w:tcPr>
            <w:tcW w:w="6120" w:type="dxa"/>
            <w:shd w:val="clear" w:color="auto" w:fill="auto"/>
          </w:tcPr>
          <w:p w14:paraId="5842951E" w14:textId="77777777" w:rsidR="00B83F1C" w:rsidRPr="001A733D" w:rsidRDefault="00B83F1C" w:rsidP="00B8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Locomotive shipped to operator: materials receipts, labor receipts, bill of lading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D5F7C37" w14:textId="77777777" w:rsidR="00B83F1C" w:rsidRPr="001A733D" w:rsidRDefault="00B83F1C" w:rsidP="00086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</w:p>
        </w:tc>
      </w:tr>
      <w:tr w:rsidR="00B83F1C" w:rsidRPr="001A733D" w14:paraId="6CCB14E3" w14:textId="77777777" w:rsidTr="00AA1858">
        <w:trPr>
          <w:trHeight w:val="358"/>
          <w:tblHeader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0EC251AA" w14:textId="0C5E06ED" w:rsidR="00B83F1C" w:rsidRPr="001A733D" w:rsidRDefault="00B83F1C" w:rsidP="00B8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9</w:t>
            </w:r>
          </w:p>
        </w:tc>
        <w:tc>
          <w:tcPr>
            <w:tcW w:w="6120" w:type="dxa"/>
            <w:shd w:val="clear" w:color="auto" w:fill="auto"/>
          </w:tcPr>
          <w:p w14:paraId="4FC39AFB" w14:textId="77777777" w:rsidR="00B83F1C" w:rsidRPr="001A733D" w:rsidRDefault="00B83F1C" w:rsidP="00B8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Revenue service yard: materials receipts, labor receipts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E1D802E" w14:textId="77777777" w:rsidR="00B83F1C" w:rsidRPr="001A733D" w:rsidRDefault="00B83F1C" w:rsidP="00086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</w:p>
        </w:tc>
      </w:tr>
      <w:tr w:rsidR="00B83F1C" w:rsidRPr="001A733D" w14:paraId="7FC62D6D" w14:textId="77777777" w:rsidTr="00AA1858">
        <w:trPr>
          <w:trHeight w:val="358"/>
          <w:tblHeader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45ED40CD" w14:textId="0E3C7370" w:rsidR="00B83F1C" w:rsidRPr="001A733D" w:rsidRDefault="00B83F1C" w:rsidP="00B8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10</w:t>
            </w:r>
          </w:p>
        </w:tc>
        <w:tc>
          <w:tcPr>
            <w:tcW w:w="6120" w:type="dxa"/>
            <w:shd w:val="clear" w:color="auto" w:fill="auto"/>
          </w:tcPr>
          <w:p w14:paraId="39DBC786" w14:textId="77777777" w:rsidR="00B83F1C" w:rsidRPr="001A733D" w:rsidRDefault="00B83F1C" w:rsidP="00B8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Off-site infrastructure upgrades: materials receipts, labor receipts, photos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F822B5C" w14:textId="77777777" w:rsidR="00B83F1C" w:rsidRPr="001A733D" w:rsidRDefault="00B83F1C" w:rsidP="00086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</w:p>
        </w:tc>
      </w:tr>
      <w:tr w:rsidR="00B83F1C" w:rsidRPr="001A733D" w14:paraId="35125BB0" w14:textId="77777777" w:rsidTr="00AA1858">
        <w:trPr>
          <w:trHeight w:val="358"/>
          <w:tblHeader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70C9B9F6" w14:textId="40255226" w:rsidR="00B83F1C" w:rsidRPr="001A733D" w:rsidRDefault="00B83F1C" w:rsidP="00B8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11</w:t>
            </w:r>
          </w:p>
        </w:tc>
        <w:tc>
          <w:tcPr>
            <w:tcW w:w="6120" w:type="dxa"/>
            <w:shd w:val="clear" w:color="auto" w:fill="auto"/>
          </w:tcPr>
          <w:p w14:paraId="05F00CE1" w14:textId="77777777" w:rsidR="00B83F1C" w:rsidRPr="001A733D" w:rsidRDefault="00B83F1C" w:rsidP="00B8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On-site infrastructure upgrades: materials receipts, labor receipts, photos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52AC69D" w14:textId="77777777" w:rsidR="00B83F1C" w:rsidRPr="001A733D" w:rsidRDefault="00B83F1C" w:rsidP="00086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</w:p>
        </w:tc>
      </w:tr>
      <w:tr w:rsidR="00B83F1C" w:rsidRPr="001A733D" w14:paraId="0B72AFAD" w14:textId="77777777" w:rsidTr="00AA1858">
        <w:trPr>
          <w:trHeight w:val="358"/>
          <w:tblHeader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1C5442EF" w14:textId="72CD5A10" w:rsidR="00B83F1C" w:rsidRPr="001A733D" w:rsidRDefault="00B83F1C" w:rsidP="00B8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12</w:t>
            </w:r>
          </w:p>
        </w:tc>
        <w:tc>
          <w:tcPr>
            <w:tcW w:w="6120" w:type="dxa"/>
            <w:shd w:val="clear" w:color="auto" w:fill="auto"/>
          </w:tcPr>
          <w:p w14:paraId="6798960D" w14:textId="0AC799D2" w:rsidR="00B83F1C" w:rsidRPr="001A733D" w:rsidRDefault="0007207B" w:rsidP="00B8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Refueling infrastructure</w:t>
            </w:r>
            <w:r w:rsidR="00B83F1C" w:rsidRPr="001A733D">
              <w:rPr>
                <w:rFonts w:asciiTheme="minorHAnsi" w:eastAsia="Times New Roman" w:hAnsiTheme="minorHAnsi"/>
                <w:bdr w:val="none" w:sz="0" w:space="0" w:color="auto"/>
              </w:rPr>
              <w:t xml:space="preserve"> installation: materials receipts, labor receipts, photos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3C158A5" w14:textId="77777777" w:rsidR="00B83F1C" w:rsidRPr="001A733D" w:rsidRDefault="00B83F1C" w:rsidP="00086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</w:p>
        </w:tc>
      </w:tr>
      <w:tr w:rsidR="00143BCA" w:rsidRPr="001A733D" w14:paraId="1308DECE" w14:textId="77777777" w:rsidTr="00AA1858">
        <w:trPr>
          <w:trHeight w:val="358"/>
          <w:tblHeader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49CA2B61" w14:textId="046C77C2" w:rsidR="00143BCA" w:rsidRPr="001A733D" w:rsidRDefault="00B83F1C" w:rsidP="00953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13</w:t>
            </w:r>
          </w:p>
        </w:tc>
        <w:tc>
          <w:tcPr>
            <w:tcW w:w="6120" w:type="dxa"/>
            <w:shd w:val="clear" w:color="auto" w:fill="auto"/>
          </w:tcPr>
          <w:p w14:paraId="6BEF1688" w14:textId="77777777" w:rsidR="00143BCA" w:rsidRPr="001A733D" w:rsidRDefault="00143BCA" w:rsidP="00953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Final support: materials receipts, labor receipts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E4047A2" w14:textId="77777777" w:rsidR="00143BCA" w:rsidRPr="001A733D" w:rsidRDefault="00143BCA" w:rsidP="000867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</w:p>
        </w:tc>
      </w:tr>
    </w:tbl>
    <w:p w14:paraId="2F12796C" w14:textId="77777777" w:rsidR="001862D3" w:rsidRDefault="001862D3" w:rsidP="00143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textAlignment w:val="baseline"/>
        <w:rPr>
          <w:rFonts w:asciiTheme="minorHAnsi" w:eastAsia="Times New Roman" w:hAnsiTheme="minorHAnsi"/>
          <w:b/>
          <w:bCs/>
          <w:u w:val="single"/>
          <w:bdr w:val="none" w:sz="0" w:space="0" w:color="auto"/>
        </w:rPr>
      </w:pPr>
    </w:p>
    <w:p w14:paraId="23C7F094" w14:textId="77777777" w:rsidR="001862D3" w:rsidRDefault="001862D3">
      <w:pPr>
        <w:spacing w:before="0" w:after="0"/>
        <w:rPr>
          <w:rFonts w:asciiTheme="minorHAnsi" w:eastAsia="Times New Roman" w:hAnsiTheme="minorHAnsi"/>
          <w:b/>
          <w:bCs/>
          <w:u w:val="single"/>
          <w:bdr w:val="none" w:sz="0" w:space="0" w:color="auto"/>
        </w:rPr>
      </w:pPr>
      <w:r>
        <w:rPr>
          <w:rFonts w:asciiTheme="minorHAnsi" w:eastAsia="Times New Roman" w:hAnsiTheme="minorHAnsi"/>
          <w:b/>
          <w:bCs/>
          <w:u w:val="single"/>
          <w:bdr w:val="none" w:sz="0" w:space="0" w:color="auto"/>
        </w:rPr>
        <w:br w:type="page"/>
      </w:r>
    </w:p>
    <w:p w14:paraId="05193B2F" w14:textId="72C8FE12" w:rsidR="00143BCA" w:rsidRPr="005B3496" w:rsidRDefault="00143BCA" w:rsidP="00143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textAlignment w:val="baseline"/>
        <w:rPr>
          <w:rFonts w:asciiTheme="minorHAnsi" w:eastAsia="Times New Roman" w:hAnsiTheme="minorHAnsi" w:cs="Segoe UI"/>
          <w:sz w:val="18"/>
          <w:szCs w:val="18"/>
          <w:bdr w:val="none" w:sz="0" w:space="0" w:color="auto"/>
        </w:rPr>
      </w:pPr>
      <w:r w:rsidRPr="005B3496">
        <w:rPr>
          <w:rFonts w:asciiTheme="minorHAnsi" w:eastAsia="Times New Roman" w:hAnsiTheme="minorHAnsi"/>
          <w:b/>
          <w:bCs/>
          <w:u w:val="single"/>
          <w:bdr w:val="none" w:sz="0" w:space="0" w:color="auto"/>
        </w:rPr>
        <w:lastRenderedPageBreak/>
        <w:t>Approved Project Schedule </w:t>
      </w:r>
      <w:r w:rsidRPr="005B3496">
        <w:rPr>
          <w:rFonts w:asciiTheme="minorHAnsi" w:eastAsia="Times New Roman" w:hAnsiTheme="minorHAnsi"/>
          <w:bdr w:val="none" w:sz="0" w:space="0" w:color="auto"/>
        </w:rPr>
        <w:t> </w:t>
      </w:r>
    </w:p>
    <w:p w14:paraId="34003DBC" w14:textId="77777777" w:rsidR="00143BCA" w:rsidRPr="005B3496" w:rsidRDefault="00143BCA" w:rsidP="00143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textAlignment w:val="baseline"/>
        <w:rPr>
          <w:rFonts w:asciiTheme="minorHAnsi" w:eastAsia="Times New Roman" w:hAnsiTheme="minorHAnsi" w:cs="Segoe UI"/>
          <w:sz w:val="18"/>
          <w:szCs w:val="18"/>
          <w:bdr w:val="none" w:sz="0" w:space="0" w:color="auto"/>
        </w:rPr>
      </w:pPr>
      <w:r w:rsidRPr="005B3496">
        <w:rPr>
          <w:rFonts w:asciiTheme="minorHAnsi" w:eastAsia="Times New Roman" w:hAnsiTheme="minorHAnsi"/>
          <w:bdr w:val="none" w:sz="0" w:space="0" w:color="auto"/>
        </w:rPr>
        <w:t> </w:t>
      </w:r>
    </w:p>
    <w:p w14:paraId="084D2FF7" w14:textId="7CB7ECD4" w:rsidR="00143BCA" w:rsidRPr="005B3496" w:rsidRDefault="00143BCA" w:rsidP="00143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textAlignment w:val="baseline"/>
        <w:rPr>
          <w:rFonts w:asciiTheme="minorHAnsi" w:eastAsia="Times New Roman" w:hAnsiTheme="minorHAnsi" w:cs="Segoe UI"/>
          <w:sz w:val="18"/>
          <w:szCs w:val="18"/>
          <w:bdr w:val="none" w:sz="0" w:space="0" w:color="auto"/>
        </w:rPr>
      </w:pPr>
      <w:r w:rsidRPr="00B21CC3">
        <w:rPr>
          <w:rFonts w:asciiTheme="minorHAnsi" w:eastAsia="Times New Roman" w:hAnsiTheme="minorHAnsi"/>
          <w:i/>
          <w:bdr w:val="none" w:sz="0" w:space="0" w:color="auto"/>
        </w:rPr>
        <w:t xml:space="preserve">If appropriate, this table can be combined with the above table which would then be renamed as </w:t>
      </w:r>
      <w:r w:rsidRPr="00B21CC3">
        <w:rPr>
          <w:rFonts w:eastAsia="Times New Roman" w:cs="Avenir Next LT Pro"/>
          <w:i/>
          <w:bdr w:val="none" w:sz="0" w:space="0" w:color="auto"/>
        </w:rPr>
        <w:t>“</w:t>
      </w:r>
      <w:r w:rsidRPr="00B21CC3">
        <w:rPr>
          <w:rFonts w:asciiTheme="minorHAnsi" w:eastAsia="Times New Roman" w:hAnsiTheme="minorHAnsi"/>
          <w:i/>
          <w:bdr w:val="none" w:sz="0" w:space="0" w:color="auto"/>
        </w:rPr>
        <w:t>Deliverables and Approved Project Schedule</w:t>
      </w:r>
      <w:r w:rsidRPr="00B21CC3">
        <w:rPr>
          <w:rFonts w:eastAsia="Times New Roman" w:cs="Avenir Next LT Pro"/>
          <w:i/>
          <w:bdr w:val="none" w:sz="0" w:space="0" w:color="auto"/>
        </w:rPr>
        <w:t>”</w:t>
      </w:r>
      <w:r w:rsidRPr="00B21CC3">
        <w:rPr>
          <w:rFonts w:asciiTheme="minorHAnsi" w:eastAsia="Times New Roman" w:hAnsiTheme="minorHAnsi"/>
          <w:i/>
          <w:bdr w:val="none" w:sz="0" w:space="0" w:color="auto"/>
        </w:rPr>
        <w:t>.</w:t>
      </w:r>
      <w:r w:rsidRPr="005B3496">
        <w:rPr>
          <w:rFonts w:asciiTheme="minorHAnsi" w:eastAsia="Times New Roman" w:hAnsiTheme="minorHAnsi"/>
          <w:bdr w:val="none" w:sz="0" w:space="0" w:color="auto"/>
        </w:rPr>
        <w:t> </w:t>
      </w:r>
    </w:p>
    <w:p w14:paraId="1435C1F8" w14:textId="77777777" w:rsidR="00143BCA" w:rsidRPr="005B3496" w:rsidRDefault="00143BCA" w:rsidP="00143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textAlignment w:val="baseline"/>
        <w:rPr>
          <w:rFonts w:asciiTheme="minorHAnsi" w:eastAsia="Times New Roman" w:hAnsiTheme="minorHAnsi" w:cs="Segoe UI"/>
          <w:sz w:val="18"/>
          <w:szCs w:val="18"/>
          <w:bdr w:val="none" w:sz="0" w:space="0" w:color="auto"/>
        </w:rPr>
      </w:pPr>
      <w:r w:rsidRPr="005B3496">
        <w:rPr>
          <w:rFonts w:asciiTheme="minorHAnsi" w:eastAsia="Times New Roman" w:hAnsiTheme="minorHAnsi"/>
          <w:bdr w:val="none" w:sz="0" w:space="0" w:color="auto"/>
        </w:rPr>
        <w:t> 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6841"/>
        <w:gridCol w:w="2545"/>
      </w:tblGrid>
      <w:tr w:rsidR="005B3496" w:rsidRPr="005B3496" w14:paraId="7C182067" w14:textId="77777777" w:rsidTr="00BA2CEA">
        <w:trPr>
          <w:trHeight w:val="1198"/>
          <w:tblHeader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C5883EA" w14:textId="3B31FACC" w:rsidR="005B3496" w:rsidRPr="005B3496" w:rsidRDefault="005B3496" w:rsidP="00C63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/>
                <w:bCs/>
                <w:bdr w:val="none" w:sz="0" w:space="0" w:color="auto"/>
              </w:rPr>
            </w:pPr>
            <w:r w:rsidRPr="005B3496">
              <w:rPr>
                <w:rFonts w:asciiTheme="minorHAnsi" w:eastAsia="Times New Roman" w:hAnsiTheme="minorHAnsi"/>
                <w:b/>
                <w:bCs/>
                <w:bdr w:val="none" w:sz="0" w:space="0" w:color="auto"/>
              </w:rPr>
              <w:t>Task</w:t>
            </w:r>
          </w:p>
        </w:tc>
        <w:tc>
          <w:tcPr>
            <w:tcW w:w="6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6D5EF326" w14:textId="75DF1229" w:rsidR="005B3496" w:rsidRP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bdr w:val="none" w:sz="0" w:space="0" w:color="auto"/>
              </w:rPr>
            </w:pPr>
            <w:r w:rsidRPr="005B3496">
              <w:rPr>
                <w:rFonts w:asciiTheme="minorHAnsi" w:eastAsia="Times New Roman" w:hAnsiTheme="minorHAnsi"/>
                <w:b/>
                <w:bCs/>
                <w:bdr w:val="none" w:sz="0" w:space="0" w:color="auto"/>
              </w:rPr>
              <w:t>Task Name</w:t>
            </w:r>
          </w:p>
        </w:tc>
        <w:tc>
          <w:tcPr>
            <w:tcW w:w="2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79957CBE" w14:textId="77777777" w:rsidR="00C73441" w:rsidRDefault="005B3496" w:rsidP="00C734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5B3496">
              <w:rPr>
                <w:rFonts w:asciiTheme="minorHAnsi" w:eastAsia="Times New Roman" w:hAnsiTheme="minorHAnsi"/>
                <w:b/>
                <w:bCs/>
                <w:bdr w:val="none" w:sz="0" w:space="0" w:color="auto"/>
              </w:rPr>
              <w:t>Due Date</w:t>
            </w:r>
            <w:r w:rsidRPr="005B3496">
              <w:rPr>
                <w:rFonts w:asciiTheme="minorHAnsi" w:eastAsia="Times New Roman" w:hAnsiTheme="minorHAnsi"/>
                <w:bdr w:val="none" w:sz="0" w:space="0" w:color="auto"/>
              </w:rPr>
              <w:t> </w:t>
            </w:r>
          </w:p>
          <w:p w14:paraId="6EA2F183" w14:textId="4C36B92F" w:rsidR="005B3496" w:rsidRPr="00C73441" w:rsidRDefault="00C73441" w:rsidP="00953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(MM/DD/YY)</w:t>
            </w:r>
          </w:p>
        </w:tc>
      </w:tr>
      <w:tr w:rsidR="005B3496" w:rsidRPr="005B3496" w14:paraId="3192E065" w14:textId="77777777" w:rsidTr="00BA2CEA">
        <w:trPr>
          <w:trHeight w:val="347"/>
          <w:tblHeader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9028255" w14:textId="5C2FC977" w:rsidR="005B3496" w:rsidRPr="001A733D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981DB6">
              <w:rPr>
                <w:rFonts w:asciiTheme="minorHAnsi" w:eastAsia="Times New Roman" w:hAnsiTheme="minorHAnsi"/>
                <w:bdr w:val="none" w:sz="0" w:space="0" w:color="auto"/>
              </w:rPr>
              <w:t>1</w:t>
            </w:r>
          </w:p>
        </w:tc>
        <w:tc>
          <w:tcPr>
            <w:tcW w:w="684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4A00C53" w14:textId="79F78DA9" w:rsidR="005B3496" w:rsidRP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color w:val="000000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Administration and Project Management</w:t>
            </w:r>
          </w:p>
        </w:tc>
        <w:tc>
          <w:tcPr>
            <w:tcW w:w="254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59E33" w14:textId="307607DD" w:rsidR="005B3496" w:rsidRP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bdr w:val="none" w:sz="0" w:space="0" w:color="auto"/>
              </w:rPr>
            </w:pPr>
          </w:p>
        </w:tc>
      </w:tr>
      <w:tr w:rsidR="005B3496" w:rsidRPr="005B3496" w14:paraId="032286B2" w14:textId="77777777" w:rsidTr="00BA2CEA">
        <w:trPr>
          <w:trHeight w:val="347"/>
          <w:tblHeader/>
        </w:trPr>
        <w:tc>
          <w:tcPr>
            <w:tcW w:w="81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00576" w14:textId="11A8982B" w:rsidR="005B3496" w:rsidRPr="001A733D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1.1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762AC" w14:textId="47E26A97" w:rsidR="005B3496" w:rsidRP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color w:val="000000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Quarterly reports</w:t>
            </w:r>
          </w:p>
        </w:tc>
        <w:tc>
          <w:tcPr>
            <w:tcW w:w="254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851547A" w14:textId="77777777" w:rsidR="005B3496" w:rsidRP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bdr w:val="none" w:sz="0" w:space="0" w:color="auto"/>
              </w:rPr>
            </w:pPr>
            <w:r w:rsidRPr="005B3496">
              <w:rPr>
                <w:rFonts w:asciiTheme="minorHAnsi" w:eastAsia="Times New Roman" w:hAnsiTheme="minorHAnsi"/>
                <w:color w:val="000000"/>
                <w:sz w:val="22"/>
                <w:szCs w:val="22"/>
                <w:bdr w:val="none" w:sz="0" w:space="0" w:color="auto"/>
              </w:rPr>
              <w:t> </w:t>
            </w:r>
          </w:p>
        </w:tc>
      </w:tr>
      <w:tr w:rsidR="005B3496" w:rsidRPr="005B3496" w14:paraId="6E42043D" w14:textId="77777777" w:rsidTr="00BA2CEA">
        <w:trPr>
          <w:trHeight w:val="347"/>
          <w:tblHeader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567EE" w14:textId="0BE25828" w:rsidR="005B3496" w:rsidRPr="001A733D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1.2</w:t>
            </w:r>
          </w:p>
        </w:tc>
        <w:tc>
          <w:tcPr>
            <w:tcW w:w="6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5FAE2" w14:textId="18CEE2F4" w:rsidR="005B3496" w:rsidRP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color w:val="000000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Final reports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AC68DFD" w14:textId="77777777" w:rsidR="005B3496" w:rsidRP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bdr w:val="none" w:sz="0" w:space="0" w:color="auto"/>
              </w:rPr>
            </w:pPr>
            <w:r w:rsidRPr="005B3496">
              <w:rPr>
                <w:rFonts w:asciiTheme="minorHAnsi" w:eastAsia="Times New Roman" w:hAnsiTheme="minorHAnsi"/>
                <w:color w:val="000000"/>
                <w:sz w:val="22"/>
                <w:szCs w:val="22"/>
                <w:bdr w:val="none" w:sz="0" w:space="0" w:color="auto"/>
              </w:rPr>
              <w:t> </w:t>
            </w:r>
          </w:p>
        </w:tc>
      </w:tr>
      <w:tr w:rsidR="005B3496" w:rsidRPr="005B3496" w14:paraId="27023F72" w14:textId="77777777" w:rsidTr="00BA2CEA">
        <w:trPr>
          <w:trHeight w:val="347"/>
          <w:tblHeader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26C87" w14:textId="665FB44F" w:rsidR="005B3496" w:rsidRDefault="00C51E0F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2</w:t>
            </w:r>
          </w:p>
        </w:tc>
        <w:tc>
          <w:tcPr>
            <w:tcW w:w="6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9967C" w14:textId="55F68CBF" w:rsidR="005B3496" w:rsidRP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color w:val="000000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Purchase agreement between OEM and Operator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5FF1CD8" w14:textId="77777777" w:rsidR="005B3496" w:rsidRP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bdr w:val="none" w:sz="0" w:space="0" w:color="auto"/>
              </w:rPr>
            </w:pPr>
            <w:r w:rsidRPr="005B3496">
              <w:rPr>
                <w:rFonts w:asciiTheme="minorHAnsi" w:eastAsia="Times New Roman" w:hAnsiTheme="minorHAnsi"/>
                <w:color w:val="000000"/>
                <w:sz w:val="22"/>
                <w:szCs w:val="22"/>
                <w:bdr w:val="none" w:sz="0" w:space="0" w:color="auto"/>
              </w:rPr>
              <w:t> </w:t>
            </w:r>
          </w:p>
        </w:tc>
      </w:tr>
      <w:tr w:rsidR="005B3496" w:rsidRPr="005B3496" w14:paraId="0209C563" w14:textId="77777777" w:rsidTr="00BA2CEA">
        <w:trPr>
          <w:trHeight w:val="347"/>
          <w:tblHeader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46B2" w14:textId="747DCA11" w:rsidR="005B3496" w:rsidRPr="001A733D" w:rsidRDefault="00C51E0F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3</w:t>
            </w:r>
          </w:p>
        </w:tc>
        <w:tc>
          <w:tcPr>
            <w:tcW w:w="6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8BC00" w14:textId="0B9912FC" w:rsidR="005B3496" w:rsidRP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color w:val="000000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Battery/fuel cell module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D611FB2" w14:textId="77777777" w:rsidR="005B3496" w:rsidRP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bdr w:val="none" w:sz="0" w:space="0" w:color="auto"/>
              </w:rPr>
            </w:pPr>
            <w:r w:rsidRPr="005B3496">
              <w:rPr>
                <w:rFonts w:asciiTheme="minorHAnsi" w:eastAsia="Times New Roman" w:hAnsiTheme="minorHAnsi"/>
                <w:color w:val="000000"/>
                <w:sz w:val="22"/>
                <w:szCs w:val="22"/>
                <w:bdr w:val="none" w:sz="0" w:space="0" w:color="auto"/>
              </w:rPr>
              <w:t> </w:t>
            </w:r>
          </w:p>
        </w:tc>
      </w:tr>
      <w:tr w:rsidR="005B3496" w:rsidRPr="005B3496" w14:paraId="71B8CEF8" w14:textId="77777777" w:rsidTr="00BA2CEA">
        <w:trPr>
          <w:trHeight w:val="347"/>
          <w:tblHeader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FDCDD" w14:textId="4732D62F" w:rsidR="005B3496" w:rsidRPr="001A733D" w:rsidRDefault="00C51E0F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4</w:t>
            </w:r>
          </w:p>
        </w:tc>
        <w:tc>
          <w:tcPr>
            <w:tcW w:w="6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612A6" w14:textId="40D34376" w:rsidR="005B3496" w:rsidRP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color w:val="000000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Power limited test locomotive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466402D" w14:textId="77777777" w:rsidR="005B3496" w:rsidRP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bdr w:val="none" w:sz="0" w:space="0" w:color="auto"/>
              </w:rPr>
            </w:pPr>
            <w:r w:rsidRPr="005B3496">
              <w:rPr>
                <w:rFonts w:asciiTheme="minorHAnsi" w:eastAsia="Times New Roman" w:hAnsiTheme="minorHAnsi"/>
                <w:color w:val="000000"/>
                <w:sz w:val="22"/>
                <w:szCs w:val="22"/>
                <w:bdr w:val="none" w:sz="0" w:space="0" w:color="auto"/>
              </w:rPr>
              <w:t> </w:t>
            </w:r>
          </w:p>
        </w:tc>
      </w:tr>
      <w:tr w:rsidR="005B3496" w:rsidRPr="005B3496" w14:paraId="51974B78" w14:textId="77777777" w:rsidTr="00BA2CEA">
        <w:trPr>
          <w:trHeight w:val="347"/>
          <w:tblHeader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CC72" w14:textId="001B064F" w:rsidR="005B3496" w:rsidRPr="001A733D" w:rsidRDefault="00C51E0F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5</w:t>
            </w:r>
          </w:p>
        </w:tc>
        <w:tc>
          <w:tcPr>
            <w:tcW w:w="6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8EB04" w14:textId="30DD1A6E" w:rsidR="005B3496" w:rsidRP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color w:val="000000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Design verification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78CDA15" w14:textId="77777777" w:rsidR="005B3496" w:rsidRP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bdr w:val="none" w:sz="0" w:space="0" w:color="auto"/>
              </w:rPr>
            </w:pPr>
            <w:r w:rsidRPr="005B3496">
              <w:rPr>
                <w:rFonts w:asciiTheme="minorHAnsi" w:eastAsia="Times New Roman" w:hAnsiTheme="minorHAnsi"/>
                <w:color w:val="000000"/>
                <w:sz w:val="22"/>
                <w:szCs w:val="22"/>
                <w:bdr w:val="none" w:sz="0" w:space="0" w:color="auto"/>
              </w:rPr>
              <w:t> </w:t>
            </w:r>
          </w:p>
        </w:tc>
      </w:tr>
      <w:tr w:rsidR="005B3496" w:rsidRPr="005B3496" w14:paraId="6B1FA94D" w14:textId="77777777" w:rsidTr="00BA2CEA">
        <w:trPr>
          <w:trHeight w:val="347"/>
          <w:tblHeader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A10F0" w14:textId="1C726D41" w:rsidR="005B3496" w:rsidRPr="001A733D" w:rsidRDefault="00C51E0F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6</w:t>
            </w:r>
          </w:p>
        </w:tc>
        <w:tc>
          <w:tcPr>
            <w:tcW w:w="6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70D64" w14:textId="0332B72E" w:rsidR="005B3496" w:rsidRP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color w:val="000000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Full power locomotive complete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F098427" w14:textId="77777777" w:rsidR="005B3496" w:rsidRP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bdr w:val="none" w:sz="0" w:space="0" w:color="auto"/>
              </w:rPr>
            </w:pPr>
            <w:r w:rsidRPr="005B3496">
              <w:rPr>
                <w:rFonts w:asciiTheme="minorHAnsi" w:eastAsia="Times New Roman" w:hAnsiTheme="minorHAnsi"/>
                <w:color w:val="000000"/>
                <w:sz w:val="22"/>
                <w:szCs w:val="22"/>
                <w:bdr w:val="none" w:sz="0" w:space="0" w:color="auto"/>
              </w:rPr>
              <w:t> </w:t>
            </w:r>
          </w:p>
        </w:tc>
      </w:tr>
      <w:tr w:rsidR="005B3496" w:rsidRPr="005B3496" w14:paraId="564150F5" w14:textId="77777777" w:rsidTr="00BA2CEA">
        <w:trPr>
          <w:trHeight w:val="347"/>
          <w:tblHeader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E0840" w14:textId="6B08BD9E" w:rsidR="005B3496" w:rsidRPr="001A733D" w:rsidRDefault="00C51E0F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7</w:t>
            </w:r>
          </w:p>
        </w:tc>
        <w:tc>
          <w:tcPr>
            <w:tcW w:w="6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D8D6E" w14:textId="608E2DC0" w:rsidR="005B3496" w:rsidRPr="001A733D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Production readiness review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8B797A5" w14:textId="77777777" w:rsidR="005B3496" w:rsidRP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5B3496" w:rsidRPr="005B3496" w14:paraId="326B7016" w14:textId="77777777" w:rsidTr="00BA2CEA">
        <w:trPr>
          <w:trHeight w:val="347"/>
          <w:tblHeader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EE19" w14:textId="6995A32C" w:rsidR="005B3496" w:rsidRPr="001A733D" w:rsidRDefault="00C51E0F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8</w:t>
            </w:r>
          </w:p>
        </w:tc>
        <w:tc>
          <w:tcPr>
            <w:tcW w:w="6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36346" w14:textId="599B88EE" w:rsidR="005B3496" w:rsidRPr="001A733D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Locomotive shipped to operator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4A441F23" w14:textId="77777777" w:rsidR="005B3496" w:rsidRP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5B3496" w:rsidRPr="005B3496" w14:paraId="47AE036F" w14:textId="77777777" w:rsidTr="00BA2CEA">
        <w:trPr>
          <w:trHeight w:val="347"/>
          <w:tblHeader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C656A" w14:textId="1111A61B" w:rsidR="005B3496" w:rsidRPr="001A733D" w:rsidRDefault="00C51E0F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9</w:t>
            </w:r>
          </w:p>
        </w:tc>
        <w:tc>
          <w:tcPr>
            <w:tcW w:w="6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6B2BC" w14:textId="77CC85F8" w:rsidR="005B3496" w:rsidRPr="001A733D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Revenue service yard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27F39BD5" w14:textId="77777777" w:rsidR="005B3496" w:rsidRP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5B3496" w:rsidRPr="005B3496" w14:paraId="0E7CAF52" w14:textId="77777777" w:rsidTr="00BA2CEA">
        <w:trPr>
          <w:trHeight w:val="347"/>
          <w:tblHeader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D9E17" w14:textId="373AE0CF" w:rsidR="005B3496" w:rsidRPr="001A733D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1</w:t>
            </w:r>
            <w:r w:rsidR="00C51E0F">
              <w:rPr>
                <w:rFonts w:asciiTheme="minorHAnsi" w:eastAsia="Times New Roman" w:hAnsiTheme="minorHAnsi"/>
                <w:bdr w:val="none" w:sz="0" w:space="0" w:color="auto"/>
              </w:rPr>
              <w:t>0</w:t>
            </w:r>
          </w:p>
        </w:tc>
        <w:tc>
          <w:tcPr>
            <w:tcW w:w="6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BC5A2" w14:textId="5E90D2A3" w:rsidR="005B3496" w:rsidRPr="001A733D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Off-site infrastructure upgrades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B39ABB3" w14:textId="77777777" w:rsidR="005B3496" w:rsidRP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5B3496" w:rsidRPr="005B3496" w14:paraId="201B5614" w14:textId="77777777" w:rsidTr="00BA2CEA">
        <w:trPr>
          <w:trHeight w:val="347"/>
          <w:tblHeader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6BF7C" w14:textId="3CA3CEFB" w:rsidR="005B3496" w:rsidRPr="001A733D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1</w:t>
            </w:r>
            <w:r w:rsidR="00C51E0F">
              <w:rPr>
                <w:rFonts w:asciiTheme="minorHAnsi" w:eastAsia="Times New Roman" w:hAnsiTheme="minorHAnsi"/>
                <w:bdr w:val="none" w:sz="0" w:space="0" w:color="auto"/>
              </w:rPr>
              <w:t>1</w:t>
            </w:r>
          </w:p>
        </w:tc>
        <w:tc>
          <w:tcPr>
            <w:tcW w:w="6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C895B" w14:textId="2C8C8428" w:rsidR="005B3496" w:rsidRPr="001A733D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On-site infrastructure upgrades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B4E262D" w14:textId="77777777" w:rsidR="005B3496" w:rsidRP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5B3496" w:rsidRPr="005B3496" w14:paraId="0A09A1BA" w14:textId="77777777" w:rsidTr="00BA2CEA">
        <w:trPr>
          <w:trHeight w:val="347"/>
          <w:tblHeader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D8DA9" w14:textId="38918769" w:rsid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1</w:t>
            </w:r>
            <w:r w:rsidR="00C51E0F">
              <w:rPr>
                <w:rFonts w:asciiTheme="minorHAnsi" w:eastAsia="Times New Roman" w:hAnsiTheme="minorHAnsi"/>
                <w:bdr w:val="none" w:sz="0" w:space="0" w:color="auto"/>
              </w:rPr>
              <w:t>2</w:t>
            </w:r>
          </w:p>
        </w:tc>
        <w:tc>
          <w:tcPr>
            <w:tcW w:w="6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B2B8E" w14:textId="11708EA8" w:rsidR="005B3496" w:rsidRPr="001A733D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Refueling infrastructure</w:t>
            </w: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 xml:space="preserve"> installation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0C829E90" w14:textId="77777777" w:rsidR="005B3496" w:rsidRP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5B3496" w:rsidRPr="005B3496" w14:paraId="5DDE481A" w14:textId="77777777" w:rsidTr="00BA2CEA">
        <w:trPr>
          <w:trHeight w:val="347"/>
          <w:tblHeader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451D9" w14:textId="38650FEF" w:rsidR="005B3496" w:rsidRPr="001A733D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1</w:t>
            </w:r>
            <w:r w:rsidR="00C51E0F">
              <w:rPr>
                <w:rFonts w:asciiTheme="minorHAnsi" w:eastAsia="Times New Roman" w:hAnsiTheme="minorHAnsi"/>
                <w:bdr w:val="none" w:sz="0" w:space="0" w:color="auto"/>
              </w:rPr>
              <w:t>3</w:t>
            </w:r>
          </w:p>
        </w:tc>
        <w:tc>
          <w:tcPr>
            <w:tcW w:w="6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00435" w14:textId="5998EACB" w:rsid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Final support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24EE1D14" w14:textId="77777777" w:rsidR="005B3496" w:rsidRPr="005B3496" w:rsidRDefault="005B3496" w:rsidP="005B3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</w:tbl>
    <w:p w14:paraId="38AEE6B5" w14:textId="77777777" w:rsidR="00143BCA" w:rsidRPr="005B3496" w:rsidRDefault="00143BCA" w:rsidP="00143BCA">
      <w:pPr>
        <w:rPr>
          <w:rFonts w:asciiTheme="minorHAnsi" w:hAnsiTheme="minorHAnsi"/>
        </w:rPr>
      </w:pPr>
    </w:p>
    <w:p w14:paraId="50F31262" w14:textId="1C4B8145" w:rsidR="00395EA3" w:rsidRPr="006E311F" w:rsidRDefault="00D71C21" w:rsidP="00395EA3">
      <w:r>
        <w:rPr>
          <w:u w:val="single"/>
        </w:rPr>
        <w:t>Additional</w:t>
      </w:r>
      <w:r w:rsidR="00395EA3">
        <w:rPr>
          <w:u w:val="single"/>
        </w:rPr>
        <w:t xml:space="preserve"> notes </w:t>
      </w:r>
      <w:r w:rsidR="00395EA3">
        <w:rPr>
          <w:i/>
          <w:iCs/>
          <w:u w:val="single"/>
        </w:rPr>
        <w:t>(optional)</w:t>
      </w:r>
      <w:r>
        <w:rPr>
          <w:i/>
          <w:iCs/>
          <w:u w:val="single"/>
        </w:rPr>
        <w:t>:</w:t>
      </w:r>
    </w:p>
    <w:p w14:paraId="28D591C9" w14:textId="77777777" w:rsidR="00143BCA" w:rsidRDefault="00143BCA" w:rsidP="00143BCA"/>
    <w:p w14:paraId="78A634C4" w14:textId="4A8B846B" w:rsidR="00DA4971" w:rsidRDefault="00143BCA">
      <w:pPr>
        <w:spacing w:before="0" w:after="0"/>
      </w:pPr>
      <w:r>
        <w:br w:type="page"/>
      </w:r>
    </w:p>
    <w:p w14:paraId="4E71B02E" w14:textId="4693BC3C" w:rsidR="006739BA" w:rsidRDefault="00DA4971" w:rsidP="00904D8D">
      <w:pPr>
        <w:pStyle w:val="Heading2"/>
        <w:jc w:val="center"/>
      </w:pPr>
      <w:r>
        <w:lastRenderedPageBreak/>
        <w:t xml:space="preserve">Appendix </w:t>
      </w:r>
      <w:r w:rsidR="00143BCA">
        <w:t>B</w:t>
      </w:r>
      <w:r w:rsidR="006739BA">
        <w:t>: Project Budget</w:t>
      </w:r>
    </w:p>
    <w:p w14:paraId="792C122B" w14:textId="1ADD0B12" w:rsidR="00EF7A36" w:rsidRPr="004F494B" w:rsidRDefault="009C75A5" w:rsidP="00EF7A36">
      <w:pPr>
        <w:rPr>
          <w:i/>
        </w:rPr>
      </w:pPr>
      <w:r w:rsidRPr="004F494B">
        <w:rPr>
          <w:i/>
        </w:rPr>
        <w:t xml:space="preserve">Enter </w:t>
      </w:r>
      <w:r w:rsidR="00CD3607" w:rsidRPr="004F494B">
        <w:rPr>
          <w:i/>
        </w:rPr>
        <w:t>federal contribution and non-federal contributions for each task.</w:t>
      </w:r>
    </w:p>
    <w:p w14:paraId="1BDB1139" w14:textId="54A62CA5" w:rsidR="00CD3607" w:rsidRPr="00AA5E82" w:rsidRDefault="00CD3607" w:rsidP="00EF7A36">
      <w:pPr>
        <w:rPr>
          <w:i/>
        </w:rPr>
      </w:pPr>
      <w:r w:rsidRPr="00AA5E82">
        <w:rPr>
          <w:i/>
        </w:rPr>
        <w:t xml:space="preserve">Note: Tasks listed below are examples, operators may change the listed tasks as necessary. </w:t>
      </w:r>
    </w:p>
    <w:p w14:paraId="2B951525" w14:textId="44E1F435" w:rsidR="00981DB6" w:rsidRPr="001A733D" w:rsidRDefault="00981DB6" w:rsidP="00981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textAlignment w:val="baseline"/>
        <w:rPr>
          <w:rFonts w:asciiTheme="minorHAnsi" w:eastAsia="Times New Roman" w:hAnsiTheme="minorHAnsi"/>
          <w:bdr w:val="none" w:sz="0" w:space="0" w:color="auto"/>
        </w:rPr>
      </w:pPr>
      <w:r w:rsidRPr="00981DB6">
        <w:rPr>
          <w:rFonts w:asciiTheme="minorHAnsi" w:eastAsia="Times New Roman" w:hAnsiTheme="minorHAnsi"/>
          <w:b/>
          <w:bCs/>
          <w:u w:val="single"/>
          <w:bdr w:val="none" w:sz="0" w:space="0" w:color="auto"/>
        </w:rPr>
        <w:t>Project Budget by Task </w:t>
      </w:r>
      <w:r w:rsidRPr="00981DB6">
        <w:rPr>
          <w:rFonts w:asciiTheme="minorHAnsi" w:eastAsia="Times New Roman" w:hAnsiTheme="minorHAnsi"/>
          <w:bdr w:val="none" w:sz="0" w:space="0" w:color="auto"/>
        </w:rPr>
        <w:t> </w:t>
      </w:r>
    </w:p>
    <w:p w14:paraId="5AE4C588" w14:textId="77777777" w:rsidR="00981DB6" w:rsidRPr="00981DB6" w:rsidRDefault="00981DB6" w:rsidP="00981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textAlignment w:val="baseline"/>
        <w:rPr>
          <w:rFonts w:asciiTheme="minorHAnsi" w:eastAsia="Times New Roman" w:hAnsiTheme="minorHAnsi" w:cs="Segoe UI"/>
          <w:sz w:val="18"/>
          <w:szCs w:val="18"/>
          <w:bdr w:val="none" w:sz="0" w:space="0" w:color="auto"/>
        </w:rPr>
      </w:pPr>
    </w:p>
    <w:tbl>
      <w:tblPr>
        <w:tblW w:w="100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4105"/>
        <w:gridCol w:w="1693"/>
        <w:gridCol w:w="1725"/>
        <w:gridCol w:w="1613"/>
      </w:tblGrid>
      <w:tr w:rsidR="00981DB6" w:rsidRPr="00981DB6" w14:paraId="38BA9A09" w14:textId="77777777" w:rsidTr="00707C02">
        <w:trPr>
          <w:trHeight w:val="493"/>
          <w:tblHeader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115905FC" w14:textId="77777777" w:rsidR="00981DB6" w:rsidRPr="00981DB6" w:rsidRDefault="00981DB6" w:rsidP="00981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981DB6">
              <w:rPr>
                <w:rFonts w:asciiTheme="minorHAnsi" w:eastAsia="Times New Roman" w:hAnsiTheme="minorHAnsi"/>
                <w:b/>
                <w:bCs/>
                <w:bdr w:val="none" w:sz="0" w:space="0" w:color="auto"/>
              </w:rPr>
              <w:t>Task #</w:t>
            </w:r>
            <w:r w:rsidRPr="00981DB6">
              <w:rPr>
                <w:rFonts w:asciiTheme="minorHAnsi" w:eastAsia="Times New Roman" w:hAnsiTheme="minorHAnsi"/>
                <w:bdr w:val="none" w:sz="0" w:space="0" w:color="auto"/>
              </w:rPr>
              <w:t> 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1F474A59" w14:textId="77777777" w:rsidR="00981DB6" w:rsidRPr="00981DB6" w:rsidRDefault="00981DB6" w:rsidP="00981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981DB6">
              <w:rPr>
                <w:rFonts w:asciiTheme="minorHAnsi" w:eastAsia="Times New Roman" w:hAnsiTheme="minorHAnsi"/>
                <w:b/>
                <w:bCs/>
                <w:bdr w:val="none" w:sz="0" w:space="0" w:color="auto"/>
              </w:rPr>
              <w:t>Task Name</w:t>
            </w:r>
            <w:r w:rsidRPr="00981DB6">
              <w:rPr>
                <w:rFonts w:asciiTheme="minorHAnsi" w:eastAsia="Times New Roman" w:hAnsiTheme="minorHAnsi"/>
                <w:bdr w:val="none" w:sz="0" w:space="0" w:color="auto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0CFBFBD9" w14:textId="77777777" w:rsidR="00981DB6" w:rsidRPr="00981DB6" w:rsidRDefault="00981DB6" w:rsidP="00981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981DB6">
              <w:rPr>
                <w:rFonts w:asciiTheme="minorHAnsi" w:eastAsia="Times New Roman" w:hAnsiTheme="minorHAnsi"/>
                <w:b/>
                <w:bCs/>
                <w:bdr w:val="none" w:sz="0" w:space="0" w:color="auto"/>
              </w:rPr>
              <w:t>Federal (FRA) Contribution</w:t>
            </w:r>
            <w:r w:rsidRPr="00981DB6">
              <w:rPr>
                <w:rFonts w:asciiTheme="minorHAnsi" w:eastAsia="Times New Roman" w:hAnsiTheme="minorHAnsi"/>
                <w:bdr w:val="none" w:sz="0" w:space="0" w:color="auto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39F95A32" w14:textId="77777777" w:rsidR="00981DB6" w:rsidRPr="00981DB6" w:rsidRDefault="00981DB6" w:rsidP="00981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981DB6">
              <w:rPr>
                <w:rFonts w:asciiTheme="minorHAnsi" w:eastAsia="Times New Roman" w:hAnsiTheme="minorHAnsi"/>
                <w:b/>
                <w:bCs/>
                <w:bdr w:val="none" w:sz="0" w:space="0" w:color="auto"/>
              </w:rPr>
              <w:t>Non-Federal Contribution</w:t>
            </w:r>
            <w:r w:rsidRPr="00981DB6">
              <w:rPr>
                <w:rFonts w:asciiTheme="minorHAnsi" w:eastAsia="Times New Roman" w:hAnsiTheme="minorHAnsi"/>
                <w:bdr w:val="none" w:sz="0" w:space="0" w:color="auto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2E060A01" w14:textId="77777777" w:rsidR="00981DB6" w:rsidRPr="00981DB6" w:rsidRDefault="00981DB6" w:rsidP="00981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981DB6">
              <w:rPr>
                <w:rFonts w:asciiTheme="minorHAnsi" w:eastAsia="Times New Roman" w:hAnsiTheme="minorHAnsi"/>
                <w:b/>
                <w:bCs/>
                <w:bdr w:val="none" w:sz="0" w:space="0" w:color="auto"/>
              </w:rPr>
              <w:t>Total Cost</w:t>
            </w:r>
            <w:r w:rsidRPr="00981DB6">
              <w:rPr>
                <w:rFonts w:asciiTheme="minorHAnsi" w:eastAsia="Times New Roman" w:hAnsiTheme="minorHAnsi"/>
                <w:bdr w:val="none" w:sz="0" w:space="0" w:color="auto"/>
              </w:rPr>
              <w:t> </w:t>
            </w:r>
          </w:p>
        </w:tc>
      </w:tr>
      <w:tr w:rsidR="00981DB6" w:rsidRPr="00981DB6" w14:paraId="270B0E4E" w14:textId="77777777" w:rsidTr="00707C02">
        <w:trPr>
          <w:trHeight w:val="493"/>
          <w:tblHeader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B424A8" w14:textId="77777777" w:rsidR="00981DB6" w:rsidRPr="00981DB6" w:rsidRDefault="00981DB6" w:rsidP="001A7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981DB6">
              <w:rPr>
                <w:rFonts w:asciiTheme="minorHAnsi" w:eastAsia="Times New Roman" w:hAnsiTheme="minorHAnsi"/>
                <w:bdr w:val="none" w:sz="0" w:space="0" w:color="auto"/>
              </w:rPr>
              <w:t>1 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F359F" w14:textId="04512160" w:rsidR="00981DB6" w:rsidRPr="00981DB6" w:rsidRDefault="00F410F1" w:rsidP="00981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 xml:space="preserve">Administration and Project </w:t>
            </w:r>
            <w:r w:rsidR="00EE737D" w:rsidRPr="001A733D">
              <w:rPr>
                <w:rFonts w:asciiTheme="minorHAnsi" w:eastAsia="Times New Roman" w:hAnsiTheme="minorHAnsi"/>
                <w:bdr w:val="none" w:sz="0" w:space="0" w:color="auto"/>
              </w:rPr>
              <w:t>Management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E8E083" w14:textId="377A0E42" w:rsidR="00981DB6" w:rsidRPr="00981DB6" w:rsidRDefault="00E063F9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9F3ED" w14:textId="6081BE29" w:rsidR="00981DB6" w:rsidRPr="00981DB6" w:rsidRDefault="00E063F9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0FD27F" w14:textId="6C690FF8" w:rsidR="00981DB6" w:rsidRPr="00981DB6" w:rsidRDefault="00E063F9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</w:tr>
      <w:tr w:rsidR="0030149E" w:rsidRPr="001A733D" w14:paraId="2EB5CCF4" w14:textId="77777777" w:rsidTr="00707C02">
        <w:trPr>
          <w:trHeight w:val="493"/>
          <w:tblHeader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E66C1" w14:textId="3FD1B209" w:rsidR="0030149E" w:rsidRPr="001A733D" w:rsidRDefault="004A07CC" w:rsidP="001A7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1.1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8BF0D" w14:textId="5EB8DBD3" w:rsidR="0030149E" w:rsidRPr="001A733D" w:rsidRDefault="0030149E" w:rsidP="003014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Quarterly reports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60D65" w14:textId="0B77AAA7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CB3F5" w14:textId="08DA7C86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096CC" w14:textId="40E7C878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</w:tr>
      <w:tr w:rsidR="0030149E" w:rsidRPr="001A733D" w14:paraId="6DA1D8B4" w14:textId="77777777" w:rsidTr="00707C02">
        <w:trPr>
          <w:trHeight w:val="493"/>
          <w:tblHeader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E5C0D" w14:textId="3EA15744" w:rsidR="0030149E" w:rsidRPr="001A733D" w:rsidRDefault="004A07CC" w:rsidP="001A7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1.2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E204A" w14:textId="74D60CE2" w:rsidR="0030149E" w:rsidRPr="001A733D" w:rsidRDefault="0030149E" w:rsidP="003014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Final reports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967E4" w14:textId="17026861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3415D" w14:textId="526B2156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F54B7" w14:textId="72EAC0BF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</w:tr>
      <w:tr w:rsidR="006A08CD" w:rsidRPr="001A733D" w14:paraId="3D7BEC9A" w14:textId="77777777" w:rsidTr="00707C02">
        <w:trPr>
          <w:trHeight w:val="493"/>
          <w:tblHeader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8CEA9" w14:textId="6820B96C" w:rsidR="006A08CD" w:rsidRPr="001A733D" w:rsidRDefault="0027458C" w:rsidP="001A7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2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CE052" w14:textId="31BAF86D" w:rsidR="006A08CD" w:rsidRPr="001A733D" w:rsidRDefault="006A08CD" w:rsidP="003014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Purchase agreement between OEM and Operator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662BB" w14:textId="6CD9292A" w:rsidR="006A08CD" w:rsidRPr="001A733D" w:rsidRDefault="006A08CD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6A1EF" w14:textId="620D199B" w:rsidR="006A08CD" w:rsidRPr="001A733D" w:rsidRDefault="006A08CD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F2D5C" w14:textId="2B9C3823" w:rsidR="006A08CD" w:rsidRPr="001A733D" w:rsidRDefault="006A08CD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</w:tr>
      <w:tr w:rsidR="0030149E" w:rsidRPr="001A733D" w14:paraId="12AB0354" w14:textId="77777777" w:rsidTr="00707C02">
        <w:trPr>
          <w:trHeight w:val="493"/>
          <w:tblHeader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04698" w14:textId="367FE1D5" w:rsidR="0030149E" w:rsidRPr="001A733D" w:rsidRDefault="0027458C" w:rsidP="001A7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3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0F655" w14:textId="111D55E0" w:rsidR="0030149E" w:rsidRPr="001A733D" w:rsidRDefault="0030149E" w:rsidP="003014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 xml:space="preserve"> Battery/fuel cell module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6EECD" w14:textId="32F15DCB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3F2BB" w14:textId="70A7F8B4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3DBFC" w14:textId="76FD07ED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</w:tr>
      <w:tr w:rsidR="0030149E" w:rsidRPr="001A733D" w14:paraId="384854CC" w14:textId="77777777" w:rsidTr="00707C02">
        <w:trPr>
          <w:trHeight w:val="493"/>
          <w:tblHeader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E7946" w14:textId="30A00116" w:rsidR="0030149E" w:rsidRPr="001A733D" w:rsidRDefault="0027458C" w:rsidP="001A7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4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F34AB" w14:textId="5DD3F73C" w:rsidR="0030149E" w:rsidRPr="001A733D" w:rsidRDefault="0030149E" w:rsidP="003014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Power limited test locomotive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44D79" w14:textId="6425F6B9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D147D" w14:textId="1F76F924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7F114" w14:textId="32409D11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</w:tr>
      <w:tr w:rsidR="0030149E" w:rsidRPr="001A733D" w14:paraId="56C10FE8" w14:textId="77777777" w:rsidTr="00707C02">
        <w:trPr>
          <w:trHeight w:val="493"/>
          <w:tblHeader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3C47F" w14:textId="63DD2BED" w:rsidR="0030149E" w:rsidRPr="001A733D" w:rsidRDefault="0027458C" w:rsidP="001A7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5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5DF95" w14:textId="22DD1C58" w:rsidR="0030149E" w:rsidRPr="001A733D" w:rsidRDefault="0030149E" w:rsidP="003014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Design verification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F0762" w14:textId="73D6577C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B138B" w14:textId="00E726BD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98647" w14:textId="3EC5C959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</w:tr>
      <w:tr w:rsidR="0030149E" w:rsidRPr="001A733D" w14:paraId="77E73653" w14:textId="77777777" w:rsidTr="00707C02">
        <w:trPr>
          <w:trHeight w:val="493"/>
          <w:tblHeader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27832" w14:textId="74462332" w:rsidR="0030149E" w:rsidRPr="001A733D" w:rsidRDefault="0027458C" w:rsidP="001A7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6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A0E6D" w14:textId="17952540" w:rsidR="0030149E" w:rsidRPr="001A733D" w:rsidRDefault="0030149E" w:rsidP="003014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Full power locomotive complete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83388" w14:textId="43E06344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839"/>
              </w:tabs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  <w:r w:rsidR="00D506D8">
              <w:rPr>
                <w:rFonts w:asciiTheme="minorHAnsi" w:eastAsia="Times New Roman" w:hAnsiTheme="minorHAnsi"/>
                <w:bdr w:val="none" w:sz="0" w:space="0" w:color="auto"/>
              </w:rPr>
              <w:tab/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DAA45" w14:textId="1A476E91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9E5F2" w14:textId="4169674C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</w:tr>
      <w:tr w:rsidR="0030149E" w:rsidRPr="001A733D" w14:paraId="4942626A" w14:textId="77777777" w:rsidTr="00707C02">
        <w:trPr>
          <w:trHeight w:val="493"/>
          <w:tblHeader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B2704" w14:textId="29732528" w:rsidR="0030149E" w:rsidRPr="001A733D" w:rsidRDefault="0027458C" w:rsidP="001A7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7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4B48C" w14:textId="4FC2D474" w:rsidR="0030149E" w:rsidRPr="001A733D" w:rsidRDefault="0030149E" w:rsidP="003014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Production readiness review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F39F8" w14:textId="03ACB86A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FDA80" w14:textId="142B59E8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E40A3" w14:textId="5E24D0E0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</w:tr>
      <w:tr w:rsidR="0030149E" w:rsidRPr="001A733D" w14:paraId="762EEE3A" w14:textId="77777777" w:rsidTr="00707C02">
        <w:trPr>
          <w:trHeight w:val="493"/>
          <w:tblHeader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08D16" w14:textId="656936EF" w:rsidR="0030149E" w:rsidRPr="001A733D" w:rsidRDefault="0027458C" w:rsidP="001A7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8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14428" w14:textId="005D3592" w:rsidR="0030149E" w:rsidRPr="001A733D" w:rsidRDefault="0030149E" w:rsidP="003014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Locomotive shipped to operator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09117" w14:textId="456E1909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B020A" w14:textId="2BC34B2F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9F593" w14:textId="7E28068A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</w:tr>
      <w:tr w:rsidR="0030149E" w:rsidRPr="001A733D" w14:paraId="53CA405D" w14:textId="77777777" w:rsidTr="00707C02">
        <w:trPr>
          <w:trHeight w:val="493"/>
          <w:tblHeader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89E55" w14:textId="47B2088E" w:rsidR="0030149E" w:rsidRPr="001A733D" w:rsidRDefault="0027458C" w:rsidP="001A7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9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F0EDA" w14:textId="12DCC3D6" w:rsidR="0030149E" w:rsidRPr="001A733D" w:rsidRDefault="0030149E" w:rsidP="003014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Revenue service yard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99138" w14:textId="608FCC60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4EAE1" w14:textId="07A05C9D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3BC43" w14:textId="2E0DAF6E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</w:tr>
      <w:tr w:rsidR="0030149E" w:rsidRPr="001A733D" w14:paraId="321CFBBA" w14:textId="77777777" w:rsidTr="00707C02">
        <w:trPr>
          <w:trHeight w:val="493"/>
          <w:tblHeader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3FEAF" w14:textId="3B559E0B" w:rsidR="0030149E" w:rsidRPr="001A733D" w:rsidRDefault="006A08CD" w:rsidP="001A7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1</w:t>
            </w:r>
            <w:r w:rsidR="0027458C">
              <w:rPr>
                <w:rFonts w:asciiTheme="minorHAnsi" w:eastAsia="Times New Roman" w:hAnsiTheme="minorHAnsi"/>
                <w:bdr w:val="none" w:sz="0" w:space="0" w:color="auto"/>
              </w:rPr>
              <w:t>0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E6028" w14:textId="3A519926" w:rsidR="0030149E" w:rsidRPr="001A733D" w:rsidRDefault="0030149E" w:rsidP="003014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Off-site infrastructure upgrades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BBD9D" w14:textId="5E0FD1DF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61D21" w14:textId="1FF339B8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866CF" w14:textId="50FA1C4A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</w:tr>
      <w:tr w:rsidR="0030149E" w:rsidRPr="001A733D" w14:paraId="694DE005" w14:textId="77777777" w:rsidTr="00707C02">
        <w:trPr>
          <w:trHeight w:val="493"/>
          <w:tblHeader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36C7E" w14:textId="45270909" w:rsidR="0030149E" w:rsidRPr="001A733D" w:rsidRDefault="0030149E" w:rsidP="001A7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1</w:t>
            </w:r>
            <w:r w:rsidR="0027458C">
              <w:rPr>
                <w:rFonts w:asciiTheme="minorHAnsi" w:eastAsia="Times New Roman" w:hAnsiTheme="minorHAnsi"/>
                <w:bdr w:val="none" w:sz="0" w:space="0" w:color="auto"/>
              </w:rPr>
              <w:t>1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61A27" w14:textId="676D15AF" w:rsidR="0030149E" w:rsidRPr="001A733D" w:rsidRDefault="0030149E" w:rsidP="003014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On-site infrastructure upgrades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63817" w14:textId="261C118F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28FD0" w14:textId="1DDA6A27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40703" w14:textId="5F270D6B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</w:tr>
      <w:tr w:rsidR="0030149E" w:rsidRPr="001A733D" w14:paraId="2D93EA20" w14:textId="77777777" w:rsidTr="00707C02">
        <w:trPr>
          <w:trHeight w:val="493"/>
          <w:tblHeader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1DF72" w14:textId="5C6A7A9F" w:rsidR="0030149E" w:rsidRPr="001A733D" w:rsidRDefault="0030149E" w:rsidP="001A7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1</w:t>
            </w:r>
            <w:r w:rsidR="0027458C">
              <w:rPr>
                <w:rFonts w:asciiTheme="minorHAnsi" w:eastAsia="Times New Roman" w:hAnsiTheme="minorHAnsi"/>
                <w:bdr w:val="none" w:sz="0" w:space="0" w:color="auto"/>
              </w:rPr>
              <w:t>2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600DD" w14:textId="5BDC3FB3" w:rsidR="0030149E" w:rsidRPr="001A733D" w:rsidRDefault="00432C9B" w:rsidP="003014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>
              <w:rPr>
                <w:rFonts w:asciiTheme="minorHAnsi" w:eastAsia="Times New Roman" w:hAnsiTheme="minorHAnsi"/>
                <w:bdr w:val="none" w:sz="0" w:space="0" w:color="auto"/>
              </w:rPr>
              <w:t>Refueling infrastructure</w:t>
            </w: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 xml:space="preserve"> </w:t>
            </w:r>
            <w:r w:rsidR="0030149E" w:rsidRPr="001A733D">
              <w:rPr>
                <w:rFonts w:asciiTheme="minorHAnsi" w:eastAsia="Times New Roman" w:hAnsiTheme="minorHAnsi"/>
                <w:bdr w:val="none" w:sz="0" w:space="0" w:color="auto"/>
              </w:rPr>
              <w:t>installation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C0038" w14:textId="783AA500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12755" w14:textId="7CD8D6C0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EAA32" w14:textId="25B3775E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</w:tr>
      <w:tr w:rsidR="0030149E" w:rsidRPr="001A733D" w14:paraId="67C5937C" w14:textId="77777777" w:rsidTr="00707C02">
        <w:trPr>
          <w:trHeight w:val="493"/>
          <w:tblHeader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4E2D4" w14:textId="1E00E3E4" w:rsidR="0030149E" w:rsidRPr="001A733D" w:rsidRDefault="0030149E" w:rsidP="001A7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1</w:t>
            </w:r>
            <w:r w:rsidR="0027458C">
              <w:rPr>
                <w:rFonts w:asciiTheme="minorHAnsi" w:eastAsia="Times New Roman" w:hAnsiTheme="minorHAnsi"/>
                <w:bdr w:val="none" w:sz="0" w:space="0" w:color="auto"/>
              </w:rPr>
              <w:t>3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E8AB4" w14:textId="2FFEB8E2" w:rsidR="0030149E" w:rsidRPr="001A733D" w:rsidRDefault="0030149E" w:rsidP="003014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Final support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BCAE5" w14:textId="70F70F1D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3932D" w14:textId="510BADB1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209FB" w14:textId="48133757" w:rsidR="0030149E" w:rsidRPr="001A733D" w:rsidRDefault="0030149E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1A733D">
              <w:rPr>
                <w:rFonts w:asciiTheme="minorHAnsi" w:eastAsia="Times New Roman" w:hAnsiTheme="minorHAnsi"/>
                <w:bdr w:val="none" w:sz="0" w:space="0" w:color="auto"/>
              </w:rPr>
              <w:t>$</w:t>
            </w:r>
          </w:p>
        </w:tc>
      </w:tr>
      <w:tr w:rsidR="00707C02" w:rsidRPr="00981DB6" w14:paraId="05022E65" w14:textId="77777777" w:rsidTr="00707C02">
        <w:trPr>
          <w:trHeight w:val="493"/>
          <w:tblHeader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5F079F" w14:textId="77777777" w:rsidR="00707C02" w:rsidRPr="00981DB6" w:rsidRDefault="00707C02" w:rsidP="00981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right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981DB6">
              <w:rPr>
                <w:rFonts w:asciiTheme="minorHAnsi" w:eastAsia="Times New Roman" w:hAnsiTheme="minorHAnsi"/>
                <w:b/>
                <w:bCs/>
                <w:bdr w:val="none" w:sz="0" w:space="0" w:color="auto"/>
              </w:rPr>
              <w:t>Total </w:t>
            </w:r>
            <w:r w:rsidRPr="00981DB6">
              <w:rPr>
                <w:rFonts w:asciiTheme="minorHAnsi" w:eastAsia="Times New Roman" w:hAnsiTheme="minorHAnsi"/>
                <w:bdr w:val="none" w:sz="0" w:space="0" w:color="auto"/>
              </w:rPr>
              <w:t> 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09AB4" w14:textId="398C95E3" w:rsidR="00707C02" w:rsidRPr="00981DB6" w:rsidRDefault="00707C02" w:rsidP="00981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right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ABD976" w14:textId="77777777" w:rsidR="00707C02" w:rsidRPr="00981DB6" w:rsidRDefault="00707C02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981DB6">
              <w:rPr>
                <w:rFonts w:asciiTheme="minorHAnsi" w:eastAsia="Times New Roman" w:hAnsiTheme="minorHAnsi"/>
                <w:b/>
                <w:bCs/>
                <w:bdr w:val="none" w:sz="0" w:space="0" w:color="auto"/>
              </w:rPr>
              <w:t>$</w:t>
            </w:r>
            <w:r w:rsidRPr="00981DB6">
              <w:rPr>
                <w:rFonts w:asciiTheme="minorHAnsi" w:eastAsia="Times New Roman" w:hAnsiTheme="minorHAnsi"/>
                <w:bdr w:val="none" w:sz="0" w:space="0" w:color="auto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25743" w14:textId="77777777" w:rsidR="00707C02" w:rsidRPr="00981DB6" w:rsidRDefault="00707C02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981DB6">
              <w:rPr>
                <w:rFonts w:asciiTheme="minorHAnsi" w:eastAsia="Times New Roman" w:hAnsiTheme="minorHAnsi"/>
                <w:b/>
                <w:bCs/>
                <w:bdr w:val="none" w:sz="0" w:space="0" w:color="auto"/>
              </w:rPr>
              <w:t>$</w:t>
            </w:r>
            <w:r w:rsidRPr="00981DB6">
              <w:rPr>
                <w:rFonts w:asciiTheme="minorHAnsi" w:eastAsia="Times New Roman" w:hAnsiTheme="minorHAnsi"/>
                <w:bdr w:val="none" w:sz="0" w:space="0" w:color="auto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9A858D" w14:textId="77777777" w:rsidR="00707C02" w:rsidRPr="00981DB6" w:rsidRDefault="00707C02" w:rsidP="009C3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rPr>
                <w:rFonts w:asciiTheme="minorHAnsi" w:eastAsia="Times New Roman" w:hAnsiTheme="minorHAnsi"/>
                <w:bdr w:val="none" w:sz="0" w:space="0" w:color="auto"/>
              </w:rPr>
            </w:pPr>
            <w:r w:rsidRPr="00981DB6">
              <w:rPr>
                <w:rFonts w:asciiTheme="minorHAnsi" w:eastAsia="Times New Roman" w:hAnsiTheme="minorHAnsi"/>
                <w:b/>
                <w:bCs/>
                <w:bdr w:val="none" w:sz="0" w:space="0" w:color="auto"/>
              </w:rPr>
              <w:t>$</w:t>
            </w:r>
            <w:r w:rsidRPr="00981DB6">
              <w:rPr>
                <w:rFonts w:asciiTheme="minorHAnsi" w:eastAsia="Times New Roman" w:hAnsiTheme="minorHAnsi"/>
                <w:bdr w:val="none" w:sz="0" w:space="0" w:color="auto"/>
              </w:rPr>
              <w:t> </w:t>
            </w:r>
          </w:p>
        </w:tc>
      </w:tr>
    </w:tbl>
    <w:p w14:paraId="0267DAC4" w14:textId="4236E5B0" w:rsidR="00D46DE7" w:rsidRDefault="00D71C21" w:rsidP="00CD3607">
      <w:pPr>
        <w:spacing w:before="240" w:after="0"/>
      </w:pPr>
      <w:r>
        <w:rPr>
          <w:u w:val="single"/>
        </w:rPr>
        <w:t>Additional</w:t>
      </w:r>
      <w:r w:rsidR="00CD3607">
        <w:rPr>
          <w:u w:val="single"/>
        </w:rPr>
        <w:t xml:space="preserve"> notes </w:t>
      </w:r>
      <w:r w:rsidR="00CD3607">
        <w:rPr>
          <w:i/>
          <w:iCs/>
          <w:u w:val="single"/>
        </w:rPr>
        <w:t>(optional)</w:t>
      </w:r>
      <w:r>
        <w:t>:</w:t>
      </w:r>
    </w:p>
    <w:p w14:paraId="275910E7" w14:textId="77777777" w:rsidR="00A869CE" w:rsidRDefault="00A869CE" w:rsidP="00A869C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</w:rPr>
      </w:pPr>
    </w:p>
    <w:p w14:paraId="7E42F04D" w14:textId="77777777" w:rsidR="006A165A" w:rsidRDefault="006A165A">
      <w:pPr>
        <w:spacing w:before="0" w:after="0"/>
        <w:rPr>
          <w:rStyle w:val="normaltextrun"/>
          <w:b/>
          <w:bCs/>
          <w:u w:val="single"/>
        </w:rPr>
      </w:pPr>
      <w:r>
        <w:rPr>
          <w:rStyle w:val="normaltextrun"/>
          <w:b/>
          <w:bCs/>
          <w:u w:val="single"/>
        </w:rPr>
        <w:br w:type="page"/>
      </w:r>
    </w:p>
    <w:p w14:paraId="4F62C2C5" w14:textId="621A55C3" w:rsidR="00A869CE" w:rsidRDefault="00A869CE" w:rsidP="00A869CE">
      <w:pPr>
        <w:rPr>
          <w:rStyle w:val="eop"/>
        </w:rPr>
      </w:pPr>
      <w:r>
        <w:rPr>
          <w:rStyle w:val="normaltextrun"/>
          <w:b/>
          <w:bCs/>
          <w:u w:val="single"/>
        </w:rPr>
        <w:lastRenderedPageBreak/>
        <w:t>Project Budget by Source</w:t>
      </w:r>
      <w:r>
        <w:rPr>
          <w:rStyle w:val="eop"/>
        </w:rPr>
        <w:t> </w:t>
      </w:r>
    </w:p>
    <w:p w14:paraId="1A1E71F1" w14:textId="5780B3A0" w:rsidR="00F7610E" w:rsidRPr="009A4A0C" w:rsidRDefault="00F7610E" w:rsidP="009A4A0C">
      <w:pPr>
        <w:pStyle w:val="ListParagraph"/>
        <w:numPr>
          <w:ilvl w:val="0"/>
          <w:numId w:val="15"/>
        </w:numPr>
      </w:pPr>
      <w:r w:rsidRPr="009A4A0C">
        <w:t xml:space="preserve">Federal </w:t>
      </w:r>
      <w:r w:rsidR="00F9439F" w:rsidRPr="009A4A0C">
        <w:t xml:space="preserve">Cash </w:t>
      </w:r>
      <w:r w:rsidR="00540D5B" w:rsidRPr="009A4A0C">
        <w:t xml:space="preserve">Contribution (Amount of </w:t>
      </w:r>
      <w:r w:rsidR="00131464" w:rsidRPr="009A4A0C">
        <w:t>CRISI</w:t>
      </w:r>
      <w:r w:rsidR="00540D5B" w:rsidRPr="009A4A0C">
        <w:t xml:space="preserve"> Grant)</w:t>
      </w:r>
    </w:p>
    <w:p w14:paraId="510EC4BA" w14:textId="77777777" w:rsidR="006D39B9" w:rsidRDefault="0051440E" w:rsidP="009A4A0C">
      <w:pPr>
        <w:ind w:left="720"/>
        <w:rPr>
          <w:i/>
          <w:iCs/>
        </w:rPr>
      </w:pPr>
      <w:r>
        <w:rPr>
          <w:i/>
          <w:iCs/>
        </w:rPr>
        <w:t>In the table below, e</w:t>
      </w:r>
      <w:r w:rsidR="00F7610E">
        <w:rPr>
          <w:i/>
          <w:iCs/>
        </w:rPr>
        <w:t>nter</w:t>
      </w:r>
      <w:r w:rsidR="00F26DC9">
        <w:rPr>
          <w:i/>
          <w:iCs/>
        </w:rPr>
        <w:t xml:space="preserve"> the</w:t>
      </w:r>
      <w:r w:rsidR="00F7610E">
        <w:rPr>
          <w:i/>
          <w:iCs/>
        </w:rPr>
        <w:t xml:space="preserve"> federal funding </w:t>
      </w:r>
      <w:r w:rsidR="0099344F">
        <w:rPr>
          <w:i/>
          <w:iCs/>
        </w:rPr>
        <w:t xml:space="preserve">project contribution amount ($) and percentage of total project cost </w:t>
      </w:r>
      <w:r w:rsidR="00F7610E">
        <w:rPr>
          <w:i/>
          <w:iCs/>
        </w:rPr>
        <w:t>(%)</w:t>
      </w:r>
      <w:r w:rsidR="00395DAF">
        <w:rPr>
          <w:i/>
          <w:iCs/>
        </w:rPr>
        <w:t>. The federal fundin</w:t>
      </w:r>
      <w:r w:rsidR="007E0598">
        <w:rPr>
          <w:i/>
          <w:iCs/>
        </w:rPr>
        <w:t xml:space="preserve">g project contribution amount </w:t>
      </w:r>
      <w:r w:rsidR="006D39B9">
        <w:rPr>
          <w:i/>
          <w:iCs/>
        </w:rPr>
        <w:t xml:space="preserve">is the amount the operator requests from CRISI and </w:t>
      </w:r>
      <w:r w:rsidR="007E0598">
        <w:rPr>
          <w:i/>
          <w:iCs/>
        </w:rPr>
        <w:t xml:space="preserve">should be equal </w:t>
      </w:r>
      <w:r w:rsidR="00BF193F">
        <w:rPr>
          <w:i/>
          <w:iCs/>
        </w:rPr>
        <w:t>to the total federal contribution</w:t>
      </w:r>
      <w:r w:rsidR="006356BD">
        <w:rPr>
          <w:i/>
          <w:iCs/>
        </w:rPr>
        <w:t xml:space="preserve"> amount</w:t>
      </w:r>
      <w:r w:rsidR="00BF193F">
        <w:rPr>
          <w:i/>
          <w:iCs/>
        </w:rPr>
        <w:t xml:space="preserve"> </w:t>
      </w:r>
      <w:r w:rsidR="00A93798">
        <w:rPr>
          <w:i/>
          <w:iCs/>
        </w:rPr>
        <w:t xml:space="preserve">listed in the Project Budget by Task </w:t>
      </w:r>
      <w:r w:rsidR="00165116">
        <w:rPr>
          <w:i/>
          <w:iCs/>
        </w:rPr>
        <w:t>table</w:t>
      </w:r>
      <w:r w:rsidR="00A93798">
        <w:rPr>
          <w:i/>
          <w:iCs/>
        </w:rPr>
        <w:t>.</w:t>
      </w:r>
      <w:r w:rsidR="00287460">
        <w:rPr>
          <w:i/>
          <w:iCs/>
        </w:rPr>
        <w:t xml:space="preserve"> </w:t>
      </w:r>
    </w:p>
    <w:p w14:paraId="1D05F482" w14:textId="7DE657EB" w:rsidR="00F7610E" w:rsidRPr="004E2D98" w:rsidRDefault="00287460" w:rsidP="009A4A0C">
      <w:pPr>
        <w:ind w:left="720"/>
        <w:rPr>
          <w:b/>
          <w:i/>
        </w:rPr>
      </w:pPr>
      <w:r w:rsidRPr="004E2D98">
        <w:rPr>
          <w:b/>
          <w:bCs/>
          <w:i/>
          <w:iCs/>
        </w:rPr>
        <w:t xml:space="preserve">The federal percentage of the total </w:t>
      </w:r>
      <w:r w:rsidR="00F616CD" w:rsidRPr="004E2D98">
        <w:rPr>
          <w:b/>
          <w:bCs/>
          <w:i/>
          <w:iCs/>
        </w:rPr>
        <w:t xml:space="preserve">project </w:t>
      </w:r>
      <w:r w:rsidRPr="004E2D98">
        <w:rPr>
          <w:b/>
          <w:bCs/>
          <w:i/>
          <w:iCs/>
        </w:rPr>
        <w:t>cost cannot exceed 80%.</w:t>
      </w:r>
    </w:p>
    <w:p w14:paraId="79182291" w14:textId="440BEFF2" w:rsidR="00F7610E" w:rsidRPr="009A4A0C" w:rsidRDefault="00F9439F" w:rsidP="009A4A0C">
      <w:pPr>
        <w:pStyle w:val="ListParagraph"/>
        <w:numPr>
          <w:ilvl w:val="0"/>
          <w:numId w:val="15"/>
        </w:numPr>
      </w:pPr>
      <w:r w:rsidRPr="009A4A0C">
        <w:t xml:space="preserve">Total </w:t>
      </w:r>
      <w:r w:rsidR="00F7610E" w:rsidRPr="009A4A0C">
        <w:t>Non-</w:t>
      </w:r>
      <w:r w:rsidRPr="009A4A0C">
        <w:t>F</w:t>
      </w:r>
      <w:r w:rsidR="00F7610E" w:rsidRPr="009A4A0C">
        <w:t xml:space="preserve">ederal </w:t>
      </w:r>
      <w:r w:rsidRPr="009A4A0C">
        <w:t>Cash</w:t>
      </w:r>
      <w:r w:rsidR="00F7610E" w:rsidRPr="009A4A0C">
        <w:t xml:space="preserve"> </w:t>
      </w:r>
      <w:r w:rsidR="00540D5B" w:rsidRPr="009A4A0C">
        <w:t>Contribution</w:t>
      </w:r>
    </w:p>
    <w:p w14:paraId="4F6F7C75" w14:textId="225884C4" w:rsidR="00D53464" w:rsidRDefault="0051440E" w:rsidP="009A4A0C">
      <w:pPr>
        <w:ind w:left="720"/>
        <w:rPr>
          <w:i/>
          <w:iCs/>
        </w:rPr>
      </w:pPr>
      <w:r>
        <w:rPr>
          <w:i/>
          <w:iCs/>
        </w:rPr>
        <w:t>In the table below, e</w:t>
      </w:r>
      <w:r w:rsidR="00F7610E">
        <w:rPr>
          <w:i/>
          <w:iCs/>
        </w:rPr>
        <w:t>n</w:t>
      </w:r>
      <w:r w:rsidR="00786783">
        <w:rPr>
          <w:i/>
          <w:iCs/>
        </w:rPr>
        <w:t>t</w:t>
      </w:r>
      <w:r w:rsidR="00F7610E">
        <w:rPr>
          <w:i/>
          <w:iCs/>
        </w:rPr>
        <w:t>er</w:t>
      </w:r>
      <w:r>
        <w:rPr>
          <w:i/>
          <w:iCs/>
        </w:rPr>
        <w:t xml:space="preserve"> the</w:t>
      </w:r>
      <w:r w:rsidR="00F7610E">
        <w:rPr>
          <w:i/>
          <w:iCs/>
        </w:rPr>
        <w:t xml:space="preserve"> non-federal </w:t>
      </w:r>
      <w:r w:rsidR="0085194B">
        <w:rPr>
          <w:i/>
          <w:iCs/>
        </w:rPr>
        <w:t xml:space="preserve">cash contribution </w:t>
      </w:r>
      <w:r w:rsidR="00F7610E">
        <w:rPr>
          <w:i/>
          <w:iCs/>
        </w:rPr>
        <w:t xml:space="preserve">match </w:t>
      </w:r>
      <w:r w:rsidR="00895BCC">
        <w:rPr>
          <w:i/>
          <w:iCs/>
        </w:rPr>
        <w:t xml:space="preserve">source, </w:t>
      </w:r>
      <w:r w:rsidR="00F7610E">
        <w:rPr>
          <w:i/>
          <w:iCs/>
        </w:rPr>
        <w:t>amount</w:t>
      </w:r>
      <w:r w:rsidR="00895BCC">
        <w:rPr>
          <w:i/>
          <w:iCs/>
        </w:rPr>
        <w:t xml:space="preserve"> ($),</w:t>
      </w:r>
      <w:r w:rsidR="00F7610E">
        <w:rPr>
          <w:i/>
          <w:iCs/>
        </w:rPr>
        <w:t xml:space="preserve"> </w:t>
      </w:r>
      <w:r w:rsidR="00895BCC">
        <w:rPr>
          <w:i/>
          <w:iCs/>
        </w:rPr>
        <w:t>and percentage of total</w:t>
      </w:r>
      <w:r w:rsidR="001C7E23">
        <w:rPr>
          <w:i/>
          <w:iCs/>
        </w:rPr>
        <w:t xml:space="preserve"> project</w:t>
      </w:r>
      <w:r w:rsidR="00895BCC">
        <w:rPr>
          <w:i/>
          <w:iCs/>
        </w:rPr>
        <w:t xml:space="preserve"> cost (%)</w:t>
      </w:r>
      <w:r w:rsidR="00871055">
        <w:rPr>
          <w:i/>
          <w:iCs/>
        </w:rPr>
        <w:t>. This will include</w:t>
      </w:r>
      <w:r w:rsidR="00705B15">
        <w:rPr>
          <w:i/>
          <w:iCs/>
        </w:rPr>
        <w:t xml:space="preserve"> </w:t>
      </w:r>
      <w:r w:rsidR="00E02B6F">
        <w:rPr>
          <w:i/>
          <w:iCs/>
        </w:rPr>
        <w:t>any state funding program</w:t>
      </w:r>
      <w:r w:rsidR="00F66EDE">
        <w:rPr>
          <w:i/>
          <w:iCs/>
        </w:rPr>
        <w:t>.</w:t>
      </w:r>
    </w:p>
    <w:p w14:paraId="7DF77E83" w14:textId="069BCA82" w:rsidR="00871055" w:rsidRPr="009A4A0C" w:rsidRDefault="00871055" w:rsidP="009A4A0C">
      <w:pPr>
        <w:pStyle w:val="ListParagraph"/>
        <w:numPr>
          <w:ilvl w:val="0"/>
          <w:numId w:val="15"/>
        </w:numPr>
      </w:pPr>
      <w:r w:rsidRPr="009A4A0C">
        <w:t xml:space="preserve">Total Non-Federal </w:t>
      </w:r>
      <w:r w:rsidR="00A0593B" w:rsidRPr="009A4A0C">
        <w:t>In-Kind</w:t>
      </w:r>
      <w:r w:rsidRPr="009A4A0C">
        <w:t xml:space="preserve"> Contribution</w:t>
      </w:r>
    </w:p>
    <w:p w14:paraId="1EA42534" w14:textId="5D21D7E1" w:rsidR="00AC3723" w:rsidRPr="004D2645" w:rsidRDefault="00D01A9F" w:rsidP="00F616CD">
      <w:pPr>
        <w:ind w:left="720"/>
        <w:rPr>
          <w:i/>
          <w:iCs/>
        </w:rPr>
      </w:pPr>
      <w:r w:rsidRPr="004D2645">
        <w:rPr>
          <w:i/>
          <w:iCs/>
        </w:rPr>
        <w:t>In-kind contributions are non-monetary support provided for the project</w:t>
      </w:r>
      <w:r w:rsidR="00F55DE4" w:rsidRPr="004D2645">
        <w:rPr>
          <w:i/>
          <w:iCs/>
        </w:rPr>
        <w:t xml:space="preserve">. This may include donated equipment, </w:t>
      </w:r>
      <w:r w:rsidR="00DE645F">
        <w:rPr>
          <w:i/>
          <w:iCs/>
        </w:rPr>
        <w:t xml:space="preserve">materials, </w:t>
      </w:r>
      <w:r w:rsidR="00F55DE4" w:rsidRPr="004D2645">
        <w:rPr>
          <w:i/>
          <w:iCs/>
        </w:rPr>
        <w:t xml:space="preserve">services, property, etc. </w:t>
      </w:r>
      <w:r w:rsidR="00B94718" w:rsidRPr="004D2645">
        <w:rPr>
          <w:i/>
          <w:iCs/>
        </w:rPr>
        <w:t xml:space="preserve">Please see the requirements in </w:t>
      </w:r>
      <w:hyperlink r:id="rId13" w:history="1">
        <w:r w:rsidR="00B94718" w:rsidRPr="004D2645">
          <w:rPr>
            <w:rStyle w:val="Hyperlink"/>
            <w:rFonts w:ascii="Avenir Next LT Pro" w:hAnsi="Avenir Next LT Pro"/>
            <w:i w:val="0"/>
            <w:iCs/>
          </w:rPr>
          <w:t>2 CFR 200.306</w:t>
        </w:r>
      </w:hyperlink>
      <w:r w:rsidR="00B94718" w:rsidRPr="004D2645">
        <w:rPr>
          <w:i/>
          <w:iCs/>
        </w:rPr>
        <w:t xml:space="preserve"> for requirements on what can be considered an in-kind contribution and how to estimate their monetary value.</w:t>
      </w:r>
    </w:p>
    <w:p w14:paraId="6B19A1D4" w14:textId="217E2C3B" w:rsidR="00DE645F" w:rsidRDefault="00895BCC" w:rsidP="00F616CD">
      <w:pPr>
        <w:ind w:left="720"/>
        <w:rPr>
          <w:i/>
          <w:iCs/>
        </w:rPr>
      </w:pPr>
      <w:r w:rsidRPr="004D2645">
        <w:rPr>
          <w:i/>
          <w:iCs/>
        </w:rPr>
        <w:t>In the table below, enter the non-federal in-kind contribution</w:t>
      </w:r>
      <w:r w:rsidR="001C7E23" w:rsidRPr="004D2645">
        <w:rPr>
          <w:i/>
          <w:iCs/>
        </w:rPr>
        <w:t xml:space="preserve"> source,</w:t>
      </w:r>
      <w:r w:rsidR="00143F3E" w:rsidRPr="004D2645">
        <w:rPr>
          <w:i/>
          <w:iCs/>
        </w:rPr>
        <w:t xml:space="preserve"> type,</w:t>
      </w:r>
      <w:r w:rsidRPr="004D2645">
        <w:rPr>
          <w:i/>
          <w:iCs/>
        </w:rPr>
        <w:t xml:space="preserve"> estimated monetary value</w:t>
      </w:r>
      <w:r w:rsidR="001C7E23" w:rsidRPr="004D2645">
        <w:rPr>
          <w:i/>
          <w:iCs/>
        </w:rPr>
        <w:t xml:space="preserve"> ($)</w:t>
      </w:r>
      <w:r w:rsidR="002D0F10">
        <w:rPr>
          <w:i/>
          <w:iCs/>
        </w:rPr>
        <w:t>,</w:t>
      </w:r>
      <w:r w:rsidRPr="004D2645">
        <w:rPr>
          <w:i/>
          <w:iCs/>
        </w:rPr>
        <w:t xml:space="preserve"> and</w:t>
      </w:r>
      <w:r w:rsidR="001C7E23" w:rsidRPr="004D2645">
        <w:rPr>
          <w:i/>
          <w:iCs/>
        </w:rPr>
        <w:t xml:space="preserve"> percentage of total project cost (%)</w:t>
      </w:r>
      <w:r w:rsidRPr="004D2645">
        <w:rPr>
          <w:i/>
          <w:iCs/>
        </w:rPr>
        <w:t>.</w:t>
      </w:r>
      <w:r w:rsidR="00025D04" w:rsidRPr="004D2645">
        <w:rPr>
          <w:i/>
          <w:iCs/>
        </w:rPr>
        <w:t xml:space="preserve"> </w:t>
      </w:r>
      <w:r w:rsidR="000956C1">
        <w:rPr>
          <w:i/>
          <w:iCs/>
        </w:rPr>
        <w:t xml:space="preserve">In the operator notes, please </w:t>
      </w:r>
      <w:r w:rsidR="007D1A6E">
        <w:rPr>
          <w:i/>
          <w:iCs/>
        </w:rPr>
        <w:t>substantiate</w:t>
      </w:r>
      <w:r w:rsidR="000956C1">
        <w:rPr>
          <w:i/>
          <w:iCs/>
        </w:rPr>
        <w:t xml:space="preserve"> </w:t>
      </w:r>
      <w:r w:rsidR="00CE3546">
        <w:rPr>
          <w:i/>
          <w:iCs/>
        </w:rPr>
        <w:t xml:space="preserve">how the in-kind contributions meet the requirements in </w:t>
      </w:r>
      <w:hyperlink r:id="rId14" w:history="1">
        <w:r w:rsidR="00CE3546" w:rsidRPr="004D2645">
          <w:rPr>
            <w:rStyle w:val="Hyperlink"/>
            <w:rFonts w:ascii="Avenir Next LT Pro" w:hAnsi="Avenir Next LT Pro"/>
            <w:i w:val="0"/>
            <w:iCs/>
          </w:rPr>
          <w:t>2 CFR 200.306</w:t>
        </w:r>
      </w:hyperlink>
      <w:r w:rsidR="00CE3546">
        <w:rPr>
          <w:rStyle w:val="Hyperlink"/>
          <w:rFonts w:ascii="Avenir Next LT Pro" w:hAnsi="Avenir Next LT Pro"/>
          <w:i w:val="0"/>
        </w:rPr>
        <w:t>.</w:t>
      </w:r>
    </w:p>
    <w:p w14:paraId="7CCB30DC" w14:textId="3CD4896E" w:rsidR="00F7610E" w:rsidRPr="00895BCC" w:rsidRDefault="00BD22CA" w:rsidP="00A869CE">
      <w:pPr>
        <w:rPr>
          <w:i/>
        </w:rPr>
      </w:pPr>
      <w:r w:rsidRPr="004D2645">
        <w:rPr>
          <w:i/>
          <w:iCs/>
        </w:rPr>
        <w:t>See</w:t>
      </w:r>
      <w:r w:rsidR="00BC3FEA">
        <w:rPr>
          <w:i/>
          <w:iCs/>
        </w:rPr>
        <w:t xml:space="preserve"> </w:t>
      </w:r>
      <w:r w:rsidRPr="004D2645">
        <w:rPr>
          <w:i/>
          <w:iCs/>
        </w:rPr>
        <w:t xml:space="preserve"> </w:t>
      </w:r>
      <w:hyperlink r:id="rId15" w:history="1">
        <w:r w:rsidR="00DF4818">
          <w:rPr>
            <w:rStyle w:val="Hyperlink"/>
            <w:rFonts w:ascii="Avenir Next LT Pro" w:hAnsi="Avenir Next LT Pro"/>
            <w:i w:val="0"/>
            <w:iCs/>
          </w:rPr>
          <w:t>FY2023-2024 CRISI Notice of Funding Opportunity</w:t>
        </w:r>
      </w:hyperlink>
      <w:r w:rsidR="00FE55D6" w:rsidRPr="004D2645">
        <w:rPr>
          <w:i/>
          <w:iCs/>
        </w:rPr>
        <w:t xml:space="preserve">, section </w:t>
      </w:r>
      <w:r w:rsidR="0069193C" w:rsidRPr="004D2645">
        <w:rPr>
          <w:i/>
          <w:iCs/>
        </w:rPr>
        <w:t xml:space="preserve">C.2. for </w:t>
      </w:r>
      <w:r w:rsidR="00DE645F">
        <w:rPr>
          <w:i/>
          <w:iCs/>
        </w:rPr>
        <w:t>more information on cost sharing</w:t>
      </w:r>
      <w:r w:rsidR="00B247BA">
        <w:rPr>
          <w:i/>
          <w:iCs/>
        </w:rPr>
        <w:t xml:space="preserve"> and </w:t>
      </w:r>
      <w:r w:rsidR="003C0A19">
        <w:rPr>
          <w:i/>
          <w:iCs/>
        </w:rPr>
        <w:t>matching</w:t>
      </w:r>
      <w:r w:rsidR="005A5AD4" w:rsidRPr="004D2645">
        <w:rPr>
          <w:i/>
          <w:iCs/>
        </w:rPr>
        <w:t xml:space="preserve">, or </w:t>
      </w:r>
      <w:r w:rsidR="00BC3FEA">
        <w:rPr>
          <w:i/>
          <w:iCs/>
        </w:rPr>
        <w:t xml:space="preserve">the </w:t>
      </w:r>
      <w:r w:rsidR="005A5AD4" w:rsidRPr="004D2645">
        <w:rPr>
          <w:i/>
          <w:iCs/>
        </w:rPr>
        <w:t>FY202</w:t>
      </w:r>
      <w:r w:rsidR="00AD694A">
        <w:rPr>
          <w:i/>
          <w:iCs/>
        </w:rPr>
        <w:t>5</w:t>
      </w:r>
      <w:r w:rsidR="005A5AD4" w:rsidRPr="004D2645">
        <w:rPr>
          <w:i/>
          <w:iCs/>
        </w:rPr>
        <w:t xml:space="preserve"> CRISI Notice of Funding Opportunity</w:t>
      </w:r>
      <w:r w:rsidR="00697553" w:rsidRPr="004D2645">
        <w:rPr>
          <w:i/>
          <w:iCs/>
        </w:rPr>
        <w:t xml:space="preserve"> </w:t>
      </w:r>
      <w:r w:rsidR="006F5316">
        <w:rPr>
          <w:i/>
          <w:iCs/>
        </w:rPr>
        <w:t xml:space="preserve">once released </w:t>
      </w:r>
      <w:r w:rsidR="001A63AE" w:rsidRPr="004D2645">
        <w:rPr>
          <w:i/>
          <w:iCs/>
        </w:rPr>
        <w:t xml:space="preserve">(not yet </w:t>
      </w:r>
      <w:r w:rsidR="008034D0" w:rsidRPr="004D2645">
        <w:rPr>
          <w:i/>
          <w:iCs/>
        </w:rPr>
        <w:t>published</w:t>
      </w:r>
      <w:r w:rsidR="001A63AE" w:rsidRPr="004D2645">
        <w:rPr>
          <w:i/>
          <w:iCs/>
        </w:rPr>
        <w:t xml:space="preserve"> at the time </w:t>
      </w:r>
      <w:r w:rsidR="00561E02" w:rsidRPr="004D2645">
        <w:rPr>
          <w:i/>
          <w:iCs/>
        </w:rPr>
        <w:t xml:space="preserve">of </w:t>
      </w:r>
      <w:r w:rsidR="008034D0" w:rsidRPr="004D2645">
        <w:rPr>
          <w:i/>
          <w:iCs/>
        </w:rPr>
        <w:t>this form release)</w:t>
      </w:r>
      <w:r w:rsidR="00BC3FEA">
        <w:rPr>
          <w:i/>
          <w:iCs/>
        </w:rPr>
        <w:t>.</w:t>
      </w:r>
    </w:p>
    <w:p w14:paraId="6316C7F7" w14:textId="77777777" w:rsidR="00254D68" w:rsidRDefault="00254D68">
      <w:pPr>
        <w:spacing w:before="0" w:after="0"/>
        <w:rPr>
          <w:i/>
          <w:iCs/>
        </w:rPr>
      </w:pPr>
      <w:r>
        <w:rPr>
          <w:i/>
          <w:iCs/>
        </w:rPr>
        <w:br w:type="page"/>
      </w:r>
    </w:p>
    <w:p w14:paraId="1E33783C" w14:textId="0DA737DD" w:rsidR="00317DE5" w:rsidRPr="00317DE5" w:rsidRDefault="00C32631" w:rsidP="00317DE5">
      <w:pPr>
        <w:rPr>
          <w:i/>
          <w:iCs/>
        </w:rPr>
      </w:pPr>
      <w:r>
        <w:rPr>
          <w:i/>
          <w:iCs/>
        </w:rPr>
        <w:lastRenderedPageBreak/>
        <w:t>Add rows as needed: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7"/>
        <w:gridCol w:w="3216"/>
        <w:gridCol w:w="2721"/>
      </w:tblGrid>
      <w:tr w:rsidR="00A869CE" w14:paraId="660B34EF" w14:textId="77777777" w:rsidTr="00AA1858">
        <w:trPr>
          <w:trHeight w:val="300"/>
          <w:tblHeader/>
        </w:trPr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1AD6D164" w14:textId="3B3F50FB" w:rsidR="00A869CE" w:rsidRDefault="00A869CE" w:rsidP="00A12CF1">
            <w:pPr>
              <w:jc w:val="center"/>
              <w:rPr>
                <w:rFonts w:ascii="Times New Roman" w:hAnsi="Times New Roman"/>
              </w:rPr>
            </w:pPr>
            <w:r>
              <w:rPr>
                <w:rStyle w:val="normaltextrun"/>
                <w:b/>
                <w:bCs/>
              </w:rPr>
              <w:t>Funding Source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3E2BAA4B" w14:textId="26E83A6F" w:rsidR="00A869CE" w:rsidRDefault="00A869CE" w:rsidP="00A12CF1">
            <w:pPr>
              <w:jc w:val="center"/>
            </w:pPr>
            <w:r>
              <w:rPr>
                <w:rStyle w:val="normaltextrun"/>
                <w:b/>
                <w:bCs/>
              </w:rPr>
              <w:t>Project Contribution Amount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2C30C53B" w14:textId="6BB62FA7" w:rsidR="00A869CE" w:rsidRDefault="00A869CE" w:rsidP="00A12CF1">
            <w:pPr>
              <w:jc w:val="center"/>
            </w:pPr>
            <w:r>
              <w:rPr>
                <w:rStyle w:val="normaltextrun"/>
                <w:b/>
                <w:bCs/>
              </w:rPr>
              <w:t>Percentage of Total Project Cost</w:t>
            </w:r>
          </w:p>
        </w:tc>
      </w:tr>
      <w:tr w:rsidR="00A869CE" w14:paraId="5719D42A" w14:textId="77777777" w:rsidTr="00AA1858">
        <w:trPr>
          <w:trHeight w:val="300"/>
          <w:tblHeader/>
        </w:trPr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FAA01F" w14:textId="09C645CF" w:rsidR="00A869CE" w:rsidRPr="0082677D" w:rsidRDefault="00A869CE" w:rsidP="00A12CF1">
            <w:pPr>
              <w:jc w:val="center"/>
              <w:rPr>
                <w:b/>
              </w:rPr>
            </w:pPr>
            <w:r w:rsidRPr="0082677D">
              <w:rPr>
                <w:rStyle w:val="normaltextrun"/>
                <w:b/>
              </w:rPr>
              <w:t xml:space="preserve">Federal </w:t>
            </w:r>
            <w:r w:rsidR="006E2B5E" w:rsidRPr="0082677D">
              <w:rPr>
                <w:rStyle w:val="normaltextrun"/>
                <w:b/>
                <w:bCs/>
              </w:rPr>
              <w:t xml:space="preserve">Cash </w:t>
            </w:r>
            <w:r w:rsidRPr="0082677D">
              <w:rPr>
                <w:rStyle w:val="normaltextrun"/>
                <w:b/>
              </w:rPr>
              <w:t xml:space="preserve">Contribution (Amount of </w:t>
            </w:r>
            <w:r w:rsidR="00131464">
              <w:rPr>
                <w:rStyle w:val="normaltextrun"/>
                <w:b/>
                <w:bCs/>
              </w:rPr>
              <w:t>CRISI</w:t>
            </w:r>
            <w:r w:rsidRPr="0082677D">
              <w:rPr>
                <w:rStyle w:val="normaltextrun"/>
                <w:b/>
              </w:rPr>
              <w:t xml:space="preserve"> Grant)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DDA34B" w14:textId="77777777" w:rsidR="00A869CE" w:rsidRPr="00622D04" w:rsidRDefault="00A869CE" w:rsidP="00A869CE">
            <w:r w:rsidRPr="00622D04">
              <w:rPr>
                <w:rStyle w:val="normaltextrun"/>
              </w:rPr>
              <w:t>$</w:t>
            </w:r>
            <w:r w:rsidRPr="00622D04">
              <w:rPr>
                <w:rStyle w:val="eop"/>
              </w:rPr>
              <w:t> 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CE72E0" w14:textId="7CC9196D" w:rsidR="00A869CE" w:rsidRPr="00622D04" w:rsidRDefault="00A869CE" w:rsidP="00622D04">
            <w:pPr>
              <w:jc w:val="right"/>
            </w:pPr>
            <w:r w:rsidRPr="00622D04">
              <w:rPr>
                <w:rStyle w:val="normaltextrun"/>
              </w:rPr>
              <w:t>%</w:t>
            </w:r>
            <w:r w:rsidRPr="00622D04">
              <w:rPr>
                <w:rStyle w:val="eop"/>
              </w:rPr>
              <w:t> </w:t>
            </w:r>
          </w:p>
        </w:tc>
      </w:tr>
      <w:tr w:rsidR="00A869CE" w14:paraId="2EC8BA70" w14:textId="77777777" w:rsidTr="00AA1858">
        <w:trPr>
          <w:trHeight w:val="300"/>
          <w:tblHeader/>
        </w:trPr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D3277" w14:textId="27612478" w:rsidR="00A869CE" w:rsidRPr="0082677D" w:rsidRDefault="00A51BD2" w:rsidP="00A12CF1">
            <w:pPr>
              <w:jc w:val="center"/>
              <w:rPr>
                <w:b/>
              </w:rPr>
            </w:pPr>
            <w:r w:rsidRPr="0082677D">
              <w:rPr>
                <w:rStyle w:val="normaltextrun"/>
                <w:b/>
                <w:bCs/>
              </w:rPr>
              <w:t xml:space="preserve">Total </w:t>
            </w:r>
            <w:r w:rsidR="00A869CE" w:rsidRPr="0082677D">
              <w:rPr>
                <w:rStyle w:val="normaltextrun"/>
                <w:b/>
              </w:rPr>
              <w:t xml:space="preserve">Non-Federal </w:t>
            </w:r>
            <w:r w:rsidR="00A80701" w:rsidRPr="0082677D">
              <w:rPr>
                <w:rStyle w:val="normaltextrun"/>
                <w:b/>
                <w:bCs/>
              </w:rPr>
              <w:t>Cash</w:t>
            </w:r>
            <w:r w:rsidR="00A869CE" w:rsidRPr="0082677D">
              <w:rPr>
                <w:rStyle w:val="normaltextrun"/>
                <w:b/>
                <w:bCs/>
              </w:rPr>
              <w:t xml:space="preserve"> </w:t>
            </w:r>
            <w:r w:rsidR="00A869CE" w:rsidRPr="0082677D">
              <w:rPr>
                <w:rStyle w:val="normaltextrun"/>
                <w:b/>
              </w:rPr>
              <w:t>Contribution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B5C596" w14:textId="77777777" w:rsidR="00A869CE" w:rsidRPr="00622D04" w:rsidRDefault="00A869CE" w:rsidP="00A869CE">
            <w:r w:rsidRPr="00622D04">
              <w:rPr>
                <w:rStyle w:val="normaltextrun"/>
              </w:rPr>
              <w:t>$</w:t>
            </w:r>
            <w:r w:rsidRPr="00622D04">
              <w:rPr>
                <w:rStyle w:val="eop"/>
              </w:rPr>
              <w:t> 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69FAD6" w14:textId="77777777" w:rsidR="00A869CE" w:rsidRPr="00622D04" w:rsidRDefault="00A869CE" w:rsidP="00622D04">
            <w:pPr>
              <w:jc w:val="right"/>
            </w:pPr>
            <w:r w:rsidRPr="00622D04">
              <w:rPr>
                <w:rStyle w:val="normaltextrun"/>
              </w:rPr>
              <w:t>%</w:t>
            </w:r>
            <w:r w:rsidRPr="00622D04">
              <w:rPr>
                <w:rStyle w:val="eop"/>
              </w:rPr>
              <w:t> </w:t>
            </w:r>
          </w:p>
        </w:tc>
      </w:tr>
      <w:tr w:rsidR="00A869CE" w14:paraId="753AB2D7" w14:textId="77777777" w:rsidTr="00AA1858">
        <w:trPr>
          <w:trHeight w:val="300"/>
          <w:tblHeader/>
        </w:trPr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A5143B" w14:textId="7CBAF313" w:rsidR="00A869CE" w:rsidRPr="00BF241B" w:rsidRDefault="00BF241B" w:rsidP="00520D62">
            <w:pPr>
              <w:jc w:val="right"/>
              <w:rPr>
                <w:rStyle w:val="eop"/>
                <w:sz w:val="20"/>
                <w:szCs w:val="20"/>
              </w:rPr>
            </w:pPr>
            <w:r w:rsidRPr="00BF241B">
              <w:rPr>
                <w:rStyle w:val="eop"/>
                <w:sz w:val="20"/>
                <w:szCs w:val="20"/>
              </w:rPr>
              <w:t>State funding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060875" w14:textId="77777777" w:rsidR="00A869CE" w:rsidRPr="00622D04" w:rsidRDefault="00A869CE" w:rsidP="00622D04">
            <w:r w:rsidRPr="00622D04">
              <w:rPr>
                <w:rStyle w:val="normaltextrun"/>
              </w:rPr>
              <w:t>$</w:t>
            </w:r>
            <w:r w:rsidRPr="00622D04">
              <w:rPr>
                <w:rStyle w:val="eop"/>
              </w:rPr>
              <w:t> 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7F2EFE" w14:textId="77777777" w:rsidR="00A869CE" w:rsidRPr="00622D04" w:rsidRDefault="00A869CE" w:rsidP="00622D04">
            <w:pPr>
              <w:jc w:val="right"/>
            </w:pPr>
            <w:r w:rsidRPr="00622D04">
              <w:rPr>
                <w:rStyle w:val="normaltextrun"/>
              </w:rPr>
              <w:t>%</w:t>
            </w:r>
            <w:r w:rsidRPr="00622D04">
              <w:rPr>
                <w:rStyle w:val="eop"/>
              </w:rPr>
              <w:t> </w:t>
            </w:r>
          </w:p>
        </w:tc>
      </w:tr>
      <w:tr w:rsidR="00520D62" w14:paraId="023C7146" w14:textId="77777777" w:rsidTr="00AA1858">
        <w:trPr>
          <w:trHeight w:val="300"/>
          <w:tblHeader/>
        </w:trPr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B890F" w14:textId="62A585F5" w:rsidR="00520D62" w:rsidRPr="00520D62" w:rsidRDefault="0034001E" w:rsidP="00520D62">
            <w:pPr>
              <w:jc w:val="right"/>
              <w:rPr>
                <w:rStyle w:val="eop"/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(</w:t>
            </w:r>
            <w:r w:rsidR="00520D62" w:rsidRPr="00520D62">
              <w:rPr>
                <w:rStyle w:val="eop"/>
                <w:sz w:val="20"/>
                <w:szCs w:val="20"/>
              </w:rPr>
              <w:t xml:space="preserve">Specify any additional Non-Federal </w:t>
            </w:r>
            <w:r w:rsidR="00A51BD2">
              <w:rPr>
                <w:rStyle w:val="eop"/>
                <w:sz w:val="20"/>
                <w:szCs w:val="20"/>
              </w:rPr>
              <w:t>Cash</w:t>
            </w:r>
            <w:r w:rsidR="00520D62" w:rsidRPr="00520D62">
              <w:rPr>
                <w:rStyle w:val="eop"/>
                <w:sz w:val="20"/>
                <w:szCs w:val="20"/>
              </w:rPr>
              <w:t xml:space="preserve"> Contribution</w:t>
            </w:r>
            <w:r>
              <w:rPr>
                <w:rStyle w:val="eop"/>
                <w:sz w:val="20"/>
                <w:szCs w:val="20"/>
              </w:rPr>
              <w:t>)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5BBD2" w14:textId="1475ECCB" w:rsidR="00520D62" w:rsidRPr="00622D04" w:rsidRDefault="00520D62" w:rsidP="00622D04">
            <w:pPr>
              <w:rPr>
                <w:rStyle w:val="normaltextrun"/>
              </w:rPr>
            </w:pPr>
            <w:r w:rsidRPr="00622D04">
              <w:rPr>
                <w:rStyle w:val="normaltextrun"/>
              </w:rPr>
              <w:t>$</w:t>
            </w:r>
            <w:r w:rsidRPr="00622D04">
              <w:rPr>
                <w:rStyle w:val="eop"/>
              </w:rPr>
              <w:t> 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34A0B" w14:textId="0B09E8DD" w:rsidR="00520D62" w:rsidRPr="00622D04" w:rsidRDefault="00520D62" w:rsidP="00622D04">
            <w:pPr>
              <w:jc w:val="right"/>
              <w:rPr>
                <w:rStyle w:val="normaltextrun"/>
              </w:rPr>
            </w:pPr>
            <w:r w:rsidRPr="00622D04">
              <w:rPr>
                <w:rStyle w:val="normaltextrun"/>
              </w:rPr>
              <w:t>%</w:t>
            </w:r>
            <w:r w:rsidRPr="00622D04">
              <w:rPr>
                <w:rStyle w:val="eop"/>
              </w:rPr>
              <w:t> </w:t>
            </w:r>
          </w:p>
        </w:tc>
      </w:tr>
      <w:tr w:rsidR="00746D32" w14:paraId="6CD1CCA4" w14:textId="77777777" w:rsidTr="00AA1858">
        <w:trPr>
          <w:trHeight w:val="300"/>
          <w:tblHeader/>
        </w:trPr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A530C" w14:textId="5B9FCC73" w:rsidR="00746D32" w:rsidRPr="002F3549" w:rsidRDefault="00A80701" w:rsidP="00A84750">
            <w:pPr>
              <w:jc w:val="center"/>
              <w:rPr>
                <w:rStyle w:val="eop"/>
                <w:b/>
                <w:i/>
                <w:sz w:val="20"/>
                <w:szCs w:val="20"/>
              </w:rPr>
            </w:pPr>
            <w:r w:rsidRPr="002F3549">
              <w:rPr>
                <w:rStyle w:val="normaltextrun"/>
                <w:b/>
                <w:bCs/>
              </w:rPr>
              <w:t xml:space="preserve">Total </w:t>
            </w:r>
            <w:r w:rsidR="00695964" w:rsidRPr="002F3549">
              <w:rPr>
                <w:rStyle w:val="normaltextrun"/>
                <w:b/>
                <w:bCs/>
              </w:rPr>
              <w:t xml:space="preserve">Non-Federal </w:t>
            </w:r>
            <w:r w:rsidR="00520D62" w:rsidRPr="002F3549">
              <w:rPr>
                <w:rStyle w:val="normaltextrun"/>
                <w:b/>
              </w:rPr>
              <w:t>In-Kind Contribution</w:t>
            </w:r>
            <w:r w:rsidR="005A3647" w:rsidRPr="002F3549">
              <w:rPr>
                <w:rStyle w:val="normaltextrun"/>
                <w:b/>
              </w:rPr>
              <w:t xml:space="preserve"> (non-monetary support</w:t>
            </w:r>
            <w:r w:rsidR="005A1EE0" w:rsidRPr="002F3549">
              <w:rPr>
                <w:rStyle w:val="normaltextrun"/>
                <w:b/>
              </w:rPr>
              <w:t xml:space="preserve"> provided towards project)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0E33A" w14:textId="494A12A6" w:rsidR="00746D32" w:rsidRPr="00622D04" w:rsidRDefault="00746D32" w:rsidP="00746D32">
            <w:pPr>
              <w:rPr>
                <w:rStyle w:val="normaltextrun"/>
              </w:rPr>
            </w:pPr>
            <w:r w:rsidRPr="00622D04">
              <w:rPr>
                <w:rStyle w:val="normaltextrun"/>
              </w:rPr>
              <w:t>$</w:t>
            </w:r>
            <w:r w:rsidRPr="00622D04">
              <w:rPr>
                <w:rStyle w:val="eop"/>
              </w:rPr>
              <w:t> 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A0942" w14:textId="39BA40B3" w:rsidR="00746D32" w:rsidRPr="00622D04" w:rsidRDefault="00746D32" w:rsidP="00622D04">
            <w:pPr>
              <w:jc w:val="right"/>
              <w:rPr>
                <w:rStyle w:val="normaltextrun"/>
              </w:rPr>
            </w:pPr>
            <w:r w:rsidRPr="00622D04">
              <w:rPr>
                <w:rStyle w:val="normaltextrun"/>
              </w:rPr>
              <w:t>%</w:t>
            </w:r>
            <w:r w:rsidRPr="00622D04">
              <w:rPr>
                <w:rStyle w:val="eop"/>
              </w:rPr>
              <w:t> </w:t>
            </w:r>
          </w:p>
        </w:tc>
      </w:tr>
      <w:tr w:rsidR="00520D62" w14:paraId="7FFBAB66" w14:textId="77777777" w:rsidTr="00AA1858">
        <w:trPr>
          <w:trHeight w:val="300"/>
          <w:tblHeader/>
        </w:trPr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47416" w14:textId="3DF65C20" w:rsidR="00520D62" w:rsidRDefault="0034001E" w:rsidP="00520D62">
            <w:pPr>
              <w:jc w:val="right"/>
              <w:rPr>
                <w:rStyle w:val="normaltextrun"/>
              </w:rPr>
            </w:pPr>
            <w:r>
              <w:rPr>
                <w:rStyle w:val="eop"/>
                <w:sz w:val="20"/>
                <w:szCs w:val="20"/>
              </w:rPr>
              <w:t>(</w:t>
            </w:r>
            <w:r w:rsidR="00520D62" w:rsidRPr="00520D62">
              <w:rPr>
                <w:rStyle w:val="eop"/>
                <w:sz w:val="20"/>
                <w:szCs w:val="20"/>
              </w:rPr>
              <w:t xml:space="preserve">Specify any additional Non-Federal </w:t>
            </w:r>
            <w:r w:rsidR="006E2B5E">
              <w:rPr>
                <w:rStyle w:val="eop"/>
                <w:sz w:val="20"/>
                <w:szCs w:val="20"/>
              </w:rPr>
              <w:t>In-Kind</w:t>
            </w:r>
            <w:r w:rsidR="00520D62" w:rsidRPr="00520D62">
              <w:rPr>
                <w:rStyle w:val="eop"/>
                <w:sz w:val="20"/>
                <w:szCs w:val="20"/>
              </w:rPr>
              <w:t xml:space="preserve"> Contribution</w:t>
            </w:r>
            <w:r>
              <w:rPr>
                <w:rStyle w:val="eop"/>
                <w:sz w:val="20"/>
                <w:szCs w:val="20"/>
              </w:rPr>
              <w:t>)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639E0" w14:textId="201BD433" w:rsidR="00520D62" w:rsidRPr="00622D04" w:rsidRDefault="00520D62" w:rsidP="00622D04">
            <w:pPr>
              <w:rPr>
                <w:rStyle w:val="normaltextrun"/>
              </w:rPr>
            </w:pPr>
            <w:r w:rsidRPr="00622D04">
              <w:rPr>
                <w:rStyle w:val="normaltextrun"/>
              </w:rPr>
              <w:t>$</w:t>
            </w:r>
            <w:r w:rsidRPr="00622D04">
              <w:rPr>
                <w:rStyle w:val="eop"/>
              </w:rPr>
              <w:t> 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6FD99" w14:textId="66A8734E" w:rsidR="00520D62" w:rsidRPr="00622D04" w:rsidRDefault="00520D62" w:rsidP="00622D04">
            <w:pPr>
              <w:jc w:val="right"/>
              <w:rPr>
                <w:rStyle w:val="normaltextrun"/>
              </w:rPr>
            </w:pPr>
            <w:r w:rsidRPr="00622D04">
              <w:rPr>
                <w:rStyle w:val="normaltextrun"/>
              </w:rPr>
              <w:t>%</w:t>
            </w:r>
            <w:r w:rsidRPr="00622D04">
              <w:rPr>
                <w:rStyle w:val="eop"/>
              </w:rPr>
              <w:t> </w:t>
            </w:r>
          </w:p>
        </w:tc>
      </w:tr>
      <w:tr w:rsidR="00746D32" w14:paraId="2ECF03A0" w14:textId="77777777" w:rsidTr="00AA1858">
        <w:trPr>
          <w:trHeight w:val="300"/>
          <w:tblHeader/>
        </w:trPr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BE9E0" w14:textId="33302B8F" w:rsidR="00746D32" w:rsidRDefault="00746D32" w:rsidP="0034001E">
            <w:pPr>
              <w:jc w:val="center"/>
            </w:pPr>
            <w:r>
              <w:rPr>
                <w:rStyle w:val="normaltextrun"/>
                <w:b/>
                <w:bCs/>
              </w:rPr>
              <w:t>Total Project Cost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78154F" w14:textId="77777777" w:rsidR="00746D32" w:rsidRDefault="00746D32" w:rsidP="00746D32">
            <w:r>
              <w:rPr>
                <w:rStyle w:val="normaltextrun"/>
                <w:b/>
                <w:bCs/>
              </w:rPr>
              <w:t>$</w:t>
            </w:r>
            <w:r>
              <w:rPr>
                <w:rStyle w:val="eop"/>
              </w:rPr>
              <w:t> 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D656DB" w14:textId="77777777" w:rsidR="00746D32" w:rsidRDefault="00746D32" w:rsidP="000A7AD4">
            <w:pPr>
              <w:jc w:val="right"/>
            </w:pPr>
            <w:r>
              <w:rPr>
                <w:rStyle w:val="normaltextrun"/>
                <w:b/>
                <w:bCs/>
              </w:rPr>
              <w:t>100%</w:t>
            </w:r>
            <w:r>
              <w:rPr>
                <w:rStyle w:val="eop"/>
              </w:rPr>
              <w:t> </w:t>
            </w:r>
          </w:p>
        </w:tc>
      </w:tr>
    </w:tbl>
    <w:p w14:paraId="155DAFAE" w14:textId="7E1E9D8A" w:rsidR="0099344F" w:rsidRPr="0099344F" w:rsidRDefault="00A869CE" w:rsidP="0099344F">
      <w:pPr>
        <w:rPr>
          <w:i/>
          <w:iCs/>
        </w:rPr>
      </w:pPr>
      <w:r>
        <w:t xml:space="preserve"> </w:t>
      </w:r>
      <w:r w:rsidR="00C0399D">
        <w:rPr>
          <w:u w:val="single"/>
        </w:rPr>
        <w:t>Operator</w:t>
      </w:r>
      <w:r w:rsidR="00C0399D" w:rsidRPr="00D506D8">
        <w:rPr>
          <w:u w:val="single"/>
        </w:rPr>
        <w:t xml:space="preserve"> </w:t>
      </w:r>
      <w:r w:rsidR="0099344F" w:rsidRPr="0099344F">
        <w:rPr>
          <w:u w:val="single"/>
        </w:rPr>
        <w:t>notes (</w:t>
      </w:r>
      <w:r w:rsidR="008C0B6A">
        <w:rPr>
          <w:i/>
          <w:iCs/>
          <w:u w:val="single"/>
        </w:rPr>
        <w:t>substantiate how the in-kind contributions meet the requirements in 2 CFR 200.306</w:t>
      </w:r>
      <w:r w:rsidR="0099344F" w:rsidRPr="0099344F">
        <w:rPr>
          <w:i/>
          <w:iCs/>
          <w:u w:val="single"/>
        </w:rPr>
        <w:t>)</w:t>
      </w:r>
      <w:r w:rsidR="00D71C21">
        <w:rPr>
          <w:i/>
          <w:iCs/>
          <w:u w:val="single"/>
        </w:rPr>
        <w:t>:</w:t>
      </w:r>
    </w:p>
    <w:p w14:paraId="43DD8710" w14:textId="77777777" w:rsidR="00D53464" w:rsidRDefault="00D53464" w:rsidP="006D2206"/>
    <w:p w14:paraId="2907E1DD" w14:textId="1680F4A1" w:rsidR="00D60516" w:rsidRPr="00E83058" w:rsidRDefault="005F7394" w:rsidP="00B73A54">
      <w:pPr>
        <w:spacing w:before="0" w:after="0"/>
        <w:rPr>
          <w:b/>
          <w:u w:val="single"/>
          <w:bdr w:val="none" w:sz="0" w:space="0" w:color="auto"/>
        </w:rPr>
      </w:pPr>
      <w:r>
        <w:rPr>
          <w:u w:val="single"/>
        </w:rPr>
        <w:t xml:space="preserve">Additional notes </w:t>
      </w:r>
      <w:r>
        <w:rPr>
          <w:i/>
          <w:iCs/>
          <w:u w:val="single"/>
        </w:rPr>
        <w:t>(optional)</w:t>
      </w:r>
      <w:r>
        <w:t>:</w:t>
      </w:r>
      <w:r w:rsidR="00D60516">
        <w:rPr>
          <w:b/>
          <w:u w:val="single"/>
          <w:bdr w:val="none" w:sz="0" w:space="0" w:color="auto"/>
        </w:rPr>
        <w:br w:type="page"/>
      </w:r>
    </w:p>
    <w:p w14:paraId="3032BD9C" w14:textId="084CCADD" w:rsidR="00763830" w:rsidRDefault="00763830" w:rsidP="00904D8D">
      <w:pPr>
        <w:pStyle w:val="Heading2"/>
        <w:jc w:val="center"/>
      </w:pPr>
      <w:r>
        <w:lastRenderedPageBreak/>
        <w:t>Appendix C</w:t>
      </w:r>
      <w:r w:rsidR="00A07494">
        <w:t>: SF</w:t>
      </w:r>
      <w:r w:rsidR="003A2E6B">
        <w:t>-</w:t>
      </w:r>
      <w:r w:rsidR="00A07494">
        <w:t>424C Form</w:t>
      </w:r>
    </w:p>
    <w:p w14:paraId="7C1B7486" w14:textId="16742EB0" w:rsidR="009C11E1" w:rsidRPr="00824EC2" w:rsidRDefault="00DA7457" w:rsidP="005E22AE">
      <w:pPr>
        <w:rPr>
          <w:i/>
        </w:rPr>
      </w:pPr>
      <w:r w:rsidRPr="00824EC2">
        <w:rPr>
          <w:i/>
        </w:rPr>
        <w:t>Enter total cost for each cost classification and costs not allowable for participation</w:t>
      </w:r>
      <w:r w:rsidRPr="00824EC2">
        <w:rPr>
          <w:i/>
          <w:iCs/>
        </w:rPr>
        <w:t xml:space="preserve">. </w:t>
      </w:r>
    </w:p>
    <w:p w14:paraId="3EF6E4FA" w14:textId="31140244" w:rsidR="00F569E0" w:rsidRPr="009C11E1" w:rsidRDefault="009C11E1" w:rsidP="005E22AE">
      <w:pPr>
        <w:rPr>
          <w:i/>
          <w:iCs/>
        </w:rPr>
      </w:pPr>
      <w:r>
        <w:rPr>
          <w:i/>
          <w:iCs/>
        </w:rPr>
        <w:t xml:space="preserve">Note: </w:t>
      </w:r>
      <w:hyperlink r:id="rId16" w:history="1">
        <w:r w:rsidR="0086546B" w:rsidRPr="0086546B">
          <w:rPr>
            <w:rStyle w:val="Hyperlink"/>
            <w:rFonts w:ascii="Avenir Next LT Pro" w:hAnsi="Avenir Next LT Pro"/>
            <w:iCs/>
          </w:rPr>
          <w:t xml:space="preserve">Consult this </w:t>
        </w:r>
        <w:r w:rsidR="001776BD">
          <w:rPr>
            <w:rStyle w:val="Hyperlink"/>
            <w:rFonts w:ascii="Avenir Next LT Pro" w:hAnsi="Avenir Next LT Pro"/>
            <w:iCs/>
          </w:rPr>
          <w:t>document</w:t>
        </w:r>
      </w:hyperlink>
      <w:r w:rsidR="0086546B">
        <w:rPr>
          <w:i/>
          <w:iCs/>
        </w:rPr>
        <w:t xml:space="preserve"> f</w:t>
      </w:r>
      <w:r w:rsidR="00427097">
        <w:rPr>
          <w:i/>
          <w:iCs/>
        </w:rPr>
        <w:t>o</w:t>
      </w:r>
      <w:r w:rsidR="00113277">
        <w:rPr>
          <w:i/>
          <w:iCs/>
        </w:rPr>
        <w:t>r a description of each cost classification</w:t>
      </w:r>
      <w:r w:rsidR="009C39A9">
        <w:rPr>
          <w:i/>
          <w:iCs/>
        </w:rPr>
        <w:t xml:space="preserve"> and what is </w:t>
      </w:r>
      <w:r w:rsidR="003A2E6B">
        <w:rPr>
          <w:i/>
          <w:iCs/>
        </w:rPr>
        <w:t>not</w:t>
      </w:r>
      <w:r w:rsidR="009C39A9">
        <w:rPr>
          <w:i/>
          <w:iCs/>
        </w:rPr>
        <w:t xml:space="preserve"> allowable</w:t>
      </w:r>
      <w:r w:rsidR="00113277">
        <w:rPr>
          <w:i/>
          <w:iCs/>
        </w:rPr>
        <w:t xml:space="preserve">. </w:t>
      </w:r>
      <w:r w:rsidR="009C39A9">
        <w:rPr>
          <w:i/>
          <w:iCs/>
        </w:rPr>
        <w:t>If you have any questions, please</w:t>
      </w:r>
      <w:r w:rsidR="00A72CEC">
        <w:rPr>
          <w:i/>
          <w:iCs/>
        </w:rPr>
        <w:t xml:space="preserve"> contact CARB.</w:t>
      </w:r>
    </w:p>
    <w:p w14:paraId="01872969" w14:textId="5E4090FB" w:rsidR="00763830" w:rsidRPr="00763830" w:rsidRDefault="00763830" w:rsidP="00763830">
      <w:pPr>
        <w:rPr>
          <w:b/>
          <w:bCs/>
          <w:u w:val="single"/>
        </w:rPr>
      </w:pPr>
      <w:r w:rsidRPr="00763830">
        <w:rPr>
          <w:b/>
          <w:bCs/>
          <w:u w:val="single"/>
        </w:rPr>
        <w:t>Budget Information - Construction Programs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527"/>
        <w:gridCol w:w="2900"/>
        <w:gridCol w:w="3643"/>
      </w:tblGrid>
      <w:tr w:rsidR="002211A3" w14:paraId="350DD7C5" w14:textId="77777777" w:rsidTr="00AA1858">
        <w:trPr>
          <w:tblHeader/>
          <w:jc w:val="center"/>
        </w:trPr>
        <w:tc>
          <w:tcPr>
            <w:tcW w:w="1751" w:type="pct"/>
            <w:shd w:val="clear" w:color="auto" w:fill="E7E6E6" w:themeFill="background2"/>
            <w:vAlign w:val="center"/>
          </w:tcPr>
          <w:p w14:paraId="11435977" w14:textId="799A8568" w:rsidR="002211A3" w:rsidRPr="00763830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b/>
                <w:bCs/>
              </w:rPr>
            </w:pPr>
            <w:r w:rsidRPr="00763830">
              <w:rPr>
                <w:b/>
                <w:bCs/>
              </w:rPr>
              <w:t>Cost Classification</w:t>
            </w:r>
          </w:p>
        </w:tc>
        <w:tc>
          <w:tcPr>
            <w:tcW w:w="1440" w:type="pct"/>
            <w:shd w:val="clear" w:color="auto" w:fill="E7E6E6" w:themeFill="background2"/>
            <w:vAlign w:val="center"/>
          </w:tcPr>
          <w:p w14:paraId="5FCBE965" w14:textId="22777033" w:rsidR="002211A3" w:rsidRPr="00763830" w:rsidRDefault="00CE047C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a. </w:t>
            </w:r>
            <w:r w:rsidR="002211A3" w:rsidRPr="00763830">
              <w:rPr>
                <w:b/>
                <w:bCs/>
              </w:rPr>
              <w:t>Total Cost</w:t>
            </w:r>
          </w:p>
        </w:tc>
        <w:tc>
          <w:tcPr>
            <w:tcW w:w="1809" w:type="pct"/>
            <w:shd w:val="clear" w:color="auto" w:fill="E7E6E6" w:themeFill="background2"/>
          </w:tcPr>
          <w:p w14:paraId="2CC5A641" w14:textId="2B30117D" w:rsidR="002211A3" w:rsidRPr="00763830" w:rsidRDefault="00CE047C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b. </w:t>
            </w:r>
            <w:r w:rsidR="002211A3" w:rsidRPr="00763830">
              <w:rPr>
                <w:b/>
                <w:bCs/>
              </w:rPr>
              <w:t>Costs Not Allowable for Participation</w:t>
            </w:r>
          </w:p>
        </w:tc>
      </w:tr>
      <w:tr w:rsidR="002211A3" w14:paraId="6467C77F" w14:textId="77777777" w:rsidTr="00AA1858">
        <w:trPr>
          <w:trHeight w:val="580"/>
          <w:tblHeader/>
          <w:jc w:val="center"/>
        </w:trPr>
        <w:tc>
          <w:tcPr>
            <w:tcW w:w="1751" w:type="pct"/>
            <w:vAlign w:val="center"/>
          </w:tcPr>
          <w:p w14:paraId="6F1B6007" w14:textId="346F5CA2" w:rsidR="002211A3" w:rsidRPr="00756A9F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  <w:r w:rsidRPr="00756A9F">
              <w:rPr>
                <w:bdr w:val="none" w:sz="0" w:space="0" w:color="auto"/>
              </w:rPr>
              <w:t>Administrative and legal expenses</w:t>
            </w:r>
          </w:p>
        </w:tc>
        <w:tc>
          <w:tcPr>
            <w:tcW w:w="1440" w:type="pct"/>
            <w:vAlign w:val="center"/>
          </w:tcPr>
          <w:p w14:paraId="083FE6FB" w14:textId="6FF17420" w:rsidR="002211A3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  <w:tc>
          <w:tcPr>
            <w:tcW w:w="1809" w:type="pct"/>
            <w:vAlign w:val="center"/>
          </w:tcPr>
          <w:p w14:paraId="168CD72B" w14:textId="77777777" w:rsidR="002211A3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</w:tr>
      <w:tr w:rsidR="002211A3" w14:paraId="2DDB75DA" w14:textId="77777777" w:rsidTr="00AA1858">
        <w:trPr>
          <w:trHeight w:val="581"/>
          <w:tblHeader/>
          <w:jc w:val="center"/>
        </w:trPr>
        <w:tc>
          <w:tcPr>
            <w:tcW w:w="1751" w:type="pct"/>
            <w:vAlign w:val="center"/>
          </w:tcPr>
          <w:p w14:paraId="7C5D489F" w14:textId="5B890C22" w:rsidR="002211A3" w:rsidRPr="00756A9F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  <w:r w:rsidRPr="00756A9F">
              <w:rPr>
                <w:bdr w:val="none" w:sz="0" w:space="0" w:color="auto"/>
              </w:rPr>
              <w:t>Land, structures, right of way appraisals</w:t>
            </w:r>
          </w:p>
        </w:tc>
        <w:tc>
          <w:tcPr>
            <w:tcW w:w="1440" w:type="pct"/>
            <w:vAlign w:val="center"/>
          </w:tcPr>
          <w:p w14:paraId="21B7F4C6" w14:textId="77777777" w:rsidR="002211A3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  <w:tc>
          <w:tcPr>
            <w:tcW w:w="1809" w:type="pct"/>
            <w:vAlign w:val="center"/>
          </w:tcPr>
          <w:p w14:paraId="293610E5" w14:textId="77777777" w:rsidR="002211A3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</w:tr>
      <w:tr w:rsidR="002211A3" w14:paraId="09712319" w14:textId="77777777" w:rsidTr="00AA1858">
        <w:trPr>
          <w:trHeight w:val="581"/>
          <w:tblHeader/>
          <w:jc w:val="center"/>
        </w:trPr>
        <w:tc>
          <w:tcPr>
            <w:tcW w:w="1751" w:type="pct"/>
            <w:vAlign w:val="center"/>
          </w:tcPr>
          <w:p w14:paraId="5744F121" w14:textId="1A020F3D" w:rsidR="002211A3" w:rsidRPr="00756A9F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  <w:r w:rsidRPr="00756A9F">
              <w:rPr>
                <w:bdr w:val="none" w:sz="0" w:space="0" w:color="auto"/>
              </w:rPr>
              <w:t>Relocation expenses and payments</w:t>
            </w:r>
          </w:p>
        </w:tc>
        <w:tc>
          <w:tcPr>
            <w:tcW w:w="1440" w:type="pct"/>
            <w:vAlign w:val="center"/>
          </w:tcPr>
          <w:p w14:paraId="0AE35D07" w14:textId="77777777" w:rsidR="002211A3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  <w:tc>
          <w:tcPr>
            <w:tcW w:w="1809" w:type="pct"/>
            <w:vAlign w:val="center"/>
          </w:tcPr>
          <w:p w14:paraId="4F748772" w14:textId="77777777" w:rsidR="002211A3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</w:tr>
      <w:tr w:rsidR="002211A3" w14:paraId="7C01A660" w14:textId="77777777" w:rsidTr="00AA1858">
        <w:trPr>
          <w:trHeight w:val="581"/>
          <w:tblHeader/>
          <w:jc w:val="center"/>
        </w:trPr>
        <w:tc>
          <w:tcPr>
            <w:tcW w:w="1751" w:type="pct"/>
            <w:vAlign w:val="center"/>
          </w:tcPr>
          <w:p w14:paraId="545C3C70" w14:textId="47A7314D" w:rsidR="002211A3" w:rsidRPr="00756A9F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  <w:r w:rsidRPr="00756A9F">
              <w:rPr>
                <w:bdr w:val="none" w:sz="0" w:space="0" w:color="auto"/>
              </w:rPr>
              <w:t>Architectural and engineering fees</w:t>
            </w:r>
          </w:p>
        </w:tc>
        <w:tc>
          <w:tcPr>
            <w:tcW w:w="1440" w:type="pct"/>
            <w:vAlign w:val="center"/>
          </w:tcPr>
          <w:p w14:paraId="71878407" w14:textId="77777777" w:rsidR="002211A3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  <w:tc>
          <w:tcPr>
            <w:tcW w:w="1809" w:type="pct"/>
            <w:vAlign w:val="center"/>
          </w:tcPr>
          <w:p w14:paraId="76E0FD98" w14:textId="77777777" w:rsidR="002211A3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</w:tr>
      <w:tr w:rsidR="002211A3" w14:paraId="730E921A" w14:textId="77777777" w:rsidTr="00AA1858">
        <w:trPr>
          <w:trHeight w:val="581"/>
          <w:tblHeader/>
          <w:jc w:val="center"/>
        </w:trPr>
        <w:tc>
          <w:tcPr>
            <w:tcW w:w="1751" w:type="pct"/>
            <w:vAlign w:val="center"/>
          </w:tcPr>
          <w:p w14:paraId="66589893" w14:textId="720C48A6" w:rsidR="002211A3" w:rsidRPr="00756A9F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  <w:r w:rsidRPr="00756A9F">
              <w:rPr>
                <w:bdr w:val="none" w:sz="0" w:space="0" w:color="auto"/>
              </w:rPr>
              <w:t>Other architectural and engineering fees</w:t>
            </w:r>
          </w:p>
        </w:tc>
        <w:tc>
          <w:tcPr>
            <w:tcW w:w="1440" w:type="pct"/>
            <w:vAlign w:val="center"/>
          </w:tcPr>
          <w:p w14:paraId="6FE22839" w14:textId="77777777" w:rsidR="002211A3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  <w:tc>
          <w:tcPr>
            <w:tcW w:w="1809" w:type="pct"/>
            <w:vAlign w:val="center"/>
          </w:tcPr>
          <w:p w14:paraId="522E1754" w14:textId="77777777" w:rsidR="002211A3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</w:tr>
      <w:tr w:rsidR="002211A3" w14:paraId="5B204C7E" w14:textId="77777777" w:rsidTr="00AA1858">
        <w:trPr>
          <w:trHeight w:val="581"/>
          <w:tblHeader/>
          <w:jc w:val="center"/>
        </w:trPr>
        <w:tc>
          <w:tcPr>
            <w:tcW w:w="1751" w:type="pct"/>
            <w:vAlign w:val="center"/>
          </w:tcPr>
          <w:p w14:paraId="1107F1E6" w14:textId="15D8FDA5" w:rsidR="002211A3" w:rsidRPr="00756A9F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  <w:r w:rsidRPr="00756A9F">
              <w:rPr>
                <w:bdr w:val="none" w:sz="0" w:space="0" w:color="auto"/>
              </w:rPr>
              <w:t>Project inspection fees</w:t>
            </w:r>
          </w:p>
        </w:tc>
        <w:tc>
          <w:tcPr>
            <w:tcW w:w="1440" w:type="pct"/>
            <w:vAlign w:val="center"/>
          </w:tcPr>
          <w:p w14:paraId="78D7C12B" w14:textId="77777777" w:rsidR="002211A3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  <w:tc>
          <w:tcPr>
            <w:tcW w:w="1809" w:type="pct"/>
            <w:vAlign w:val="center"/>
          </w:tcPr>
          <w:p w14:paraId="081A8CCE" w14:textId="77777777" w:rsidR="002211A3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</w:tr>
      <w:tr w:rsidR="002211A3" w14:paraId="0F033FBF" w14:textId="77777777" w:rsidTr="00AA1858">
        <w:trPr>
          <w:trHeight w:val="580"/>
          <w:tblHeader/>
          <w:jc w:val="center"/>
        </w:trPr>
        <w:tc>
          <w:tcPr>
            <w:tcW w:w="1751" w:type="pct"/>
            <w:vAlign w:val="center"/>
          </w:tcPr>
          <w:p w14:paraId="01236867" w14:textId="77EB9DC1" w:rsidR="002211A3" w:rsidRPr="00756A9F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  <w:r w:rsidRPr="00756A9F">
              <w:rPr>
                <w:bdr w:val="none" w:sz="0" w:space="0" w:color="auto"/>
              </w:rPr>
              <w:t>Site work</w:t>
            </w:r>
          </w:p>
        </w:tc>
        <w:tc>
          <w:tcPr>
            <w:tcW w:w="1440" w:type="pct"/>
            <w:vAlign w:val="center"/>
          </w:tcPr>
          <w:p w14:paraId="4668D6BD" w14:textId="77777777" w:rsidR="002211A3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  <w:tc>
          <w:tcPr>
            <w:tcW w:w="1809" w:type="pct"/>
            <w:vAlign w:val="center"/>
          </w:tcPr>
          <w:p w14:paraId="3F02E7A7" w14:textId="77777777" w:rsidR="002211A3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</w:tr>
      <w:tr w:rsidR="002211A3" w14:paraId="169E1676" w14:textId="77777777" w:rsidTr="00AA1858">
        <w:trPr>
          <w:trHeight w:val="581"/>
          <w:tblHeader/>
          <w:jc w:val="center"/>
        </w:trPr>
        <w:tc>
          <w:tcPr>
            <w:tcW w:w="1751" w:type="pct"/>
            <w:vAlign w:val="center"/>
          </w:tcPr>
          <w:p w14:paraId="0AB131AC" w14:textId="0914B8CE" w:rsidR="002211A3" w:rsidRPr="00756A9F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  <w:r w:rsidRPr="00756A9F">
              <w:rPr>
                <w:bdr w:val="none" w:sz="0" w:space="0" w:color="auto"/>
              </w:rPr>
              <w:t>Demolition and removal</w:t>
            </w:r>
          </w:p>
        </w:tc>
        <w:tc>
          <w:tcPr>
            <w:tcW w:w="1440" w:type="pct"/>
            <w:vAlign w:val="center"/>
          </w:tcPr>
          <w:p w14:paraId="4ACB3833" w14:textId="77777777" w:rsidR="002211A3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  <w:tc>
          <w:tcPr>
            <w:tcW w:w="1809" w:type="pct"/>
            <w:vAlign w:val="center"/>
          </w:tcPr>
          <w:p w14:paraId="7137D683" w14:textId="77777777" w:rsidR="002211A3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</w:tr>
      <w:tr w:rsidR="00AE5E8C" w14:paraId="7755ADD0" w14:textId="77777777" w:rsidTr="00AA1858">
        <w:trPr>
          <w:trHeight w:val="581"/>
          <w:tblHeader/>
          <w:jc w:val="center"/>
        </w:trPr>
        <w:tc>
          <w:tcPr>
            <w:tcW w:w="1751" w:type="pct"/>
            <w:vAlign w:val="center"/>
          </w:tcPr>
          <w:p w14:paraId="5FB00712" w14:textId="36B19835" w:rsidR="00AE5E8C" w:rsidRDefault="00AE5E8C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bdr w:val="none" w:sz="0" w:space="0" w:color="auto"/>
              </w:rPr>
            </w:pPr>
            <w:r>
              <w:rPr>
                <w:bdr w:val="none" w:sz="0" w:space="0" w:color="auto"/>
              </w:rPr>
              <w:t>Construction</w:t>
            </w:r>
          </w:p>
        </w:tc>
        <w:tc>
          <w:tcPr>
            <w:tcW w:w="1440" w:type="pct"/>
            <w:vAlign w:val="center"/>
          </w:tcPr>
          <w:p w14:paraId="7F0C1DBE" w14:textId="77777777" w:rsidR="00AE5E8C" w:rsidRDefault="00AE5E8C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  <w:tc>
          <w:tcPr>
            <w:tcW w:w="1809" w:type="pct"/>
            <w:vAlign w:val="center"/>
          </w:tcPr>
          <w:p w14:paraId="0EDE0AEC" w14:textId="77777777" w:rsidR="00AE5E8C" w:rsidRDefault="00AE5E8C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</w:tr>
      <w:tr w:rsidR="002211A3" w14:paraId="31CB1EF7" w14:textId="77777777" w:rsidTr="00AA1858">
        <w:trPr>
          <w:trHeight w:val="581"/>
          <w:tblHeader/>
          <w:jc w:val="center"/>
        </w:trPr>
        <w:tc>
          <w:tcPr>
            <w:tcW w:w="1751" w:type="pct"/>
            <w:vAlign w:val="center"/>
          </w:tcPr>
          <w:p w14:paraId="49D07BD7" w14:textId="68A3FED8" w:rsidR="002211A3" w:rsidRPr="00756A9F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  <w:r w:rsidRPr="00756A9F">
              <w:rPr>
                <w:bdr w:val="none" w:sz="0" w:space="0" w:color="auto"/>
              </w:rPr>
              <w:t>Equipment</w:t>
            </w:r>
          </w:p>
        </w:tc>
        <w:tc>
          <w:tcPr>
            <w:tcW w:w="1440" w:type="pct"/>
            <w:vAlign w:val="center"/>
          </w:tcPr>
          <w:p w14:paraId="5E2BD22D" w14:textId="77777777" w:rsidR="002211A3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  <w:tc>
          <w:tcPr>
            <w:tcW w:w="1809" w:type="pct"/>
            <w:vAlign w:val="center"/>
          </w:tcPr>
          <w:p w14:paraId="522AF7D7" w14:textId="77777777" w:rsidR="002211A3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</w:tr>
      <w:tr w:rsidR="006D24E7" w14:paraId="3BF3934E" w14:textId="77777777" w:rsidTr="00AA1858">
        <w:trPr>
          <w:trHeight w:val="581"/>
          <w:tblHeader/>
          <w:jc w:val="center"/>
        </w:trPr>
        <w:tc>
          <w:tcPr>
            <w:tcW w:w="1751" w:type="pct"/>
            <w:vAlign w:val="center"/>
          </w:tcPr>
          <w:p w14:paraId="2BBFDC2F" w14:textId="62151828" w:rsidR="006D24E7" w:rsidRDefault="006D24E7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bdr w:val="none" w:sz="0" w:space="0" w:color="auto"/>
              </w:rPr>
            </w:pPr>
            <w:r>
              <w:rPr>
                <w:bdr w:val="none" w:sz="0" w:space="0" w:color="auto"/>
              </w:rPr>
              <w:t>Miscellaneous</w:t>
            </w:r>
          </w:p>
        </w:tc>
        <w:tc>
          <w:tcPr>
            <w:tcW w:w="1440" w:type="pct"/>
            <w:vAlign w:val="center"/>
          </w:tcPr>
          <w:p w14:paraId="7A6EC2D3" w14:textId="77777777" w:rsidR="006D24E7" w:rsidRDefault="006D24E7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  <w:tc>
          <w:tcPr>
            <w:tcW w:w="1809" w:type="pct"/>
            <w:vAlign w:val="center"/>
          </w:tcPr>
          <w:p w14:paraId="06350AFF" w14:textId="77777777" w:rsidR="006D24E7" w:rsidRDefault="006D24E7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</w:tr>
      <w:tr w:rsidR="006D24E7" w14:paraId="4688777A" w14:textId="77777777" w:rsidTr="00AA1858">
        <w:trPr>
          <w:trHeight w:val="581"/>
          <w:tblHeader/>
          <w:jc w:val="center"/>
        </w:trPr>
        <w:tc>
          <w:tcPr>
            <w:tcW w:w="1751" w:type="pct"/>
            <w:vAlign w:val="center"/>
          </w:tcPr>
          <w:p w14:paraId="55FA20CC" w14:textId="371B10DE" w:rsidR="006D24E7" w:rsidRDefault="006D24E7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bdr w:val="none" w:sz="0" w:space="0" w:color="auto"/>
              </w:rPr>
            </w:pPr>
            <w:r>
              <w:rPr>
                <w:bdr w:val="none" w:sz="0" w:space="0" w:color="auto"/>
              </w:rPr>
              <w:t>Contingencies</w:t>
            </w:r>
          </w:p>
        </w:tc>
        <w:tc>
          <w:tcPr>
            <w:tcW w:w="1440" w:type="pct"/>
            <w:vAlign w:val="center"/>
          </w:tcPr>
          <w:p w14:paraId="77C90EDE" w14:textId="77777777" w:rsidR="006D24E7" w:rsidRDefault="006D24E7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  <w:tc>
          <w:tcPr>
            <w:tcW w:w="1809" w:type="pct"/>
            <w:vAlign w:val="center"/>
          </w:tcPr>
          <w:p w14:paraId="774C55E7" w14:textId="77777777" w:rsidR="006D24E7" w:rsidRDefault="006D24E7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</w:tr>
      <w:tr w:rsidR="002211A3" w14:paraId="57F3C21E" w14:textId="77777777" w:rsidTr="00AA1858">
        <w:trPr>
          <w:trHeight w:val="581"/>
          <w:tblHeader/>
          <w:jc w:val="center"/>
        </w:trPr>
        <w:tc>
          <w:tcPr>
            <w:tcW w:w="1751" w:type="pct"/>
            <w:vAlign w:val="center"/>
          </w:tcPr>
          <w:p w14:paraId="586FB123" w14:textId="063640AC" w:rsidR="002211A3" w:rsidRPr="00756A9F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  <w:r w:rsidRPr="00756A9F">
              <w:rPr>
                <w:bdr w:val="none" w:sz="0" w:space="0" w:color="auto"/>
              </w:rPr>
              <w:t>Project income</w:t>
            </w:r>
          </w:p>
        </w:tc>
        <w:tc>
          <w:tcPr>
            <w:tcW w:w="1440" w:type="pct"/>
            <w:vAlign w:val="center"/>
          </w:tcPr>
          <w:p w14:paraId="4FEB6986" w14:textId="77777777" w:rsidR="002211A3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  <w:tc>
          <w:tcPr>
            <w:tcW w:w="1809" w:type="pct"/>
            <w:vAlign w:val="center"/>
          </w:tcPr>
          <w:p w14:paraId="153C2368" w14:textId="77777777" w:rsidR="002211A3" w:rsidRDefault="002211A3" w:rsidP="00457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</w:tr>
    </w:tbl>
    <w:p w14:paraId="2EFB3271" w14:textId="7B98B7B9" w:rsidR="0099344F" w:rsidRPr="0099344F" w:rsidRDefault="00E7658C" w:rsidP="0099344F">
      <w:pPr>
        <w:rPr>
          <w:i/>
          <w:iCs/>
        </w:rPr>
      </w:pPr>
      <w:r>
        <w:rPr>
          <w:u w:val="single"/>
        </w:rPr>
        <w:t>Additional</w:t>
      </w:r>
      <w:r w:rsidR="0099344F" w:rsidRPr="00D506D8">
        <w:rPr>
          <w:u w:val="single"/>
        </w:rPr>
        <w:t xml:space="preserve"> </w:t>
      </w:r>
      <w:r w:rsidR="0099344F" w:rsidRPr="0099344F">
        <w:rPr>
          <w:u w:val="single"/>
        </w:rPr>
        <w:t>notes (</w:t>
      </w:r>
      <w:r w:rsidR="0099344F" w:rsidRPr="0099344F">
        <w:rPr>
          <w:i/>
          <w:iCs/>
          <w:u w:val="single"/>
        </w:rPr>
        <w:t>optional)</w:t>
      </w:r>
      <w:r>
        <w:rPr>
          <w:i/>
          <w:iCs/>
          <w:u w:val="single"/>
        </w:rPr>
        <w:t>:</w:t>
      </w:r>
    </w:p>
    <w:p w14:paraId="4C7DCD8C" w14:textId="77777777" w:rsidR="00763830" w:rsidRPr="00763830" w:rsidRDefault="00763830" w:rsidP="00763830"/>
    <w:sectPr w:rsidR="00763830" w:rsidRPr="00763830" w:rsidSect="0011156E">
      <w:headerReference w:type="even" r:id="rId17"/>
      <w:headerReference w:type="default" r:id="rId18"/>
      <w:footerReference w:type="default" r:id="rId19"/>
      <w:type w:val="continuous"/>
      <w:pgSz w:w="12240" w:h="15840"/>
      <w:pgMar w:top="1440" w:right="1080" w:bottom="1440" w:left="1080" w:header="630" w:footer="2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93C78" w14:textId="77777777" w:rsidR="009D13FD" w:rsidRPr="005175AD" w:rsidRDefault="009D13FD">
      <w:pPr>
        <w:rPr>
          <w:rFonts w:eastAsia="Yu Gothic UI"/>
        </w:rPr>
      </w:pPr>
      <w:r w:rsidRPr="005175AD">
        <w:rPr>
          <w:rFonts w:eastAsia="Yu Gothic UI"/>
        </w:rPr>
        <w:separator/>
      </w:r>
    </w:p>
  </w:endnote>
  <w:endnote w:type="continuationSeparator" w:id="0">
    <w:p w14:paraId="36B60F0F" w14:textId="77777777" w:rsidR="009D13FD" w:rsidRPr="005175AD" w:rsidRDefault="009D13FD">
      <w:pPr>
        <w:rPr>
          <w:rFonts w:eastAsia="Yu Gothic UI"/>
        </w:rPr>
      </w:pPr>
      <w:r w:rsidRPr="005175AD">
        <w:rPr>
          <w:rFonts w:eastAsia="Yu Gothic UI"/>
        </w:rPr>
        <w:continuationSeparator/>
      </w:r>
    </w:p>
  </w:endnote>
  <w:endnote w:type="continuationNotice" w:id="1">
    <w:p w14:paraId="38B9CDCF" w14:textId="77777777" w:rsidR="009D13FD" w:rsidRDefault="009D13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LT Pro Demi">
    <w:panose1 w:val="020B0704020202020204"/>
    <w:charset w:val="00"/>
    <w:family w:val="swiss"/>
    <w:pitch w:val="variable"/>
    <w:sig w:usb0="800000EF" w:usb1="50002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5816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A0027" w14:textId="70661251" w:rsidR="00C552AC" w:rsidRDefault="00C552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4248B0">
          <w:rPr>
            <w:noProof/>
          </w:rPr>
          <w:t xml:space="preserve"> of </w:t>
        </w:r>
        <w:r w:rsidR="004248B0">
          <w:rPr>
            <w:noProof/>
          </w:rPr>
          <w:fldChar w:fldCharType="begin"/>
        </w:r>
        <w:r w:rsidR="004248B0">
          <w:rPr>
            <w:noProof/>
          </w:rPr>
          <w:instrText xml:space="preserve"> NUMPAGES   \* MERGEFORMAT </w:instrText>
        </w:r>
        <w:r w:rsidR="004248B0">
          <w:rPr>
            <w:noProof/>
          </w:rPr>
          <w:fldChar w:fldCharType="separate"/>
        </w:r>
        <w:r w:rsidR="004248B0">
          <w:rPr>
            <w:noProof/>
          </w:rPr>
          <w:t>12</w:t>
        </w:r>
        <w:r w:rsidR="004248B0">
          <w:rPr>
            <w:noProof/>
          </w:rPr>
          <w:fldChar w:fldCharType="end"/>
        </w:r>
      </w:p>
    </w:sdtContent>
  </w:sdt>
  <w:p w14:paraId="7ADFB668" w14:textId="77777777" w:rsidR="00981FCF" w:rsidRDefault="00981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0B6F5" w14:textId="77777777" w:rsidR="009D13FD" w:rsidRPr="005175AD" w:rsidRDefault="009D13FD">
      <w:pPr>
        <w:rPr>
          <w:rFonts w:eastAsia="Yu Gothic UI"/>
        </w:rPr>
      </w:pPr>
      <w:r w:rsidRPr="005175AD">
        <w:rPr>
          <w:rFonts w:eastAsia="Yu Gothic UI"/>
        </w:rPr>
        <w:separator/>
      </w:r>
    </w:p>
  </w:footnote>
  <w:footnote w:type="continuationSeparator" w:id="0">
    <w:p w14:paraId="0078C097" w14:textId="77777777" w:rsidR="009D13FD" w:rsidRPr="005175AD" w:rsidRDefault="009D13FD">
      <w:pPr>
        <w:rPr>
          <w:rFonts w:eastAsia="Yu Gothic UI"/>
        </w:rPr>
      </w:pPr>
      <w:r w:rsidRPr="005175AD">
        <w:rPr>
          <w:rFonts w:eastAsia="Yu Gothic UI"/>
        </w:rPr>
        <w:continuationSeparator/>
      </w:r>
    </w:p>
  </w:footnote>
  <w:footnote w:type="continuationNotice" w:id="1">
    <w:p w14:paraId="76CE16E4" w14:textId="77777777" w:rsidR="009D13FD" w:rsidRDefault="009D13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E83B3" w14:textId="26C6AD53" w:rsidR="00D50FD0" w:rsidRPr="005175AD" w:rsidRDefault="00D50FD0">
    <w:pPr>
      <w:pStyle w:val="Header"/>
      <w:framePr w:wrap="none" w:vAnchor="text" w:hAnchor="margin" w:xAlign="right" w:y="1"/>
      <w:rPr>
        <w:rStyle w:val="PageNumber"/>
        <w:rFonts w:eastAsia="Yu Gothic UI"/>
      </w:rPr>
    </w:pPr>
    <w:r w:rsidRPr="005175AD">
      <w:rPr>
        <w:rStyle w:val="PageNumber"/>
        <w:rFonts w:eastAsia="Yu Gothic UI"/>
      </w:rPr>
      <w:fldChar w:fldCharType="begin"/>
    </w:r>
    <w:r w:rsidRPr="005175AD">
      <w:rPr>
        <w:rStyle w:val="PageNumber"/>
        <w:rFonts w:eastAsia="Yu Gothic UI"/>
      </w:rPr>
      <w:instrText xml:space="preserve"> PAGE </w:instrText>
    </w:r>
    <w:r w:rsidRPr="005175AD">
      <w:rPr>
        <w:rStyle w:val="PageNumber"/>
        <w:rFonts w:eastAsia="Yu Gothic UI"/>
      </w:rPr>
      <w:fldChar w:fldCharType="separate"/>
    </w:r>
    <w:r w:rsidR="006A165A">
      <w:rPr>
        <w:rStyle w:val="PageNumber"/>
        <w:rFonts w:eastAsia="Yu Gothic UI"/>
        <w:noProof/>
      </w:rPr>
      <w:t>9</w:t>
    </w:r>
    <w:r w:rsidRPr="005175AD">
      <w:rPr>
        <w:rStyle w:val="PageNumber"/>
        <w:rFonts w:eastAsia="Yu Gothic UI"/>
      </w:rPr>
      <w:fldChar w:fldCharType="end"/>
    </w:r>
  </w:p>
  <w:p w14:paraId="6CAF36E7" w14:textId="77777777" w:rsidR="00D50FD0" w:rsidRPr="005175AD" w:rsidRDefault="00D50FD0" w:rsidP="00D50FD0">
    <w:pPr>
      <w:pStyle w:val="Header"/>
      <w:ind w:right="360"/>
      <w:rPr>
        <w:rFonts w:eastAsia="Yu Gothic U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F79E4" w14:textId="2E9C65AB" w:rsidR="00C552AC" w:rsidRDefault="00C552AC">
    <w:pPr>
      <w:pStyle w:val="Header"/>
    </w:pPr>
    <w:r>
      <w:t>CARB CRISI Application FY ’2</w:t>
    </w:r>
    <w:r w:rsidR="00CB0E0C">
      <w:t>5</w:t>
    </w:r>
    <w:r>
      <w:t xml:space="preserve"> Information Request</w:t>
    </w:r>
  </w:p>
  <w:p w14:paraId="18409523" w14:textId="6C3E51F4" w:rsidR="00981FCF" w:rsidRDefault="00981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7BA"/>
    <w:multiLevelType w:val="hybridMultilevel"/>
    <w:tmpl w:val="6D5E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17CB"/>
    <w:multiLevelType w:val="hybridMultilevel"/>
    <w:tmpl w:val="08225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05B78"/>
    <w:multiLevelType w:val="hybridMultilevel"/>
    <w:tmpl w:val="B00E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14008"/>
    <w:multiLevelType w:val="hybridMultilevel"/>
    <w:tmpl w:val="81DC5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53A7"/>
    <w:multiLevelType w:val="hybridMultilevel"/>
    <w:tmpl w:val="2526A8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9B"/>
    <w:multiLevelType w:val="hybridMultilevel"/>
    <w:tmpl w:val="E3C2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A5EC4"/>
    <w:multiLevelType w:val="hybridMultilevel"/>
    <w:tmpl w:val="549E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A512F"/>
    <w:multiLevelType w:val="hybridMultilevel"/>
    <w:tmpl w:val="6E8E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57506"/>
    <w:multiLevelType w:val="hybridMultilevel"/>
    <w:tmpl w:val="51FA3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3196E"/>
    <w:multiLevelType w:val="hybridMultilevel"/>
    <w:tmpl w:val="6046B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44101"/>
    <w:multiLevelType w:val="hybridMultilevel"/>
    <w:tmpl w:val="F254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60FEC"/>
    <w:multiLevelType w:val="hybridMultilevel"/>
    <w:tmpl w:val="2526A8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E07DA"/>
    <w:multiLevelType w:val="hybridMultilevel"/>
    <w:tmpl w:val="CB784B1C"/>
    <w:lvl w:ilvl="0" w:tplc="6950BB02">
      <w:start w:val="3"/>
      <w:numFmt w:val="bullet"/>
      <w:lvlText w:val="-"/>
      <w:lvlJc w:val="left"/>
      <w:pPr>
        <w:ind w:left="720" w:hanging="360"/>
      </w:pPr>
      <w:rPr>
        <w:rFonts w:ascii="Avenir Next LT Pro" w:eastAsia="Arial Unicode MS" w:hAnsi="Avenir Next LT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E46EB"/>
    <w:multiLevelType w:val="hybridMultilevel"/>
    <w:tmpl w:val="CA0E2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349A5"/>
    <w:multiLevelType w:val="hybridMultilevel"/>
    <w:tmpl w:val="23A82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D798F"/>
    <w:multiLevelType w:val="hybridMultilevel"/>
    <w:tmpl w:val="5552A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621090">
    <w:abstractNumId w:val="14"/>
  </w:num>
  <w:num w:numId="2" w16cid:durableId="2000226387">
    <w:abstractNumId w:val="11"/>
  </w:num>
  <w:num w:numId="3" w16cid:durableId="1871645203">
    <w:abstractNumId w:val="4"/>
  </w:num>
  <w:num w:numId="4" w16cid:durableId="1274435797">
    <w:abstractNumId w:val="7"/>
  </w:num>
  <w:num w:numId="5" w16cid:durableId="750934683">
    <w:abstractNumId w:val="10"/>
  </w:num>
  <w:num w:numId="6" w16cid:durableId="2088722709">
    <w:abstractNumId w:val="5"/>
  </w:num>
  <w:num w:numId="7" w16cid:durableId="1209996806">
    <w:abstractNumId w:val="1"/>
  </w:num>
  <w:num w:numId="8" w16cid:durableId="640578698">
    <w:abstractNumId w:val="2"/>
  </w:num>
  <w:num w:numId="9" w16cid:durableId="117918402">
    <w:abstractNumId w:val="8"/>
  </w:num>
  <w:num w:numId="10" w16cid:durableId="1980066702">
    <w:abstractNumId w:val="0"/>
  </w:num>
  <w:num w:numId="11" w16cid:durableId="1736779345">
    <w:abstractNumId w:val="9"/>
  </w:num>
  <w:num w:numId="12" w16cid:durableId="955798417">
    <w:abstractNumId w:val="6"/>
  </w:num>
  <w:num w:numId="13" w16cid:durableId="1931886146">
    <w:abstractNumId w:val="15"/>
  </w:num>
  <w:num w:numId="14" w16cid:durableId="1334071168">
    <w:abstractNumId w:val="12"/>
  </w:num>
  <w:num w:numId="15" w16cid:durableId="1694644233">
    <w:abstractNumId w:val="13"/>
  </w:num>
  <w:num w:numId="16" w16cid:durableId="1675261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74"/>
    <w:rsid w:val="00001346"/>
    <w:rsid w:val="00001A44"/>
    <w:rsid w:val="000025CE"/>
    <w:rsid w:val="0000431B"/>
    <w:rsid w:val="0000497E"/>
    <w:rsid w:val="000106A7"/>
    <w:rsid w:val="00012371"/>
    <w:rsid w:val="00014EFB"/>
    <w:rsid w:val="00016BB3"/>
    <w:rsid w:val="00016E38"/>
    <w:rsid w:val="00021F28"/>
    <w:rsid w:val="00025D04"/>
    <w:rsid w:val="000264AB"/>
    <w:rsid w:val="00031477"/>
    <w:rsid w:val="0003183F"/>
    <w:rsid w:val="00032CC6"/>
    <w:rsid w:val="00036DBE"/>
    <w:rsid w:val="00037771"/>
    <w:rsid w:val="00040B43"/>
    <w:rsid w:val="000426DC"/>
    <w:rsid w:val="00043C57"/>
    <w:rsid w:val="00045475"/>
    <w:rsid w:val="000467B2"/>
    <w:rsid w:val="000511E5"/>
    <w:rsid w:val="000513FE"/>
    <w:rsid w:val="000533F7"/>
    <w:rsid w:val="0005432F"/>
    <w:rsid w:val="00055955"/>
    <w:rsid w:val="000569A4"/>
    <w:rsid w:val="00056E64"/>
    <w:rsid w:val="00057A84"/>
    <w:rsid w:val="00061614"/>
    <w:rsid w:val="00062EAF"/>
    <w:rsid w:val="0006305D"/>
    <w:rsid w:val="00063319"/>
    <w:rsid w:val="000636C1"/>
    <w:rsid w:val="00066D87"/>
    <w:rsid w:val="0007075F"/>
    <w:rsid w:val="0007207B"/>
    <w:rsid w:val="00072133"/>
    <w:rsid w:val="00073951"/>
    <w:rsid w:val="00073EF5"/>
    <w:rsid w:val="00075FE8"/>
    <w:rsid w:val="00084A5B"/>
    <w:rsid w:val="00084D63"/>
    <w:rsid w:val="000853E5"/>
    <w:rsid w:val="000853E8"/>
    <w:rsid w:val="0008674D"/>
    <w:rsid w:val="0009045B"/>
    <w:rsid w:val="000949B4"/>
    <w:rsid w:val="000953C3"/>
    <w:rsid w:val="000956C1"/>
    <w:rsid w:val="000A0B83"/>
    <w:rsid w:val="000A0FA5"/>
    <w:rsid w:val="000A238B"/>
    <w:rsid w:val="000A2B82"/>
    <w:rsid w:val="000A4095"/>
    <w:rsid w:val="000A40CE"/>
    <w:rsid w:val="000A5227"/>
    <w:rsid w:val="000A7AD4"/>
    <w:rsid w:val="000B1C49"/>
    <w:rsid w:val="000B1DC2"/>
    <w:rsid w:val="000B2106"/>
    <w:rsid w:val="000B2C3E"/>
    <w:rsid w:val="000B50EE"/>
    <w:rsid w:val="000C0102"/>
    <w:rsid w:val="000C50AB"/>
    <w:rsid w:val="000C7A94"/>
    <w:rsid w:val="000D0619"/>
    <w:rsid w:val="000D0D44"/>
    <w:rsid w:val="000D1287"/>
    <w:rsid w:val="000D2F19"/>
    <w:rsid w:val="000D4707"/>
    <w:rsid w:val="000D4EF6"/>
    <w:rsid w:val="000D5246"/>
    <w:rsid w:val="000D5463"/>
    <w:rsid w:val="000D7005"/>
    <w:rsid w:val="000D7309"/>
    <w:rsid w:val="000D73EE"/>
    <w:rsid w:val="000E11DE"/>
    <w:rsid w:val="000E2E8C"/>
    <w:rsid w:val="000E536C"/>
    <w:rsid w:val="000E604C"/>
    <w:rsid w:val="000F17F5"/>
    <w:rsid w:val="000F3341"/>
    <w:rsid w:val="000F3C58"/>
    <w:rsid w:val="000F6227"/>
    <w:rsid w:val="000F6996"/>
    <w:rsid w:val="0010047F"/>
    <w:rsid w:val="001044CD"/>
    <w:rsid w:val="0010526C"/>
    <w:rsid w:val="00106F5D"/>
    <w:rsid w:val="00110929"/>
    <w:rsid w:val="0011156E"/>
    <w:rsid w:val="00111FA9"/>
    <w:rsid w:val="00113277"/>
    <w:rsid w:val="001133CB"/>
    <w:rsid w:val="0011507C"/>
    <w:rsid w:val="0011640F"/>
    <w:rsid w:val="001165E6"/>
    <w:rsid w:val="00120DE2"/>
    <w:rsid w:val="0012104D"/>
    <w:rsid w:val="0012502B"/>
    <w:rsid w:val="00131464"/>
    <w:rsid w:val="001318E0"/>
    <w:rsid w:val="0013514E"/>
    <w:rsid w:val="00135213"/>
    <w:rsid w:val="00135A22"/>
    <w:rsid w:val="00135F95"/>
    <w:rsid w:val="00137EA2"/>
    <w:rsid w:val="00140195"/>
    <w:rsid w:val="001406AB"/>
    <w:rsid w:val="001426E2"/>
    <w:rsid w:val="00143BCA"/>
    <w:rsid w:val="00143F3E"/>
    <w:rsid w:val="00144B4D"/>
    <w:rsid w:val="001518E9"/>
    <w:rsid w:val="00155A5B"/>
    <w:rsid w:val="001602BC"/>
    <w:rsid w:val="00160F4F"/>
    <w:rsid w:val="00161545"/>
    <w:rsid w:val="001619F5"/>
    <w:rsid w:val="00162440"/>
    <w:rsid w:val="00163F90"/>
    <w:rsid w:val="00164A16"/>
    <w:rsid w:val="00165116"/>
    <w:rsid w:val="001656F9"/>
    <w:rsid w:val="0016605A"/>
    <w:rsid w:val="00167C9D"/>
    <w:rsid w:val="001702B4"/>
    <w:rsid w:val="0017075F"/>
    <w:rsid w:val="00171B80"/>
    <w:rsid w:val="001722A4"/>
    <w:rsid w:val="0017455C"/>
    <w:rsid w:val="00176117"/>
    <w:rsid w:val="001776BD"/>
    <w:rsid w:val="00177821"/>
    <w:rsid w:val="00184CE0"/>
    <w:rsid w:val="00186074"/>
    <w:rsid w:val="001862D3"/>
    <w:rsid w:val="001871C6"/>
    <w:rsid w:val="00191133"/>
    <w:rsid w:val="0019178A"/>
    <w:rsid w:val="001926FE"/>
    <w:rsid w:val="001934D5"/>
    <w:rsid w:val="00193B64"/>
    <w:rsid w:val="00193FC1"/>
    <w:rsid w:val="001952B1"/>
    <w:rsid w:val="00195330"/>
    <w:rsid w:val="0019572D"/>
    <w:rsid w:val="00196A3B"/>
    <w:rsid w:val="00197C57"/>
    <w:rsid w:val="001A0507"/>
    <w:rsid w:val="001A0558"/>
    <w:rsid w:val="001A26EF"/>
    <w:rsid w:val="001A33C2"/>
    <w:rsid w:val="001A48DF"/>
    <w:rsid w:val="001A63A8"/>
    <w:rsid w:val="001A63AE"/>
    <w:rsid w:val="001A6B24"/>
    <w:rsid w:val="001A7312"/>
    <w:rsid w:val="001A733D"/>
    <w:rsid w:val="001A7363"/>
    <w:rsid w:val="001A794C"/>
    <w:rsid w:val="001B1629"/>
    <w:rsid w:val="001B5806"/>
    <w:rsid w:val="001B73A4"/>
    <w:rsid w:val="001B756E"/>
    <w:rsid w:val="001C0228"/>
    <w:rsid w:val="001C0614"/>
    <w:rsid w:val="001C2909"/>
    <w:rsid w:val="001C3778"/>
    <w:rsid w:val="001C41D0"/>
    <w:rsid w:val="001C6FE9"/>
    <w:rsid w:val="001C7E23"/>
    <w:rsid w:val="001D077E"/>
    <w:rsid w:val="001D0C38"/>
    <w:rsid w:val="001D2D07"/>
    <w:rsid w:val="001D6FF8"/>
    <w:rsid w:val="001D7012"/>
    <w:rsid w:val="001E03EC"/>
    <w:rsid w:val="001E5FE9"/>
    <w:rsid w:val="001F2095"/>
    <w:rsid w:val="001F30E9"/>
    <w:rsid w:val="001F34A0"/>
    <w:rsid w:val="001F386F"/>
    <w:rsid w:val="001F3EE2"/>
    <w:rsid w:val="001F49C9"/>
    <w:rsid w:val="001F5168"/>
    <w:rsid w:val="001F5C9A"/>
    <w:rsid w:val="00201B26"/>
    <w:rsid w:val="002040F9"/>
    <w:rsid w:val="00205A43"/>
    <w:rsid w:val="00206B0B"/>
    <w:rsid w:val="00207A7C"/>
    <w:rsid w:val="002103DC"/>
    <w:rsid w:val="002113BD"/>
    <w:rsid w:val="0021262D"/>
    <w:rsid w:val="00213507"/>
    <w:rsid w:val="002136D7"/>
    <w:rsid w:val="0021388B"/>
    <w:rsid w:val="00214DC7"/>
    <w:rsid w:val="00215BD6"/>
    <w:rsid w:val="00216FA2"/>
    <w:rsid w:val="002211A3"/>
    <w:rsid w:val="00222A02"/>
    <w:rsid w:val="00224295"/>
    <w:rsid w:val="00227EDC"/>
    <w:rsid w:val="002310C5"/>
    <w:rsid w:val="00231E34"/>
    <w:rsid w:val="00233DE1"/>
    <w:rsid w:val="00234038"/>
    <w:rsid w:val="002348F5"/>
    <w:rsid w:val="0023509A"/>
    <w:rsid w:val="0024265F"/>
    <w:rsid w:val="00242831"/>
    <w:rsid w:val="00243D7D"/>
    <w:rsid w:val="002440DA"/>
    <w:rsid w:val="00247860"/>
    <w:rsid w:val="0025069C"/>
    <w:rsid w:val="00250C6F"/>
    <w:rsid w:val="00251EDF"/>
    <w:rsid w:val="00252301"/>
    <w:rsid w:val="00253995"/>
    <w:rsid w:val="00253ADE"/>
    <w:rsid w:val="00254D68"/>
    <w:rsid w:val="00255A13"/>
    <w:rsid w:val="002637B9"/>
    <w:rsid w:val="0026383A"/>
    <w:rsid w:val="002644EB"/>
    <w:rsid w:val="00266043"/>
    <w:rsid w:val="00270319"/>
    <w:rsid w:val="00271D59"/>
    <w:rsid w:val="00272BE6"/>
    <w:rsid w:val="0027458C"/>
    <w:rsid w:val="0027526C"/>
    <w:rsid w:val="00275397"/>
    <w:rsid w:val="00275719"/>
    <w:rsid w:val="00275A54"/>
    <w:rsid w:val="00275E13"/>
    <w:rsid w:val="0027685E"/>
    <w:rsid w:val="002802D8"/>
    <w:rsid w:val="00280C9F"/>
    <w:rsid w:val="00283A2D"/>
    <w:rsid w:val="00285EC0"/>
    <w:rsid w:val="00287460"/>
    <w:rsid w:val="00291851"/>
    <w:rsid w:val="00292446"/>
    <w:rsid w:val="00296F40"/>
    <w:rsid w:val="002A0AB6"/>
    <w:rsid w:val="002A0AE6"/>
    <w:rsid w:val="002A0D0C"/>
    <w:rsid w:val="002A225E"/>
    <w:rsid w:val="002A25EC"/>
    <w:rsid w:val="002A29F2"/>
    <w:rsid w:val="002A5914"/>
    <w:rsid w:val="002A65EF"/>
    <w:rsid w:val="002A6D7C"/>
    <w:rsid w:val="002B29E5"/>
    <w:rsid w:val="002B2D4B"/>
    <w:rsid w:val="002B3240"/>
    <w:rsid w:val="002B34AA"/>
    <w:rsid w:val="002B3DA5"/>
    <w:rsid w:val="002B5696"/>
    <w:rsid w:val="002B6947"/>
    <w:rsid w:val="002B7425"/>
    <w:rsid w:val="002B7A68"/>
    <w:rsid w:val="002C289A"/>
    <w:rsid w:val="002C30CD"/>
    <w:rsid w:val="002C37B2"/>
    <w:rsid w:val="002C3F2E"/>
    <w:rsid w:val="002D02D1"/>
    <w:rsid w:val="002D071A"/>
    <w:rsid w:val="002D0F10"/>
    <w:rsid w:val="002D4462"/>
    <w:rsid w:val="002D73AC"/>
    <w:rsid w:val="002E141E"/>
    <w:rsid w:val="002E20DC"/>
    <w:rsid w:val="002E2B9C"/>
    <w:rsid w:val="002E3A99"/>
    <w:rsid w:val="002E3ED7"/>
    <w:rsid w:val="002E7130"/>
    <w:rsid w:val="002F1239"/>
    <w:rsid w:val="002F3009"/>
    <w:rsid w:val="002F3549"/>
    <w:rsid w:val="00300A14"/>
    <w:rsid w:val="0030149E"/>
    <w:rsid w:val="00301D21"/>
    <w:rsid w:val="003020D8"/>
    <w:rsid w:val="00302D3A"/>
    <w:rsid w:val="00302DD1"/>
    <w:rsid w:val="003043FE"/>
    <w:rsid w:val="003051FF"/>
    <w:rsid w:val="00305FFE"/>
    <w:rsid w:val="003064BF"/>
    <w:rsid w:val="00310EDD"/>
    <w:rsid w:val="0031221C"/>
    <w:rsid w:val="00314BC7"/>
    <w:rsid w:val="003153D8"/>
    <w:rsid w:val="003158DB"/>
    <w:rsid w:val="0031621D"/>
    <w:rsid w:val="00317DE5"/>
    <w:rsid w:val="00321676"/>
    <w:rsid w:val="00321975"/>
    <w:rsid w:val="00322501"/>
    <w:rsid w:val="00323FF8"/>
    <w:rsid w:val="00325422"/>
    <w:rsid w:val="0032564F"/>
    <w:rsid w:val="00325A3D"/>
    <w:rsid w:val="00325C1C"/>
    <w:rsid w:val="0032738D"/>
    <w:rsid w:val="003359C6"/>
    <w:rsid w:val="0034001E"/>
    <w:rsid w:val="0034093D"/>
    <w:rsid w:val="00340BD1"/>
    <w:rsid w:val="003427C9"/>
    <w:rsid w:val="0034461A"/>
    <w:rsid w:val="0034764E"/>
    <w:rsid w:val="003505BC"/>
    <w:rsid w:val="00354610"/>
    <w:rsid w:val="0035549A"/>
    <w:rsid w:val="0035616E"/>
    <w:rsid w:val="003602CB"/>
    <w:rsid w:val="00364314"/>
    <w:rsid w:val="00364ED2"/>
    <w:rsid w:val="00367620"/>
    <w:rsid w:val="00374DC3"/>
    <w:rsid w:val="0037645E"/>
    <w:rsid w:val="003770C1"/>
    <w:rsid w:val="00382E07"/>
    <w:rsid w:val="0038372F"/>
    <w:rsid w:val="0038382E"/>
    <w:rsid w:val="00383E8A"/>
    <w:rsid w:val="0038784F"/>
    <w:rsid w:val="00387B97"/>
    <w:rsid w:val="003944DA"/>
    <w:rsid w:val="00394942"/>
    <w:rsid w:val="00394FA9"/>
    <w:rsid w:val="00395DAF"/>
    <w:rsid w:val="00395EA3"/>
    <w:rsid w:val="00397BA0"/>
    <w:rsid w:val="003A08E0"/>
    <w:rsid w:val="003A110A"/>
    <w:rsid w:val="003A2E6B"/>
    <w:rsid w:val="003A406E"/>
    <w:rsid w:val="003A5F38"/>
    <w:rsid w:val="003A60DA"/>
    <w:rsid w:val="003A6290"/>
    <w:rsid w:val="003A62BF"/>
    <w:rsid w:val="003A63E2"/>
    <w:rsid w:val="003A63FC"/>
    <w:rsid w:val="003A7A66"/>
    <w:rsid w:val="003B0686"/>
    <w:rsid w:val="003B1F2E"/>
    <w:rsid w:val="003B6E65"/>
    <w:rsid w:val="003B7BAF"/>
    <w:rsid w:val="003C0841"/>
    <w:rsid w:val="003C0A19"/>
    <w:rsid w:val="003C206F"/>
    <w:rsid w:val="003D0215"/>
    <w:rsid w:val="003D0B1C"/>
    <w:rsid w:val="003D2D30"/>
    <w:rsid w:val="003D3198"/>
    <w:rsid w:val="003E15F7"/>
    <w:rsid w:val="003E2927"/>
    <w:rsid w:val="003E47AC"/>
    <w:rsid w:val="003E5139"/>
    <w:rsid w:val="003E652E"/>
    <w:rsid w:val="003F03FD"/>
    <w:rsid w:val="003F063E"/>
    <w:rsid w:val="003F0728"/>
    <w:rsid w:val="003F0C8D"/>
    <w:rsid w:val="003F1037"/>
    <w:rsid w:val="003F30F9"/>
    <w:rsid w:val="003F3279"/>
    <w:rsid w:val="003F611E"/>
    <w:rsid w:val="003F7228"/>
    <w:rsid w:val="003F79CA"/>
    <w:rsid w:val="00401BF2"/>
    <w:rsid w:val="00402F6C"/>
    <w:rsid w:val="00405ED0"/>
    <w:rsid w:val="00406378"/>
    <w:rsid w:val="00411A99"/>
    <w:rsid w:val="004122FA"/>
    <w:rsid w:val="00412DE9"/>
    <w:rsid w:val="00414F5A"/>
    <w:rsid w:val="00415D00"/>
    <w:rsid w:val="00416F79"/>
    <w:rsid w:val="00420295"/>
    <w:rsid w:val="00420C80"/>
    <w:rsid w:val="004220D2"/>
    <w:rsid w:val="00422384"/>
    <w:rsid w:val="004245A2"/>
    <w:rsid w:val="004248B0"/>
    <w:rsid w:val="00424F8A"/>
    <w:rsid w:val="00427097"/>
    <w:rsid w:val="00427458"/>
    <w:rsid w:val="00427E64"/>
    <w:rsid w:val="00432B35"/>
    <w:rsid w:val="00432C9B"/>
    <w:rsid w:val="004341FD"/>
    <w:rsid w:val="004348E4"/>
    <w:rsid w:val="00435925"/>
    <w:rsid w:val="00436487"/>
    <w:rsid w:val="00440279"/>
    <w:rsid w:val="0044109E"/>
    <w:rsid w:val="00441EDB"/>
    <w:rsid w:val="00445538"/>
    <w:rsid w:val="00445735"/>
    <w:rsid w:val="00445D55"/>
    <w:rsid w:val="00451442"/>
    <w:rsid w:val="00451735"/>
    <w:rsid w:val="004519A3"/>
    <w:rsid w:val="00452AF9"/>
    <w:rsid w:val="004536E8"/>
    <w:rsid w:val="00453A04"/>
    <w:rsid w:val="0045568A"/>
    <w:rsid w:val="00455B23"/>
    <w:rsid w:val="00456984"/>
    <w:rsid w:val="00457E69"/>
    <w:rsid w:val="00460243"/>
    <w:rsid w:val="00460528"/>
    <w:rsid w:val="00462E1C"/>
    <w:rsid w:val="0046502A"/>
    <w:rsid w:val="004660F8"/>
    <w:rsid w:val="00466280"/>
    <w:rsid w:val="004666A9"/>
    <w:rsid w:val="00466F71"/>
    <w:rsid w:val="00470C10"/>
    <w:rsid w:val="00471879"/>
    <w:rsid w:val="00472E64"/>
    <w:rsid w:val="00475ABF"/>
    <w:rsid w:val="00475CC2"/>
    <w:rsid w:val="004802C2"/>
    <w:rsid w:val="00480FA5"/>
    <w:rsid w:val="00482078"/>
    <w:rsid w:val="00482537"/>
    <w:rsid w:val="004834F8"/>
    <w:rsid w:val="00486BF9"/>
    <w:rsid w:val="0048762A"/>
    <w:rsid w:val="00487E65"/>
    <w:rsid w:val="00491758"/>
    <w:rsid w:val="00492494"/>
    <w:rsid w:val="004925EF"/>
    <w:rsid w:val="00494B74"/>
    <w:rsid w:val="004961C7"/>
    <w:rsid w:val="004975D5"/>
    <w:rsid w:val="00497990"/>
    <w:rsid w:val="004A036D"/>
    <w:rsid w:val="004A07CC"/>
    <w:rsid w:val="004A08F2"/>
    <w:rsid w:val="004A5DC3"/>
    <w:rsid w:val="004A602A"/>
    <w:rsid w:val="004A6CBB"/>
    <w:rsid w:val="004A7780"/>
    <w:rsid w:val="004A7CF0"/>
    <w:rsid w:val="004B1425"/>
    <w:rsid w:val="004B1777"/>
    <w:rsid w:val="004B2884"/>
    <w:rsid w:val="004B4611"/>
    <w:rsid w:val="004B480D"/>
    <w:rsid w:val="004C0F91"/>
    <w:rsid w:val="004C119D"/>
    <w:rsid w:val="004C29F9"/>
    <w:rsid w:val="004C345D"/>
    <w:rsid w:val="004C3C9E"/>
    <w:rsid w:val="004C4DDE"/>
    <w:rsid w:val="004C512F"/>
    <w:rsid w:val="004C6C63"/>
    <w:rsid w:val="004D0F50"/>
    <w:rsid w:val="004D1BFB"/>
    <w:rsid w:val="004D2645"/>
    <w:rsid w:val="004D27FD"/>
    <w:rsid w:val="004D48AC"/>
    <w:rsid w:val="004D78D2"/>
    <w:rsid w:val="004E037A"/>
    <w:rsid w:val="004E0ED8"/>
    <w:rsid w:val="004E1E1E"/>
    <w:rsid w:val="004E2D98"/>
    <w:rsid w:val="004E534B"/>
    <w:rsid w:val="004E5446"/>
    <w:rsid w:val="004E6B53"/>
    <w:rsid w:val="004F1B30"/>
    <w:rsid w:val="004F2C4D"/>
    <w:rsid w:val="004F2E78"/>
    <w:rsid w:val="004F36BC"/>
    <w:rsid w:val="004F382F"/>
    <w:rsid w:val="004F434B"/>
    <w:rsid w:val="004F494B"/>
    <w:rsid w:val="004F61A5"/>
    <w:rsid w:val="004F652F"/>
    <w:rsid w:val="004F76F0"/>
    <w:rsid w:val="00500DBE"/>
    <w:rsid w:val="00502DE5"/>
    <w:rsid w:val="00504574"/>
    <w:rsid w:val="00504BC4"/>
    <w:rsid w:val="005112E5"/>
    <w:rsid w:val="00511930"/>
    <w:rsid w:val="0051440E"/>
    <w:rsid w:val="00515215"/>
    <w:rsid w:val="00515460"/>
    <w:rsid w:val="005175AD"/>
    <w:rsid w:val="00517AEA"/>
    <w:rsid w:val="00520C9C"/>
    <w:rsid w:val="00520D62"/>
    <w:rsid w:val="00525D7D"/>
    <w:rsid w:val="0053064C"/>
    <w:rsid w:val="00530B53"/>
    <w:rsid w:val="00533C45"/>
    <w:rsid w:val="00533C7D"/>
    <w:rsid w:val="00540D5B"/>
    <w:rsid w:val="00540DDC"/>
    <w:rsid w:val="0054157E"/>
    <w:rsid w:val="00541E0A"/>
    <w:rsid w:val="0054221B"/>
    <w:rsid w:val="00543FBF"/>
    <w:rsid w:val="00544878"/>
    <w:rsid w:val="00545244"/>
    <w:rsid w:val="00545A95"/>
    <w:rsid w:val="005460B3"/>
    <w:rsid w:val="00547525"/>
    <w:rsid w:val="00550EAB"/>
    <w:rsid w:val="00553542"/>
    <w:rsid w:val="00553A33"/>
    <w:rsid w:val="005552C1"/>
    <w:rsid w:val="00557DB5"/>
    <w:rsid w:val="00560D2E"/>
    <w:rsid w:val="005611EE"/>
    <w:rsid w:val="00561211"/>
    <w:rsid w:val="0056127E"/>
    <w:rsid w:val="00561E02"/>
    <w:rsid w:val="005624A8"/>
    <w:rsid w:val="005624DF"/>
    <w:rsid w:val="005630DC"/>
    <w:rsid w:val="005637F1"/>
    <w:rsid w:val="005640E9"/>
    <w:rsid w:val="00564F82"/>
    <w:rsid w:val="0057025B"/>
    <w:rsid w:val="0057085A"/>
    <w:rsid w:val="00574833"/>
    <w:rsid w:val="00577962"/>
    <w:rsid w:val="005826D6"/>
    <w:rsid w:val="005831B9"/>
    <w:rsid w:val="00583F35"/>
    <w:rsid w:val="005863D8"/>
    <w:rsid w:val="005866DB"/>
    <w:rsid w:val="00587AFF"/>
    <w:rsid w:val="00587C66"/>
    <w:rsid w:val="005904EC"/>
    <w:rsid w:val="00590F0B"/>
    <w:rsid w:val="0059148B"/>
    <w:rsid w:val="00592668"/>
    <w:rsid w:val="00592D9F"/>
    <w:rsid w:val="00593134"/>
    <w:rsid w:val="00594B8C"/>
    <w:rsid w:val="00595B39"/>
    <w:rsid w:val="00595F1C"/>
    <w:rsid w:val="005977FE"/>
    <w:rsid w:val="005A1EE0"/>
    <w:rsid w:val="005A3647"/>
    <w:rsid w:val="005A4B04"/>
    <w:rsid w:val="005A5AD4"/>
    <w:rsid w:val="005A66EE"/>
    <w:rsid w:val="005B3125"/>
    <w:rsid w:val="005B3496"/>
    <w:rsid w:val="005B35AA"/>
    <w:rsid w:val="005B3CEA"/>
    <w:rsid w:val="005C0401"/>
    <w:rsid w:val="005C16AC"/>
    <w:rsid w:val="005C1D33"/>
    <w:rsid w:val="005C21F6"/>
    <w:rsid w:val="005C3162"/>
    <w:rsid w:val="005C3246"/>
    <w:rsid w:val="005C35CD"/>
    <w:rsid w:val="005C4AC3"/>
    <w:rsid w:val="005C5B54"/>
    <w:rsid w:val="005C75DB"/>
    <w:rsid w:val="005C7A08"/>
    <w:rsid w:val="005D16A8"/>
    <w:rsid w:val="005D1AF0"/>
    <w:rsid w:val="005D216E"/>
    <w:rsid w:val="005D2BD3"/>
    <w:rsid w:val="005D3C79"/>
    <w:rsid w:val="005D44A5"/>
    <w:rsid w:val="005D45BA"/>
    <w:rsid w:val="005D463A"/>
    <w:rsid w:val="005D4F17"/>
    <w:rsid w:val="005D5278"/>
    <w:rsid w:val="005D74E1"/>
    <w:rsid w:val="005D7F28"/>
    <w:rsid w:val="005E0438"/>
    <w:rsid w:val="005E22AE"/>
    <w:rsid w:val="005E2391"/>
    <w:rsid w:val="005E252F"/>
    <w:rsid w:val="005E2859"/>
    <w:rsid w:val="005E5882"/>
    <w:rsid w:val="005E5F00"/>
    <w:rsid w:val="005E653C"/>
    <w:rsid w:val="005E66A1"/>
    <w:rsid w:val="005E6726"/>
    <w:rsid w:val="005E7AF2"/>
    <w:rsid w:val="005F0384"/>
    <w:rsid w:val="005F06EA"/>
    <w:rsid w:val="005F2610"/>
    <w:rsid w:val="005F3524"/>
    <w:rsid w:val="005F35BD"/>
    <w:rsid w:val="005F3E6E"/>
    <w:rsid w:val="005F4794"/>
    <w:rsid w:val="005F7394"/>
    <w:rsid w:val="0060121D"/>
    <w:rsid w:val="00605E0E"/>
    <w:rsid w:val="00610B9B"/>
    <w:rsid w:val="00612C7C"/>
    <w:rsid w:val="0061375B"/>
    <w:rsid w:val="00615196"/>
    <w:rsid w:val="006161E9"/>
    <w:rsid w:val="00617060"/>
    <w:rsid w:val="00622027"/>
    <w:rsid w:val="00622D04"/>
    <w:rsid w:val="006311FD"/>
    <w:rsid w:val="00633750"/>
    <w:rsid w:val="006348F0"/>
    <w:rsid w:val="006356BD"/>
    <w:rsid w:val="0063717B"/>
    <w:rsid w:val="00637C55"/>
    <w:rsid w:val="00640FF4"/>
    <w:rsid w:val="00641B35"/>
    <w:rsid w:val="00644A25"/>
    <w:rsid w:val="00651778"/>
    <w:rsid w:val="00651D9A"/>
    <w:rsid w:val="00652432"/>
    <w:rsid w:val="006556A2"/>
    <w:rsid w:val="00655909"/>
    <w:rsid w:val="006604F3"/>
    <w:rsid w:val="00661E95"/>
    <w:rsid w:val="00662F6F"/>
    <w:rsid w:val="00663325"/>
    <w:rsid w:val="006639DC"/>
    <w:rsid w:val="00665338"/>
    <w:rsid w:val="00667019"/>
    <w:rsid w:val="00667601"/>
    <w:rsid w:val="006702E9"/>
    <w:rsid w:val="006707A9"/>
    <w:rsid w:val="006724FA"/>
    <w:rsid w:val="00672694"/>
    <w:rsid w:val="00672E4A"/>
    <w:rsid w:val="006739BA"/>
    <w:rsid w:val="00674112"/>
    <w:rsid w:val="006747E0"/>
    <w:rsid w:val="00674C59"/>
    <w:rsid w:val="00677CAC"/>
    <w:rsid w:val="00685A25"/>
    <w:rsid w:val="00690AC9"/>
    <w:rsid w:val="0069193C"/>
    <w:rsid w:val="0069340D"/>
    <w:rsid w:val="006948B1"/>
    <w:rsid w:val="00695964"/>
    <w:rsid w:val="00697553"/>
    <w:rsid w:val="006A08CD"/>
    <w:rsid w:val="006A165A"/>
    <w:rsid w:val="006A7197"/>
    <w:rsid w:val="006B02D4"/>
    <w:rsid w:val="006B2E9F"/>
    <w:rsid w:val="006B3CB8"/>
    <w:rsid w:val="006B5FF5"/>
    <w:rsid w:val="006B7503"/>
    <w:rsid w:val="006C1A8E"/>
    <w:rsid w:val="006C1FC0"/>
    <w:rsid w:val="006C21BC"/>
    <w:rsid w:val="006C38C9"/>
    <w:rsid w:val="006C3A0A"/>
    <w:rsid w:val="006C3CFC"/>
    <w:rsid w:val="006C41FC"/>
    <w:rsid w:val="006C431C"/>
    <w:rsid w:val="006C4540"/>
    <w:rsid w:val="006C59CE"/>
    <w:rsid w:val="006C77F4"/>
    <w:rsid w:val="006D0916"/>
    <w:rsid w:val="006D2206"/>
    <w:rsid w:val="006D24E7"/>
    <w:rsid w:val="006D26B0"/>
    <w:rsid w:val="006D3827"/>
    <w:rsid w:val="006D39B9"/>
    <w:rsid w:val="006D6B7F"/>
    <w:rsid w:val="006E009C"/>
    <w:rsid w:val="006E0235"/>
    <w:rsid w:val="006E1D29"/>
    <w:rsid w:val="006E2263"/>
    <w:rsid w:val="006E2B5E"/>
    <w:rsid w:val="006E311F"/>
    <w:rsid w:val="006E4713"/>
    <w:rsid w:val="006E6592"/>
    <w:rsid w:val="006E69AB"/>
    <w:rsid w:val="006E6D10"/>
    <w:rsid w:val="006E7B2C"/>
    <w:rsid w:val="006F043F"/>
    <w:rsid w:val="006F2A4D"/>
    <w:rsid w:val="006F33AD"/>
    <w:rsid w:val="006F3A02"/>
    <w:rsid w:val="006F404A"/>
    <w:rsid w:val="006F4123"/>
    <w:rsid w:val="006F51DB"/>
    <w:rsid w:val="006F5316"/>
    <w:rsid w:val="006F5B6D"/>
    <w:rsid w:val="006F6CF1"/>
    <w:rsid w:val="006F74BF"/>
    <w:rsid w:val="0070165D"/>
    <w:rsid w:val="00702817"/>
    <w:rsid w:val="00703619"/>
    <w:rsid w:val="00704E03"/>
    <w:rsid w:val="00705B15"/>
    <w:rsid w:val="00705C6F"/>
    <w:rsid w:val="00707C02"/>
    <w:rsid w:val="00710C3C"/>
    <w:rsid w:val="0071410A"/>
    <w:rsid w:val="00714527"/>
    <w:rsid w:val="00717836"/>
    <w:rsid w:val="00717DDA"/>
    <w:rsid w:val="0072082B"/>
    <w:rsid w:val="007231E9"/>
    <w:rsid w:val="00723276"/>
    <w:rsid w:val="007238DE"/>
    <w:rsid w:val="00726246"/>
    <w:rsid w:val="00731BE2"/>
    <w:rsid w:val="007331B1"/>
    <w:rsid w:val="00733E24"/>
    <w:rsid w:val="007358B2"/>
    <w:rsid w:val="00736FAC"/>
    <w:rsid w:val="00737D43"/>
    <w:rsid w:val="00740173"/>
    <w:rsid w:val="00742BAB"/>
    <w:rsid w:val="00743F83"/>
    <w:rsid w:val="007456B6"/>
    <w:rsid w:val="00745B87"/>
    <w:rsid w:val="00745DD5"/>
    <w:rsid w:val="00746D32"/>
    <w:rsid w:val="00747303"/>
    <w:rsid w:val="00750354"/>
    <w:rsid w:val="00750571"/>
    <w:rsid w:val="00754651"/>
    <w:rsid w:val="00755A07"/>
    <w:rsid w:val="00755DB2"/>
    <w:rsid w:val="007565E1"/>
    <w:rsid w:val="00756A9F"/>
    <w:rsid w:val="00760382"/>
    <w:rsid w:val="007607E9"/>
    <w:rsid w:val="00760D9E"/>
    <w:rsid w:val="00763830"/>
    <w:rsid w:val="00764A66"/>
    <w:rsid w:val="007658B5"/>
    <w:rsid w:val="00765BFC"/>
    <w:rsid w:val="00773D12"/>
    <w:rsid w:val="00774CF5"/>
    <w:rsid w:val="00775353"/>
    <w:rsid w:val="007768EA"/>
    <w:rsid w:val="00776E97"/>
    <w:rsid w:val="00777EC4"/>
    <w:rsid w:val="0078218D"/>
    <w:rsid w:val="00782FCC"/>
    <w:rsid w:val="00784087"/>
    <w:rsid w:val="007863A6"/>
    <w:rsid w:val="00786783"/>
    <w:rsid w:val="00787F41"/>
    <w:rsid w:val="00790944"/>
    <w:rsid w:val="00791333"/>
    <w:rsid w:val="00791C1D"/>
    <w:rsid w:val="00792FCD"/>
    <w:rsid w:val="007931FE"/>
    <w:rsid w:val="00794311"/>
    <w:rsid w:val="007A0C28"/>
    <w:rsid w:val="007A21D1"/>
    <w:rsid w:val="007A3379"/>
    <w:rsid w:val="007A57A9"/>
    <w:rsid w:val="007A5878"/>
    <w:rsid w:val="007A610E"/>
    <w:rsid w:val="007A6274"/>
    <w:rsid w:val="007A70AE"/>
    <w:rsid w:val="007A76AD"/>
    <w:rsid w:val="007A7D78"/>
    <w:rsid w:val="007B03C0"/>
    <w:rsid w:val="007B03DE"/>
    <w:rsid w:val="007B0E2F"/>
    <w:rsid w:val="007B1BBA"/>
    <w:rsid w:val="007B468E"/>
    <w:rsid w:val="007B4823"/>
    <w:rsid w:val="007B57BE"/>
    <w:rsid w:val="007B5B1B"/>
    <w:rsid w:val="007B5E94"/>
    <w:rsid w:val="007C212E"/>
    <w:rsid w:val="007C6571"/>
    <w:rsid w:val="007C7891"/>
    <w:rsid w:val="007D065D"/>
    <w:rsid w:val="007D1A6E"/>
    <w:rsid w:val="007D2DDE"/>
    <w:rsid w:val="007D45A7"/>
    <w:rsid w:val="007D4B8F"/>
    <w:rsid w:val="007D55CA"/>
    <w:rsid w:val="007D5978"/>
    <w:rsid w:val="007E0598"/>
    <w:rsid w:val="007E1C59"/>
    <w:rsid w:val="007E2B55"/>
    <w:rsid w:val="007E343D"/>
    <w:rsid w:val="007E3BD1"/>
    <w:rsid w:val="007E3DCD"/>
    <w:rsid w:val="007E6651"/>
    <w:rsid w:val="007E6DE0"/>
    <w:rsid w:val="007E7167"/>
    <w:rsid w:val="007F0AEA"/>
    <w:rsid w:val="007F17D7"/>
    <w:rsid w:val="007F737B"/>
    <w:rsid w:val="00800A73"/>
    <w:rsid w:val="008034D0"/>
    <w:rsid w:val="00803EA9"/>
    <w:rsid w:val="008045EF"/>
    <w:rsid w:val="0080486C"/>
    <w:rsid w:val="008072A6"/>
    <w:rsid w:val="008078E0"/>
    <w:rsid w:val="00810B23"/>
    <w:rsid w:val="00811931"/>
    <w:rsid w:val="00811FCF"/>
    <w:rsid w:val="008136BB"/>
    <w:rsid w:val="00820044"/>
    <w:rsid w:val="00821655"/>
    <w:rsid w:val="00823CF0"/>
    <w:rsid w:val="008248C0"/>
    <w:rsid w:val="00824EC2"/>
    <w:rsid w:val="00825873"/>
    <w:rsid w:val="0082677D"/>
    <w:rsid w:val="008313D5"/>
    <w:rsid w:val="00831503"/>
    <w:rsid w:val="00833127"/>
    <w:rsid w:val="00833262"/>
    <w:rsid w:val="0083330D"/>
    <w:rsid w:val="008346B9"/>
    <w:rsid w:val="008349A2"/>
    <w:rsid w:val="008349D6"/>
    <w:rsid w:val="00834DC7"/>
    <w:rsid w:val="00836D36"/>
    <w:rsid w:val="008424FA"/>
    <w:rsid w:val="00842D63"/>
    <w:rsid w:val="00843293"/>
    <w:rsid w:val="00844179"/>
    <w:rsid w:val="00845BE3"/>
    <w:rsid w:val="00850550"/>
    <w:rsid w:val="0085194B"/>
    <w:rsid w:val="008547D9"/>
    <w:rsid w:val="008562DE"/>
    <w:rsid w:val="00856C36"/>
    <w:rsid w:val="00856F29"/>
    <w:rsid w:val="00861208"/>
    <w:rsid w:val="008628C5"/>
    <w:rsid w:val="008630B0"/>
    <w:rsid w:val="008632E9"/>
    <w:rsid w:val="0086393F"/>
    <w:rsid w:val="00864912"/>
    <w:rsid w:val="008649DF"/>
    <w:rsid w:val="008651CC"/>
    <w:rsid w:val="0086546B"/>
    <w:rsid w:val="0086591B"/>
    <w:rsid w:val="00870843"/>
    <w:rsid w:val="00870CA3"/>
    <w:rsid w:val="00871055"/>
    <w:rsid w:val="0087221E"/>
    <w:rsid w:val="0087223B"/>
    <w:rsid w:val="008727B2"/>
    <w:rsid w:val="00872F01"/>
    <w:rsid w:val="00873DF0"/>
    <w:rsid w:val="0087456B"/>
    <w:rsid w:val="00875038"/>
    <w:rsid w:val="00876C2D"/>
    <w:rsid w:val="00881608"/>
    <w:rsid w:val="008823C0"/>
    <w:rsid w:val="00882608"/>
    <w:rsid w:val="00883BBB"/>
    <w:rsid w:val="008848EE"/>
    <w:rsid w:val="00885EAC"/>
    <w:rsid w:val="00885F37"/>
    <w:rsid w:val="008866ED"/>
    <w:rsid w:val="008878A9"/>
    <w:rsid w:val="00893848"/>
    <w:rsid w:val="00894553"/>
    <w:rsid w:val="00894841"/>
    <w:rsid w:val="00895BCC"/>
    <w:rsid w:val="008970EB"/>
    <w:rsid w:val="0089715B"/>
    <w:rsid w:val="008A15EB"/>
    <w:rsid w:val="008A231C"/>
    <w:rsid w:val="008A2909"/>
    <w:rsid w:val="008A7D06"/>
    <w:rsid w:val="008B08E8"/>
    <w:rsid w:val="008B12CB"/>
    <w:rsid w:val="008B3777"/>
    <w:rsid w:val="008B3A81"/>
    <w:rsid w:val="008B57CF"/>
    <w:rsid w:val="008B7430"/>
    <w:rsid w:val="008B7970"/>
    <w:rsid w:val="008C0B6A"/>
    <w:rsid w:val="008C1A74"/>
    <w:rsid w:val="008C35D5"/>
    <w:rsid w:val="008C3A01"/>
    <w:rsid w:val="008C43D7"/>
    <w:rsid w:val="008C4C57"/>
    <w:rsid w:val="008C4D23"/>
    <w:rsid w:val="008C4DB7"/>
    <w:rsid w:val="008C6B3A"/>
    <w:rsid w:val="008D0912"/>
    <w:rsid w:val="008D2930"/>
    <w:rsid w:val="008D58AB"/>
    <w:rsid w:val="008D62C1"/>
    <w:rsid w:val="008D70F6"/>
    <w:rsid w:val="008D71B2"/>
    <w:rsid w:val="008E32EB"/>
    <w:rsid w:val="008E354A"/>
    <w:rsid w:val="008E3F40"/>
    <w:rsid w:val="008E7B4B"/>
    <w:rsid w:val="008F2CD0"/>
    <w:rsid w:val="008F6BD0"/>
    <w:rsid w:val="008F6FFD"/>
    <w:rsid w:val="008F7342"/>
    <w:rsid w:val="009016C8"/>
    <w:rsid w:val="0090259E"/>
    <w:rsid w:val="00904D8D"/>
    <w:rsid w:val="00905455"/>
    <w:rsid w:val="00905AEC"/>
    <w:rsid w:val="009060B1"/>
    <w:rsid w:val="00910623"/>
    <w:rsid w:val="00910919"/>
    <w:rsid w:val="00911604"/>
    <w:rsid w:val="00916357"/>
    <w:rsid w:val="00916C80"/>
    <w:rsid w:val="00916F2C"/>
    <w:rsid w:val="009173B0"/>
    <w:rsid w:val="00917563"/>
    <w:rsid w:val="00917614"/>
    <w:rsid w:val="00921AEA"/>
    <w:rsid w:val="0092267F"/>
    <w:rsid w:val="00923366"/>
    <w:rsid w:val="00923842"/>
    <w:rsid w:val="009266C6"/>
    <w:rsid w:val="0093191C"/>
    <w:rsid w:val="00933DCC"/>
    <w:rsid w:val="00934D02"/>
    <w:rsid w:val="00935664"/>
    <w:rsid w:val="00937153"/>
    <w:rsid w:val="00937AA8"/>
    <w:rsid w:val="00942B39"/>
    <w:rsid w:val="00943374"/>
    <w:rsid w:val="00943B01"/>
    <w:rsid w:val="00944DE3"/>
    <w:rsid w:val="009453D8"/>
    <w:rsid w:val="009465AA"/>
    <w:rsid w:val="009476D7"/>
    <w:rsid w:val="0095268F"/>
    <w:rsid w:val="009527AA"/>
    <w:rsid w:val="00952C19"/>
    <w:rsid w:val="0095306A"/>
    <w:rsid w:val="009548AC"/>
    <w:rsid w:val="009572AA"/>
    <w:rsid w:val="009613CE"/>
    <w:rsid w:val="0096336C"/>
    <w:rsid w:val="00966E60"/>
    <w:rsid w:val="00967599"/>
    <w:rsid w:val="00975941"/>
    <w:rsid w:val="009809E8"/>
    <w:rsid w:val="00981DB6"/>
    <w:rsid w:val="00981FCF"/>
    <w:rsid w:val="00983677"/>
    <w:rsid w:val="00983C0B"/>
    <w:rsid w:val="00984469"/>
    <w:rsid w:val="009858E6"/>
    <w:rsid w:val="009861FD"/>
    <w:rsid w:val="00991297"/>
    <w:rsid w:val="009920CD"/>
    <w:rsid w:val="0099344F"/>
    <w:rsid w:val="00993C14"/>
    <w:rsid w:val="00995ABA"/>
    <w:rsid w:val="009A1654"/>
    <w:rsid w:val="009A1AA0"/>
    <w:rsid w:val="009A4A0C"/>
    <w:rsid w:val="009A536A"/>
    <w:rsid w:val="009A572F"/>
    <w:rsid w:val="009A5D9D"/>
    <w:rsid w:val="009B1D01"/>
    <w:rsid w:val="009B315C"/>
    <w:rsid w:val="009B6211"/>
    <w:rsid w:val="009B6442"/>
    <w:rsid w:val="009B6B73"/>
    <w:rsid w:val="009B79D3"/>
    <w:rsid w:val="009C0B71"/>
    <w:rsid w:val="009C11E1"/>
    <w:rsid w:val="009C2F0F"/>
    <w:rsid w:val="009C348E"/>
    <w:rsid w:val="009C39A9"/>
    <w:rsid w:val="009C402E"/>
    <w:rsid w:val="009C4755"/>
    <w:rsid w:val="009C492E"/>
    <w:rsid w:val="009C689F"/>
    <w:rsid w:val="009C75A5"/>
    <w:rsid w:val="009D107F"/>
    <w:rsid w:val="009D13FD"/>
    <w:rsid w:val="009D2065"/>
    <w:rsid w:val="009D22A2"/>
    <w:rsid w:val="009E1842"/>
    <w:rsid w:val="009E4B60"/>
    <w:rsid w:val="009F0533"/>
    <w:rsid w:val="009F4414"/>
    <w:rsid w:val="009F5995"/>
    <w:rsid w:val="009F63A5"/>
    <w:rsid w:val="00A01A2D"/>
    <w:rsid w:val="00A035C2"/>
    <w:rsid w:val="00A03BE9"/>
    <w:rsid w:val="00A0476F"/>
    <w:rsid w:val="00A04AC4"/>
    <w:rsid w:val="00A04E65"/>
    <w:rsid w:val="00A052AE"/>
    <w:rsid w:val="00A05685"/>
    <w:rsid w:val="00A0593B"/>
    <w:rsid w:val="00A07494"/>
    <w:rsid w:val="00A07BE0"/>
    <w:rsid w:val="00A12CF1"/>
    <w:rsid w:val="00A12DA9"/>
    <w:rsid w:val="00A16C8B"/>
    <w:rsid w:val="00A20F86"/>
    <w:rsid w:val="00A22B10"/>
    <w:rsid w:val="00A2405D"/>
    <w:rsid w:val="00A24A52"/>
    <w:rsid w:val="00A24F45"/>
    <w:rsid w:val="00A253BE"/>
    <w:rsid w:val="00A25874"/>
    <w:rsid w:val="00A25EF4"/>
    <w:rsid w:val="00A262D6"/>
    <w:rsid w:val="00A302DC"/>
    <w:rsid w:val="00A3423C"/>
    <w:rsid w:val="00A343F5"/>
    <w:rsid w:val="00A349CB"/>
    <w:rsid w:val="00A353AF"/>
    <w:rsid w:val="00A3601F"/>
    <w:rsid w:val="00A379D6"/>
    <w:rsid w:val="00A40C1F"/>
    <w:rsid w:val="00A425F8"/>
    <w:rsid w:val="00A447DF"/>
    <w:rsid w:val="00A448B6"/>
    <w:rsid w:val="00A4526A"/>
    <w:rsid w:val="00A5171D"/>
    <w:rsid w:val="00A51BD2"/>
    <w:rsid w:val="00A52A9D"/>
    <w:rsid w:val="00A535CA"/>
    <w:rsid w:val="00A53A20"/>
    <w:rsid w:val="00A54296"/>
    <w:rsid w:val="00A55BF9"/>
    <w:rsid w:val="00A55F10"/>
    <w:rsid w:val="00A57206"/>
    <w:rsid w:val="00A60D2E"/>
    <w:rsid w:val="00A61BDD"/>
    <w:rsid w:val="00A61E5D"/>
    <w:rsid w:val="00A64FC9"/>
    <w:rsid w:val="00A65677"/>
    <w:rsid w:val="00A66AEA"/>
    <w:rsid w:val="00A70696"/>
    <w:rsid w:val="00A706E6"/>
    <w:rsid w:val="00A722D7"/>
    <w:rsid w:val="00A72CEC"/>
    <w:rsid w:val="00A74157"/>
    <w:rsid w:val="00A77E90"/>
    <w:rsid w:val="00A80701"/>
    <w:rsid w:val="00A8071F"/>
    <w:rsid w:val="00A81F59"/>
    <w:rsid w:val="00A84750"/>
    <w:rsid w:val="00A8616D"/>
    <w:rsid w:val="00A869CE"/>
    <w:rsid w:val="00A87B99"/>
    <w:rsid w:val="00A87F31"/>
    <w:rsid w:val="00A91006"/>
    <w:rsid w:val="00A92216"/>
    <w:rsid w:val="00A9342B"/>
    <w:rsid w:val="00A93798"/>
    <w:rsid w:val="00A93A17"/>
    <w:rsid w:val="00A942DA"/>
    <w:rsid w:val="00A94E53"/>
    <w:rsid w:val="00A95EC5"/>
    <w:rsid w:val="00A95EF1"/>
    <w:rsid w:val="00AA00F6"/>
    <w:rsid w:val="00AA1858"/>
    <w:rsid w:val="00AA3FCB"/>
    <w:rsid w:val="00AA5E82"/>
    <w:rsid w:val="00AA7462"/>
    <w:rsid w:val="00AB04AD"/>
    <w:rsid w:val="00AB18DD"/>
    <w:rsid w:val="00AB1D0E"/>
    <w:rsid w:val="00AB1D3E"/>
    <w:rsid w:val="00AB4840"/>
    <w:rsid w:val="00AB540E"/>
    <w:rsid w:val="00AB5DF9"/>
    <w:rsid w:val="00AB66AD"/>
    <w:rsid w:val="00AB76DF"/>
    <w:rsid w:val="00AC3723"/>
    <w:rsid w:val="00AC4212"/>
    <w:rsid w:val="00AC566E"/>
    <w:rsid w:val="00AC5ADA"/>
    <w:rsid w:val="00AD0413"/>
    <w:rsid w:val="00AD0878"/>
    <w:rsid w:val="00AD2AE8"/>
    <w:rsid w:val="00AD694A"/>
    <w:rsid w:val="00AE077C"/>
    <w:rsid w:val="00AE2136"/>
    <w:rsid w:val="00AE290F"/>
    <w:rsid w:val="00AE3A51"/>
    <w:rsid w:val="00AE5E8C"/>
    <w:rsid w:val="00AF0248"/>
    <w:rsid w:val="00AF1F18"/>
    <w:rsid w:val="00AF2814"/>
    <w:rsid w:val="00AF3F3F"/>
    <w:rsid w:val="00AF4C88"/>
    <w:rsid w:val="00AF5C04"/>
    <w:rsid w:val="00B002E0"/>
    <w:rsid w:val="00B00471"/>
    <w:rsid w:val="00B02EDC"/>
    <w:rsid w:val="00B05B33"/>
    <w:rsid w:val="00B06406"/>
    <w:rsid w:val="00B066BE"/>
    <w:rsid w:val="00B06A3D"/>
    <w:rsid w:val="00B06D13"/>
    <w:rsid w:val="00B07734"/>
    <w:rsid w:val="00B1014A"/>
    <w:rsid w:val="00B11BFE"/>
    <w:rsid w:val="00B12E80"/>
    <w:rsid w:val="00B14B23"/>
    <w:rsid w:val="00B16018"/>
    <w:rsid w:val="00B20066"/>
    <w:rsid w:val="00B21079"/>
    <w:rsid w:val="00B21141"/>
    <w:rsid w:val="00B21CC3"/>
    <w:rsid w:val="00B21E81"/>
    <w:rsid w:val="00B22450"/>
    <w:rsid w:val="00B247BA"/>
    <w:rsid w:val="00B24C49"/>
    <w:rsid w:val="00B24DC0"/>
    <w:rsid w:val="00B30EAA"/>
    <w:rsid w:val="00B331E5"/>
    <w:rsid w:val="00B34DC3"/>
    <w:rsid w:val="00B413B5"/>
    <w:rsid w:val="00B44F34"/>
    <w:rsid w:val="00B460C0"/>
    <w:rsid w:val="00B47718"/>
    <w:rsid w:val="00B505AE"/>
    <w:rsid w:val="00B5136B"/>
    <w:rsid w:val="00B52B31"/>
    <w:rsid w:val="00B53C58"/>
    <w:rsid w:val="00B5438C"/>
    <w:rsid w:val="00B548A1"/>
    <w:rsid w:val="00B549B0"/>
    <w:rsid w:val="00B5683D"/>
    <w:rsid w:val="00B600D9"/>
    <w:rsid w:val="00B608EC"/>
    <w:rsid w:val="00B62CA0"/>
    <w:rsid w:val="00B64467"/>
    <w:rsid w:val="00B65EAA"/>
    <w:rsid w:val="00B70027"/>
    <w:rsid w:val="00B72ED4"/>
    <w:rsid w:val="00B73A54"/>
    <w:rsid w:val="00B74CF1"/>
    <w:rsid w:val="00B75982"/>
    <w:rsid w:val="00B77265"/>
    <w:rsid w:val="00B77A11"/>
    <w:rsid w:val="00B80158"/>
    <w:rsid w:val="00B80A00"/>
    <w:rsid w:val="00B81054"/>
    <w:rsid w:val="00B8161A"/>
    <w:rsid w:val="00B825B0"/>
    <w:rsid w:val="00B826E5"/>
    <w:rsid w:val="00B83F1C"/>
    <w:rsid w:val="00B8450A"/>
    <w:rsid w:val="00B86839"/>
    <w:rsid w:val="00B86B2A"/>
    <w:rsid w:val="00B91200"/>
    <w:rsid w:val="00B91CB1"/>
    <w:rsid w:val="00B94718"/>
    <w:rsid w:val="00B94D63"/>
    <w:rsid w:val="00B9672F"/>
    <w:rsid w:val="00BA0458"/>
    <w:rsid w:val="00BA13C5"/>
    <w:rsid w:val="00BA1465"/>
    <w:rsid w:val="00BA1850"/>
    <w:rsid w:val="00BA1E0C"/>
    <w:rsid w:val="00BA2CEA"/>
    <w:rsid w:val="00BA3BAA"/>
    <w:rsid w:val="00BA4153"/>
    <w:rsid w:val="00BA4C55"/>
    <w:rsid w:val="00BA5470"/>
    <w:rsid w:val="00BB0D53"/>
    <w:rsid w:val="00BB0EE0"/>
    <w:rsid w:val="00BB2F4B"/>
    <w:rsid w:val="00BB5A5E"/>
    <w:rsid w:val="00BB6ABA"/>
    <w:rsid w:val="00BC1328"/>
    <w:rsid w:val="00BC2F51"/>
    <w:rsid w:val="00BC36D2"/>
    <w:rsid w:val="00BC3FEA"/>
    <w:rsid w:val="00BC7E85"/>
    <w:rsid w:val="00BD1179"/>
    <w:rsid w:val="00BD196D"/>
    <w:rsid w:val="00BD22CA"/>
    <w:rsid w:val="00BD53A8"/>
    <w:rsid w:val="00BD5AD9"/>
    <w:rsid w:val="00BD60B4"/>
    <w:rsid w:val="00BD61D3"/>
    <w:rsid w:val="00BD61F2"/>
    <w:rsid w:val="00BD7E90"/>
    <w:rsid w:val="00BE1B15"/>
    <w:rsid w:val="00BE3BFF"/>
    <w:rsid w:val="00BE4A93"/>
    <w:rsid w:val="00BF10D4"/>
    <w:rsid w:val="00BF11BB"/>
    <w:rsid w:val="00BF193F"/>
    <w:rsid w:val="00BF208A"/>
    <w:rsid w:val="00BF241B"/>
    <w:rsid w:val="00BF25D7"/>
    <w:rsid w:val="00BF2CFE"/>
    <w:rsid w:val="00BF34E7"/>
    <w:rsid w:val="00BF3D08"/>
    <w:rsid w:val="00BF7EDB"/>
    <w:rsid w:val="00C01166"/>
    <w:rsid w:val="00C0399D"/>
    <w:rsid w:val="00C03E55"/>
    <w:rsid w:val="00C05F0B"/>
    <w:rsid w:val="00C06D8D"/>
    <w:rsid w:val="00C102C6"/>
    <w:rsid w:val="00C1130B"/>
    <w:rsid w:val="00C20287"/>
    <w:rsid w:val="00C20EF9"/>
    <w:rsid w:val="00C2111C"/>
    <w:rsid w:val="00C21B6D"/>
    <w:rsid w:val="00C23639"/>
    <w:rsid w:val="00C23794"/>
    <w:rsid w:val="00C243FF"/>
    <w:rsid w:val="00C24401"/>
    <w:rsid w:val="00C320D5"/>
    <w:rsid w:val="00C32631"/>
    <w:rsid w:val="00C330AD"/>
    <w:rsid w:val="00C34526"/>
    <w:rsid w:val="00C34D0D"/>
    <w:rsid w:val="00C355FD"/>
    <w:rsid w:val="00C37279"/>
    <w:rsid w:val="00C402DA"/>
    <w:rsid w:val="00C40C7A"/>
    <w:rsid w:val="00C41379"/>
    <w:rsid w:val="00C4155B"/>
    <w:rsid w:val="00C42E88"/>
    <w:rsid w:val="00C43711"/>
    <w:rsid w:val="00C45277"/>
    <w:rsid w:val="00C454BB"/>
    <w:rsid w:val="00C50712"/>
    <w:rsid w:val="00C507EC"/>
    <w:rsid w:val="00C508D6"/>
    <w:rsid w:val="00C50B6C"/>
    <w:rsid w:val="00C51E0F"/>
    <w:rsid w:val="00C521C4"/>
    <w:rsid w:val="00C53071"/>
    <w:rsid w:val="00C538F7"/>
    <w:rsid w:val="00C54395"/>
    <w:rsid w:val="00C552AC"/>
    <w:rsid w:val="00C556CE"/>
    <w:rsid w:val="00C5596E"/>
    <w:rsid w:val="00C60061"/>
    <w:rsid w:val="00C609A8"/>
    <w:rsid w:val="00C617F7"/>
    <w:rsid w:val="00C62C4D"/>
    <w:rsid w:val="00C6308E"/>
    <w:rsid w:val="00C66469"/>
    <w:rsid w:val="00C671C9"/>
    <w:rsid w:val="00C704E1"/>
    <w:rsid w:val="00C7174A"/>
    <w:rsid w:val="00C71AEF"/>
    <w:rsid w:val="00C73441"/>
    <w:rsid w:val="00C73C29"/>
    <w:rsid w:val="00C749EF"/>
    <w:rsid w:val="00C74B4A"/>
    <w:rsid w:val="00C759A2"/>
    <w:rsid w:val="00C75F21"/>
    <w:rsid w:val="00C768FA"/>
    <w:rsid w:val="00C83680"/>
    <w:rsid w:val="00C84136"/>
    <w:rsid w:val="00C85B53"/>
    <w:rsid w:val="00C90348"/>
    <w:rsid w:val="00C90B47"/>
    <w:rsid w:val="00C90FE1"/>
    <w:rsid w:val="00C918FB"/>
    <w:rsid w:val="00C9278D"/>
    <w:rsid w:val="00C929B0"/>
    <w:rsid w:val="00C92BA1"/>
    <w:rsid w:val="00C9388B"/>
    <w:rsid w:val="00C948E4"/>
    <w:rsid w:val="00C94D3D"/>
    <w:rsid w:val="00C95DEF"/>
    <w:rsid w:val="00C9685A"/>
    <w:rsid w:val="00C96E0D"/>
    <w:rsid w:val="00CA0118"/>
    <w:rsid w:val="00CA0977"/>
    <w:rsid w:val="00CA2B86"/>
    <w:rsid w:val="00CA5CD0"/>
    <w:rsid w:val="00CA61A0"/>
    <w:rsid w:val="00CB0E0C"/>
    <w:rsid w:val="00CB11A6"/>
    <w:rsid w:val="00CB6DB5"/>
    <w:rsid w:val="00CB7397"/>
    <w:rsid w:val="00CC04DB"/>
    <w:rsid w:val="00CC10F9"/>
    <w:rsid w:val="00CC3EBE"/>
    <w:rsid w:val="00CC59A4"/>
    <w:rsid w:val="00CC5B9E"/>
    <w:rsid w:val="00CC5E33"/>
    <w:rsid w:val="00CC7F14"/>
    <w:rsid w:val="00CD2304"/>
    <w:rsid w:val="00CD2EEA"/>
    <w:rsid w:val="00CD3607"/>
    <w:rsid w:val="00CD3C74"/>
    <w:rsid w:val="00CD56E1"/>
    <w:rsid w:val="00CD5F97"/>
    <w:rsid w:val="00CD5FFE"/>
    <w:rsid w:val="00CD6501"/>
    <w:rsid w:val="00CD75B2"/>
    <w:rsid w:val="00CE047C"/>
    <w:rsid w:val="00CE06D8"/>
    <w:rsid w:val="00CE1BAB"/>
    <w:rsid w:val="00CE3546"/>
    <w:rsid w:val="00CF15B8"/>
    <w:rsid w:val="00CF1C47"/>
    <w:rsid w:val="00CF29CB"/>
    <w:rsid w:val="00CF2CE1"/>
    <w:rsid w:val="00CF2CFC"/>
    <w:rsid w:val="00CF3498"/>
    <w:rsid w:val="00CF5F2B"/>
    <w:rsid w:val="00CF74C1"/>
    <w:rsid w:val="00D01A9F"/>
    <w:rsid w:val="00D01BF2"/>
    <w:rsid w:val="00D02542"/>
    <w:rsid w:val="00D025AA"/>
    <w:rsid w:val="00D040DF"/>
    <w:rsid w:val="00D0511A"/>
    <w:rsid w:val="00D05A59"/>
    <w:rsid w:val="00D104CF"/>
    <w:rsid w:val="00D1252C"/>
    <w:rsid w:val="00D13550"/>
    <w:rsid w:val="00D1561E"/>
    <w:rsid w:val="00D16D16"/>
    <w:rsid w:val="00D25B5E"/>
    <w:rsid w:val="00D2666F"/>
    <w:rsid w:val="00D31EF4"/>
    <w:rsid w:val="00D32E5B"/>
    <w:rsid w:val="00D3336C"/>
    <w:rsid w:val="00D35E06"/>
    <w:rsid w:val="00D404BE"/>
    <w:rsid w:val="00D44A31"/>
    <w:rsid w:val="00D46DE7"/>
    <w:rsid w:val="00D506D8"/>
    <w:rsid w:val="00D50FD0"/>
    <w:rsid w:val="00D52186"/>
    <w:rsid w:val="00D52AE3"/>
    <w:rsid w:val="00D53464"/>
    <w:rsid w:val="00D53D46"/>
    <w:rsid w:val="00D54271"/>
    <w:rsid w:val="00D55435"/>
    <w:rsid w:val="00D568C2"/>
    <w:rsid w:val="00D60516"/>
    <w:rsid w:val="00D60CD3"/>
    <w:rsid w:val="00D61730"/>
    <w:rsid w:val="00D61AE8"/>
    <w:rsid w:val="00D61D16"/>
    <w:rsid w:val="00D61D47"/>
    <w:rsid w:val="00D63E01"/>
    <w:rsid w:val="00D6402A"/>
    <w:rsid w:val="00D6463A"/>
    <w:rsid w:val="00D67B8D"/>
    <w:rsid w:val="00D71AAA"/>
    <w:rsid w:val="00D71C21"/>
    <w:rsid w:val="00D73534"/>
    <w:rsid w:val="00D75227"/>
    <w:rsid w:val="00D76587"/>
    <w:rsid w:val="00D80111"/>
    <w:rsid w:val="00D801CB"/>
    <w:rsid w:val="00D84367"/>
    <w:rsid w:val="00D8479D"/>
    <w:rsid w:val="00D85394"/>
    <w:rsid w:val="00D85D1A"/>
    <w:rsid w:val="00D86E32"/>
    <w:rsid w:val="00DA0BCF"/>
    <w:rsid w:val="00DA145E"/>
    <w:rsid w:val="00DA2B4F"/>
    <w:rsid w:val="00DA4971"/>
    <w:rsid w:val="00DA5F90"/>
    <w:rsid w:val="00DA7457"/>
    <w:rsid w:val="00DB18AB"/>
    <w:rsid w:val="00DB249E"/>
    <w:rsid w:val="00DB2BDC"/>
    <w:rsid w:val="00DB759C"/>
    <w:rsid w:val="00DB776E"/>
    <w:rsid w:val="00DB7864"/>
    <w:rsid w:val="00DC028A"/>
    <w:rsid w:val="00DC09E8"/>
    <w:rsid w:val="00DC5FC8"/>
    <w:rsid w:val="00DC6F05"/>
    <w:rsid w:val="00DD250F"/>
    <w:rsid w:val="00DD2991"/>
    <w:rsid w:val="00DD42D1"/>
    <w:rsid w:val="00DD4E54"/>
    <w:rsid w:val="00DD535A"/>
    <w:rsid w:val="00DD5934"/>
    <w:rsid w:val="00DD6165"/>
    <w:rsid w:val="00DD7942"/>
    <w:rsid w:val="00DE093A"/>
    <w:rsid w:val="00DE0AD0"/>
    <w:rsid w:val="00DE20B9"/>
    <w:rsid w:val="00DE2D7D"/>
    <w:rsid w:val="00DE4E72"/>
    <w:rsid w:val="00DE645F"/>
    <w:rsid w:val="00DE6D5F"/>
    <w:rsid w:val="00DE7817"/>
    <w:rsid w:val="00DF07C3"/>
    <w:rsid w:val="00DF0A9F"/>
    <w:rsid w:val="00DF3D94"/>
    <w:rsid w:val="00DF4174"/>
    <w:rsid w:val="00DF44B2"/>
    <w:rsid w:val="00DF4594"/>
    <w:rsid w:val="00DF4818"/>
    <w:rsid w:val="00DF713D"/>
    <w:rsid w:val="00DF7C7C"/>
    <w:rsid w:val="00E00026"/>
    <w:rsid w:val="00E00740"/>
    <w:rsid w:val="00E0190E"/>
    <w:rsid w:val="00E02B6F"/>
    <w:rsid w:val="00E02E91"/>
    <w:rsid w:val="00E04268"/>
    <w:rsid w:val="00E063F9"/>
    <w:rsid w:val="00E10253"/>
    <w:rsid w:val="00E1358E"/>
    <w:rsid w:val="00E144B8"/>
    <w:rsid w:val="00E14AB0"/>
    <w:rsid w:val="00E156D3"/>
    <w:rsid w:val="00E158DC"/>
    <w:rsid w:val="00E15CC8"/>
    <w:rsid w:val="00E16DE8"/>
    <w:rsid w:val="00E2273D"/>
    <w:rsid w:val="00E22ADD"/>
    <w:rsid w:val="00E26990"/>
    <w:rsid w:val="00E307B4"/>
    <w:rsid w:val="00E3272F"/>
    <w:rsid w:val="00E327FC"/>
    <w:rsid w:val="00E32C3C"/>
    <w:rsid w:val="00E32ED7"/>
    <w:rsid w:val="00E36E1C"/>
    <w:rsid w:val="00E37727"/>
    <w:rsid w:val="00E37DF3"/>
    <w:rsid w:val="00E40925"/>
    <w:rsid w:val="00E43C5B"/>
    <w:rsid w:val="00E46A85"/>
    <w:rsid w:val="00E47C20"/>
    <w:rsid w:val="00E5061D"/>
    <w:rsid w:val="00E50FC2"/>
    <w:rsid w:val="00E51CCC"/>
    <w:rsid w:val="00E55101"/>
    <w:rsid w:val="00E55A85"/>
    <w:rsid w:val="00E55C28"/>
    <w:rsid w:val="00E56C6B"/>
    <w:rsid w:val="00E60FD0"/>
    <w:rsid w:val="00E643EB"/>
    <w:rsid w:val="00E64B42"/>
    <w:rsid w:val="00E651A1"/>
    <w:rsid w:val="00E67A01"/>
    <w:rsid w:val="00E67F69"/>
    <w:rsid w:val="00E71E31"/>
    <w:rsid w:val="00E72818"/>
    <w:rsid w:val="00E7658C"/>
    <w:rsid w:val="00E7782B"/>
    <w:rsid w:val="00E80452"/>
    <w:rsid w:val="00E83058"/>
    <w:rsid w:val="00E840A7"/>
    <w:rsid w:val="00E84102"/>
    <w:rsid w:val="00E84588"/>
    <w:rsid w:val="00E84C3A"/>
    <w:rsid w:val="00E85A2F"/>
    <w:rsid w:val="00E85CE2"/>
    <w:rsid w:val="00E91BC2"/>
    <w:rsid w:val="00E92CAA"/>
    <w:rsid w:val="00E94A38"/>
    <w:rsid w:val="00E94A39"/>
    <w:rsid w:val="00E9635A"/>
    <w:rsid w:val="00E9664E"/>
    <w:rsid w:val="00E97703"/>
    <w:rsid w:val="00EA2F3E"/>
    <w:rsid w:val="00EA5289"/>
    <w:rsid w:val="00EA566C"/>
    <w:rsid w:val="00EA7165"/>
    <w:rsid w:val="00EA76E6"/>
    <w:rsid w:val="00EB390B"/>
    <w:rsid w:val="00EB440A"/>
    <w:rsid w:val="00EB4859"/>
    <w:rsid w:val="00EB506A"/>
    <w:rsid w:val="00EB5403"/>
    <w:rsid w:val="00EB7F02"/>
    <w:rsid w:val="00EC0273"/>
    <w:rsid w:val="00EC1602"/>
    <w:rsid w:val="00EC2522"/>
    <w:rsid w:val="00EC39B2"/>
    <w:rsid w:val="00EC475D"/>
    <w:rsid w:val="00EC498E"/>
    <w:rsid w:val="00ED1DD3"/>
    <w:rsid w:val="00ED2605"/>
    <w:rsid w:val="00ED268D"/>
    <w:rsid w:val="00ED6313"/>
    <w:rsid w:val="00ED7E29"/>
    <w:rsid w:val="00ED7E83"/>
    <w:rsid w:val="00EE1586"/>
    <w:rsid w:val="00EE1F0D"/>
    <w:rsid w:val="00EE34F1"/>
    <w:rsid w:val="00EE58B5"/>
    <w:rsid w:val="00EE6AD9"/>
    <w:rsid w:val="00EE737D"/>
    <w:rsid w:val="00EE75C3"/>
    <w:rsid w:val="00EF0FEA"/>
    <w:rsid w:val="00EF123E"/>
    <w:rsid w:val="00EF181F"/>
    <w:rsid w:val="00EF65A9"/>
    <w:rsid w:val="00EF65D6"/>
    <w:rsid w:val="00EF6B63"/>
    <w:rsid w:val="00EF7A36"/>
    <w:rsid w:val="00F018E4"/>
    <w:rsid w:val="00F01CE4"/>
    <w:rsid w:val="00F05288"/>
    <w:rsid w:val="00F05D95"/>
    <w:rsid w:val="00F061DC"/>
    <w:rsid w:val="00F06717"/>
    <w:rsid w:val="00F10AE5"/>
    <w:rsid w:val="00F10FE7"/>
    <w:rsid w:val="00F11841"/>
    <w:rsid w:val="00F11FF8"/>
    <w:rsid w:val="00F138E4"/>
    <w:rsid w:val="00F146B8"/>
    <w:rsid w:val="00F153CE"/>
    <w:rsid w:val="00F2324D"/>
    <w:rsid w:val="00F23CA9"/>
    <w:rsid w:val="00F2638D"/>
    <w:rsid w:val="00F26539"/>
    <w:rsid w:val="00F26626"/>
    <w:rsid w:val="00F26DC9"/>
    <w:rsid w:val="00F313BA"/>
    <w:rsid w:val="00F34F72"/>
    <w:rsid w:val="00F36360"/>
    <w:rsid w:val="00F40E3C"/>
    <w:rsid w:val="00F410F1"/>
    <w:rsid w:val="00F42B4F"/>
    <w:rsid w:val="00F44D14"/>
    <w:rsid w:val="00F44E62"/>
    <w:rsid w:val="00F45445"/>
    <w:rsid w:val="00F45FD0"/>
    <w:rsid w:val="00F46F92"/>
    <w:rsid w:val="00F47541"/>
    <w:rsid w:val="00F47734"/>
    <w:rsid w:val="00F50C6B"/>
    <w:rsid w:val="00F51FC0"/>
    <w:rsid w:val="00F545B6"/>
    <w:rsid w:val="00F55DE4"/>
    <w:rsid w:val="00F569E0"/>
    <w:rsid w:val="00F56BAC"/>
    <w:rsid w:val="00F57F7A"/>
    <w:rsid w:val="00F616CD"/>
    <w:rsid w:val="00F62495"/>
    <w:rsid w:val="00F62A8B"/>
    <w:rsid w:val="00F6348D"/>
    <w:rsid w:val="00F646E0"/>
    <w:rsid w:val="00F64B3E"/>
    <w:rsid w:val="00F66EDE"/>
    <w:rsid w:val="00F70D8C"/>
    <w:rsid w:val="00F7257A"/>
    <w:rsid w:val="00F7610E"/>
    <w:rsid w:val="00F76DC4"/>
    <w:rsid w:val="00F80396"/>
    <w:rsid w:val="00F82AC9"/>
    <w:rsid w:val="00F83BE5"/>
    <w:rsid w:val="00F8475F"/>
    <w:rsid w:val="00F8630F"/>
    <w:rsid w:val="00F91183"/>
    <w:rsid w:val="00F94033"/>
    <w:rsid w:val="00F9439F"/>
    <w:rsid w:val="00F94490"/>
    <w:rsid w:val="00F94FE7"/>
    <w:rsid w:val="00FA05FF"/>
    <w:rsid w:val="00FA0EFF"/>
    <w:rsid w:val="00FA3549"/>
    <w:rsid w:val="00FA4765"/>
    <w:rsid w:val="00FA4BD2"/>
    <w:rsid w:val="00FA4F0D"/>
    <w:rsid w:val="00FA7C65"/>
    <w:rsid w:val="00FB1538"/>
    <w:rsid w:val="00FB1D16"/>
    <w:rsid w:val="00FB1FB0"/>
    <w:rsid w:val="00FB28AC"/>
    <w:rsid w:val="00FC0EF4"/>
    <w:rsid w:val="00FC10A7"/>
    <w:rsid w:val="00FC1A56"/>
    <w:rsid w:val="00FC2F45"/>
    <w:rsid w:val="00FC37A3"/>
    <w:rsid w:val="00FC4CBD"/>
    <w:rsid w:val="00FC583C"/>
    <w:rsid w:val="00FC62B8"/>
    <w:rsid w:val="00FD015B"/>
    <w:rsid w:val="00FD0EEB"/>
    <w:rsid w:val="00FD2B34"/>
    <w:rsid w:val="00FD38CA"/>
    <w:rsid w:val="00FE070A"/>
    <w:rsid w:val="00FE0F7A"/>
    <w:rsid w:val="00FE25E6"/>
    <w:rsid w:val="00FE3A82"/>
    <w:rsid w:val="00FE55D6"/>
    <w:rsid w:val="00FF1B01"/>
    <w:rsid w:val="00FF2A2A"/>
    <w:rsid w:val="00FF3046"/>
    <w:rsid w:val="00FF44D6"/>
    <w:rsid w:val="00FF490C"/>
    <w:rsid w:val="00FF4964"/>
    <w:rsid w:val="00FF516C"/>
    <w:rsid w:val="00FF7DFC"/>
    <w:rsid w:val="02B4E87E"/>
    <w:rsid w:val="0BBEBAF9"/>
    <w:rsid w:val="16CE148B"/>
    <w:rsid w:val="1E64FFDB"/>
    <w:rsid w:val="2293E136"/>
    <w:rsid w:val="29954861"/>
    <w:rsid w:val="2E848B00"/>
    <w:rsid w:val="31DE9897"/>
    <w:rsid w:val="327BE482"/>
    <w:rsid w:val="33250080"/>
    <w:rsid w:val="39E8B1A8"/>
    <w:rsid w:val="3AC2B13F"/>
    <w:rsid w:val="3CF27387"/>
    <w:rsid w:val="4039BB89"/>
    <w:rsid w:val="43B6EAB2"/>
    <w:rsid w:val="4A2BBEBC"/>
    <w:rsid w:val="4AA19E14"/>
    <w:rsid w:val="4AAE0D13"/>
    <w:rsid w:val="4E2DC297"/>
    <w:rsid w:val="53555F0A"/>
    <w:rsid w:val="56A89855"/>
    <w:rsid w:val="580C5E07"/>
    <w:rsid w:val="59573EA9"/>
    <w:rsid w:val="5AC7FFEE"/>
    <w:rsid w:val="61D53484"/>
    <w:rsid w:val="632F4161"/>
    <w:rsid w:val="66C6CC33"/>
    <w:rsid w:val="70BD5F30"/>
    <w:rsid w:val="72CA3BB0"/>
    <w:rsid w:val="7811210E"/>
    <w:rsid w:val="7A9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0DE7FF"/>
  <w15:docId w15:val="{190659F0-5267-4302-966D-FA87DE6C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Next LT Pro" w:eastAsia="Arial Unicode MS" w:hAnsi="Avenir Next LT Pro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212"/>
    <w:pPr>
      <w:spacing w:before="160"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C3C9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outlineLvl w:val="0"/>
    </w:pPr>
    <w:rPr>
      <w:rFonts w:asciiTheme="majorHAnsi" w:eastAsia="Times New Roman" w:hAnsiTheme="majorHAnsi"/>
      <w:bCs/>
      <w:color w:val="1F8BBF"/>
      <w:sz w:val="32"/>
      <w:szCs w:val="32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C9E"/>
    <w:pPr>
      <w:keepNext/>
      <w:keepLines/>
      <w:spacing w:before="240" w:after="240"/>
      <w:outlineLvl w:val="1"/>
    </w:pPr>
    <w:rPr>
      <w:rFonts w:asciiTheme="majorHAnsi" w:eastAsia="Times New Roman" w:hAnsiTheme="majorHAnsi"/>
      <w:color w:val="36A39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4212"/>
    <w:pPr>
      <w:keepNext/>
      <w:keepLines/>
      <w:outlineLvl w:val="2"/>
    </w:pPr>
    <w:rPr>
      <w:rFonts w:asciiTheme="majorHAnsi" w:eastAsia="Times New Roman" w:hAnsiTheme="majorHAnsi"/>
      <w:color w:val="0F5A7C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3C9E"/>
    <w:pPr>
      <w:keepNext/>
      <w:keepLines/>
      <w:outlineLvl w:val="3"/>
    </w:pPr>
    <w:rPr>
      <w:rFonts w:asciiTheme="majorHAnsi" w:eastAsia="Times New Roman" w:hAnsiTheme="majorHAnsi"/>
      <w:iCs/>
      <w:color w:val="4D4D4F" w:themeColor="accent5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C3C9E"/>
    <w:pPr>
      <w:keepNext/>
      <w:keepLines/>
      <w:outlineLvl w:val="4"/>
    </w:pPr>
    <w:rPr>
      <w:rFonts w:asciiTheme="majorHAnsi" w:eastAsia="Times New Roman" w:hAnsiTheme="majorHAns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C3C9E"/>
    <w:pPr>
      <w:keepNext/>
      <w:keepLines/>
      <w:spacing w:before="40"/>
      <w:outlineLvl w:val="5"/>
    </w:pPr>
    <w:rPr>
      <w:rFonts w:asciiTheme="majorHAnsi" w:eastAsia="Times New Roman" w:hAnsiTheme="majorHAnsi"/>
      <w:color w:val="1A19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C3C9E"/>
    <w:pPr>
      <w:keepNext/>
      <w:keepLines/>
      <w:spacing w:before="40" w:after="0"/>
      <w:outlineLvl w:val="6"/>
    </w:pPr>
    <w:rPr>
      <w:rFonts w:asciiTheme="majorHAnsi" w:eastAsia="Times New Roman" w:hAnsiTheme="majorHAns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C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C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3C9E"/>
    <w:rPr>
      <w:rFonts w:asciiTheme="minorHAnsi" w:hAnsiTheme="minorHAnsi"/>
      <w:b w:val="0"/>
      <w:i/>
      <w:color w:val="1B74A0"/>
      <w:u w:val="none"/>
    </w:rPr>
  </w:style>
  <w:style w:type="paragraph" w:styleId="Header">
    <w:name w:val="header"/>
    <w:link w:val="HeaderChar"/>
    <w:uiPriority w:val="99"/>
    <w:rsid w:val="004C3C9E"/>
    <w:pPr>
      <w:tabs>
        <w:tab w:val="center" w:pos="4320"/>
        <w:tab w:val="right" w:pos="8640"/>
      </w:tabs>
      <w:spacing w:before="120" w:after="120"/>
    </w:pPr>
    <w:rPr>
      <w:rFonts w:asciiTheme="majorHAnsi" w:hAnsiTheme="majorHAnsi" w:cs="Yu Gothic UI"/>
      <w:b/>
      <w:color w:val="000000"/>
      <w:u w:color="000000"/>
    </w:rPr>
  </w:style>
  <w:style w:type="paragraph" w:customStyle="1" w:styleId="HeaderFooter">
    <w:name w:val="Header &amp; Footer"/>
    <w:rsid w:val="004C3C9E"/>
    <w:pPr>
      <w:tabs>
        <w:tab w:val="right" w:pos="9020"/>
      </w:tabs>
    </w:pPr>
    <w:rPr>
      <w:rFonts w:asciiTheme="minorHAnsi" w:hAnsiTheme="minorHAnsi" w:cs="Yu Gothic UI"/>
      <w:color w:val="000000"/>
      <w:sz w:val="20"/>
    </w:rPr>
  </w:style>
  <w:style w:type="paragraph" w:customStyle="1" w:styleId="Default">
    <w:name w:val="Default"/>
    <w:rsid w:val="004C3C9E"/>
    <w:rPr>
      <w:rFonts w:asciiTheme="minorHAnsi" w:hAnsiTheme="minorHAnsi" w:cs="Yu Gothic UI"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5708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180" w:line="280" w:lineRule="atLeast"/>
      <w:textAlignment w:val="center"/>
    </w:pPr>
    <w:rPr>
      <w:rFonts w:cs="Avenir LT Std 55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7085A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7085A"/>
    <w:rPr>
      <w:rFonts w:ascii="Avenir LT Std 55 Roman" w:hAnsi="Avenir LT Std 55 Roman"/>
      <w:b w:val="0"/>
      <w:i w:val="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3C9E"/>
    <w:rPr>
      <w:rFonts w:asciiTheme="majorHAnsi" w:eastAsia="Times New Roman" w:hAnsiTheme="majorHAnsi"/>
      <w:bCs/>
      <w:color w:val="1F8BBF"/>
      <w:sz w:val="32"/>
      <w:szCs w:val="32"/>
      <w:bdr w:val="none" w:sz="0" w:space="0" w:color="auto"/>
    </w:rPr>
  </w:style>
  <w:style w:type="paragraph" w:styleId="BodyText">
    <w:name w:val="Body Text"/>
    <w:basedOn w:val="Normal"/>
    <w:link w:val="BodyTextChar"/>
    <w:semiHidden/>
    <w:rsid w:val="004C3C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="Times New Roman" w:hAnsiTheme="minorHAnsi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semiHidden/>
    <w:rsid w:val="004C3C9E"/>
    <w:rPr>
      <w:rFonts w:asciiTheme="minorHAnsi" w:eastAsia="Times New Roman" w:hAnsiTheme="minorHAnsi"/>
      <w:szCs w:val="20"/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uiPriority w:val="9"/>
    <w:rsid w:val="004C3C9E"/>
    <w:rPr>
      <w:rFonts w:asciiTheme="majorHAnsi" w:eastAsia="Times New Roman" w:hAnsiTheme="majorHAnsi"/>
      <w:color w:val="36A393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4212"/>
    <w:rPr>
      <w:rFonts w:asciiTheme="majorHAnsi" w:eastAsia="Times New Roman" w:hAnsiTheme="majorHAnsi"/>
      <w:color w:val="0F5A7C"/>
      <w:sz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F45445"/>
    <w:pPr>
      <w:spacing w:before="0" w:after="360"/>
      <w:contextualSpacing/>
    </w:pPr>
    <w:rPr>
      <w:rFonts w:ascii="Avenir Next LT Pro" w:hAnsi="Avenir Next LT Pro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445"/>
    <w:rPr>
      <w:rFonts w:eastAsia="Times New Roman"/>
      <w:b/>
      <w:bCs/>
      <w:color w:val="1F8BBF"/>
      <w:spacing w:val="-10"/>
      <w:kern w:val="28"/>
      <w:sz w:val="48"/>
      <w:szCs w:val="56"/>
      <w:bdr w:val="none" w:sz="0" w:space="0" w:color="auto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EC475D"/>
    <w:rPr>
      <w:i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475D"/>
    <w:rPr>
      <w:rFonts w:asciiTheme="majorHAnsi" w:eastAsia="Times New Roman" w:hAnsiTheme="majorHAnsi"/>
      <w:i/>
      <w:color w:val="36A393"/>
      <w:sz w:val="4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50FD0"/>
    <w:rPr>
      <w:rFonts w:ascii="Avenir LT Std 55 Roman" w:hAnsi="Avenir LT Std 55 Roman"/>
      <w:b w:val="0"/>
      <w:i w:val="0"/>
    </w:rPr>
  </w:style>
  <w:style w:type="paragraph" w:styleId="ListParagraph">
    <w:name w:val="List Paragraph"/>
    <w:basedOn w:val="Normal"/>
    <w:uiPriority w:val="34"/>
    <w:rsid w:val="00D5427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57085A"/>
    <w:pPr>
      <w:spacing w:before="200"/>
      <w:ind w:left="720" w:right="864"/>
    </w:pPr>
    <w:rPr>
      <w:i/>
      <w:iCs/>
      <w:color w:val="414140"/>
    </w:rPr>
  </w:style>
  <w:style w:type="character" w:customStyle="1" w:styleId="QuoteChar">
    <w:name w:val="Quote Char"/>
    <w:basedOn w:val="DefaultParagraphFont"/>
    <w:link w:val="Quote"/>
    <w:uiPriority w:val="29"/>
    <w:rsid w:val="0057085A"/>
    <w:rPr>
      <w:rFonts w:ascii="Avenir LT Std 55 Roman" w:hAnsi="Avenir LT Std 55 Roman"/>
      <w:b w:val="0"/>
      <w:i/>
      <w:iCs/>
      <w:color w:val="414140"/>
      <w:sz w:val="24"/>
      <w:szCs w:val="24"/>
    </w:rPr>
  </w:style>
  <w:style w:type="character" w:styleId="SubtleReference">
    <w:name w:val="Subtle Reference"/>
    <w:basedOn w:val="DefaultParagraphFont"/>
    <w:uiPriority w:val="31"/>
    <w:rsid w:val="004C3C9E"/>
    <w:rPr>
      <w:rFonts w:asciiTheme="minorHAnsi" w:hAnsiTheme="minorHAnsi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4C3C9E"/>
    <w:rPr>
      <w:rFonts w:asciiTheme="minorHAnsi" w:hAnsiTheme="minorHAnsi"/>
      <w:b w:val="0"/>
      <w:bCs/>
      <w:i w:val="0"/>
      <w:smallCaps/>
      <w:color w:val="36A393"/>
      <w:spacing w:val="5"/>
    </w:rPr>
  </w:style>
  <w:style w:type="character" w:styleId="IntenseEmphasis">
    <w:name w:val="Intense Emphasis"/>
    <w:basedOn w:val="DefaultParagraphFont"/>
    <w:uiPriority w:val="21"/>
    <w:rsid w:val="004C3C9E"/>
    <w:rPr>
      <w:rFonts w:asciiTheme="minorHAnsi" w:hAnsiTheme="minorHAnsi"/>
      <w:b w:val="0"/>
      <w:i/>
    </w:rPr>
  </w:style>
  <w:style w:type="character" w:styleId="Strong">
    <w:name w:val="Strong"/>
    <w:basedOn w:val="IntenseEmphasis"/>
    <w:uiPriority w:val="22"/>
    <w:rsid w:val="004C3C9E"/>
    <w:rPr>
      <w:rFonts w:asciiTheme="minorHAnsi" w:hAnsiTheme="minorHAnsi"/>
      <w:b w:val="0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4C3C9E"/>
    <w:rPr>
      <w:rFonts w:asciiTheme="majorHAnsi" w:eastAsia="Times New Roman" w:hAnsiTheme="majorHAnsi"/>
      <w:iCs/>
      <w:color w:val="4D4D4F" w:themeColor="accent5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rsid w:val="00755DB2"/>
    <w:pPr>
      <w:pBdr>
        <w:top w:val="single" w:sz="4" w:space="10" w:color="1F8BBF" w:themeColor="accent1"/>
        <w:bottom w:val="single" w:sz="4" w:space="10" w:color="1F8BBF" w:themeColor="accent1"/>
      </w:pBdr>
      <w:spacing w:before="360" w:after="360"/>
      <w:ind w:left="864" w:right="864"/>
      <w:jc w:val="center"/>
    </w:pPr>
    <w:rPr>
      <w:i/>
      <w:iCs/>
      <w:color w:val="1F8B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DB2"/>
    <w:rPr>
      <w:rFonts w:ascii="Avenir LT Std 55 Roman" w:hAnsi="Avenir LT Std 55 Roman"/>
      <w:b w:val="0"/>
      <w:i/>
      <w:iCs/>
      <w:color w:val="1F8BBF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C3C9E"/>
    <w:rPr>
      <w:rFonts w:asciiTheme="majorHAnsi" w:eastAsia="Times New Roman" w:hAnsiTheme="majorHAns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4C3C9E"/>
    <w:rPr>
      <w:rFonts w:asciiTheme="majorHAnsi" w:eastAsia="Times New Roman" w:hAnsiTheme="majorHAnsi"/>
      <w:color w:val="1A19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C9E"/>
    <w:rPr>
      <w:rFonts w:asciiTheme="majorHAnsi" w:eastAsia="Times New Roman" w:hAnsiTheme="majorHAnsi"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F45445"/>
    <w:rPr>
      <w:rFonts w:asciiTheme="minorHAnsi" w:hAnsiTheme="minorHAnsi"/>
      <w:b w:val="0"/>
      <w:i/>
      <w:color w:val="1D79A7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5445"/>
    <w:pPr>
      <w:tabs>
        <w:tab w:val="left" w:pos="180"/>
      </w:tabs>
      <w:spacing w:before="0" w:after="20"/>
      <w:ind w:left="187" w:hanging="187"/>
      <w:mirrorIndents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4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3C9E"/>
    <w:rPr>
      <w:rFonts w:asciiTheme="minorHAnsi" w:hAnsiTheme="minorHAnsi"/>
      <w:b w:val="0"/>
      <w:i w:val="0"/>
      <w:vertAlign w:val="superscript"/>
    </w:rPr>
  </w:style>
  <w:style w:type="paragraph" w:styleId="BlockText">
    <w:name w:val="Block Text"/>
    <w:basedOn w:val="Normal"/>
    <w:uiPriority w:val="99"/>
    <w:semiHidden/>
    <w:unhideWhenUsed/>
    <w:rsid w:val="004C3C9E"/>
    <w:pPr>
      <w:pBdr>
        <w:top w:val="single" w:sz="2" w:space="10" w:color="1F8BBF" w:themeColor="accent1"/>
        <w:left w:val="single" w:sz="2" w:space="10" w:color="1F8BBF" w:themeColor="accent1"/>
        <w:bottom w:val="single" w:sz="2" w:space="10" w:color="1F8BBF" w:themeColor="accent1"/>
        <w:right w:val="single" w:sz="2" w:space="10" w:color="1F8BBF" w:themeColor="accent1"/>
      </w:pBdr>
      <w:ind w:left="1152" w:right="1152"/>
    </w:pPr>
    <w:rPr>
      <w:rFonts w:asciiTheme="majorHAnsi" w:eastAsia="Times New Roman" w:hAnsiTheme="majorHAnsi"/>
      <w:iCs/>
      <w:color w:val="1F8BBF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3C9E"/>
    <w:pPr>
      <w:pBdr>
        <w:top w:val="nil"/>
        <w:left w:val="nil"/>
        <w:bottom w:val="nil"/>
        <w:right w:val="nil"/>
        <w:between w:val="nil"/>
        <w:bar w:val="nil"/>
      </w:pBdr>
      <w:spacing w:after="0"/>
      <w:outlineLvl w:val="9"/>
    </w:pPr>
    <w:rPr>
      <w:bCs w:val="0"/>
      <w:color w:val="1F8BBF" w:themeColor="accent1"/>
      <w:bdr w:val="nil"/>
    </w:rPr>
  </w:style>
  <w:style w:type="character" w:styleId="SubtleEmphasis">
    <w:name w:val="Subtle Emphasis"/>
    <w:basedOn w:val="DefaultParagraphFont"/>
    <w:uiPriority w:val="19"/>
    <w:rsid w:val="004C3C9E"/>
    <w:rPr>
      <w:rFonts w:asciiTheme="majorHAnsi" w:hAnsiTheme="majorHAns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C3C9E"/>
    <w:rPr>
      <w:rFonts w:asciiTheme="minorHAnsi" w:hAnsiTheme="minorHAnsi"/>
      <w:b w:val="0"/>
      <w:i/>
      <w:iCs/>
    </w:rPr>
  </w:style>
  <w:style w:type="character" w:styleId="BookTitle">
    <w:name w:val="Book Title"/>
    <w:basedOn w:val="DefaultParagraphFont"/>
    <w:uiPriority w:val="33"/>
    <w:rsid w:val="004C3C9E"/>
    <w:rPr>
      <w:rFonts w:asciiTheme="minorHAnsi" w:hAnsiTheme="minorHAnsi"/>
      <w:b w:val="0"/>
      <w:bCs/>
      <w:i/>
      <w:iCs/>
      <w:spacing w:val="5"/>
    </w:rPr>
  </w:style>
  <w:style w:type="paragraph" w:styleId="EndnoteText">
    <w:name w:val="endnote text"/>
    <w:basedOn w:val="FootnoteText"/>
    <w:link w:val="EndnoteTextChar"/>
    <w:uiPriority w:val="99"/>
    <w:semiHidden/>
    <w:unhideWhenUsed/>
    <w:rsid w:val="00F4544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544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C3C9E"/>
    <w:rPr>
      <w:rFonts w:asciiTheme="minorHAnsi" w:hAnsiTheme="minorHAnsi"/>
      <w:b w:val="0"/>
      <w:i w:val="0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5338"/>
    <w:pPr>
      <w:spacing w:before="0" w:after="0"/>
    </w:pPr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5338"/>
    <w:rPr>
      <w:rFonts w:ascii="Avenir LT Std 55 Roman" w:hAnsi="Avenir LT Std 55 Roman"/>
      <w:b w:val="0"/>
      <w:i w:val="0"/>
      <w:sz w:val="26"/>
      <w:szCs w:val="26"/>
    </w:rPr>
  </w:style>
  <w:style w:type="paragraph" w:styleId="EnvelopeAddress">
    <w:name w:val="envelope address"/>
    <w:basedOn w:val="Normal"/>
    <w:uiPriority w:val="99"/>
    <w:semiHidden/>
    <w:unhideWhenUsed/>
    <w:rsid w:val="00665338"/>
    <w:pPr>
      <w:framePr w:w="7920" w:h="1980" w:hRule="exact" w:hSpace="180" w:wrap="auto" w:hAnchor="page" w:xAlign="center" w:yAlign="bottom"/>
      <w:spacing w:before="0" w:after="0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99"/>
    <w:semiHidden/>
    <w:unhideWhenUsed/>
    <w:rsid w:val="00665338"/>
    <w:pPr>
      <w:spacing w:before="0" w:after="0"/>
    </w:pPr>
    <w:rPr>
      <w:rFonts w:eastAsia="Times New Roman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4C3C9E"/>
    <w:rPr>
      <w:rFonts w:asciiTheme="minorHAnsi" w:hAnsiTheme="minorHAnsi"/>
      <w:b w:val="0"/>
      <w:i w:val="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533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5338"/>
    <w:rPr>
      <w:rFonts w:ascii="Avenir LT Std 55 Roman" w:hAnsi="Avenir LT Std 55 Roman"/>
      <w:b w:val="0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4C3C9E"/>
    <w:rPr>
      <w:rFonts w:asciiTheme="minorHAnsi" w:hAnsiTheme="minorHAnsi"/>
      <w:b w:val="0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65338"/>
    <w:rPr>
      <w:rFonts w:ascii="Consolas" w:hAnsi="Consolas" w:cs="Consolas"/>
      <w:b w:val="0"/>
      <w:i w:val="0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C3C9E"/>
    <w:rPr>
      <w:rFonts w:asciiTheme="minorHAnsi" w:hAnsiTheme="minorHAnsi"/>
      <w:b w:val="0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5338"/>
    <w:pPr>
      <w:spacing w:before="0" w:after="0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C3C9E"/>
    <w:rPr>
      <w:rFonts w:asciiTheme="majorHAnsi" w:eastAsia="Times New Roman" w:hAnsiTheme="majorHAnsi"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53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="Times New Roman"/>
      <w:b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5338"/>
    <w:rPr>
      <w:rFonts w:ascii="Avenir LT Std 55 Roman" w:eastAsia="Times New Roman" w:hAnsi="Avenir LT Std 55 Roman" w:cs="Times New Roman"/>
      <w:b/>
      <w:i w:val="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65338"/>
  </w:style>
  <w:style w:type="paragraph" w:styleId="TOAHeading">
    <w:name w:val="toa heading"/>
    <w:basedOn w:val="Normal"/>
    <w:next w:val="Normal"/>
    <w:uiPriority w:val="99"/>
    <w:semiHidden/>
    <w:unhideWhenUsed/>
    <w:rsid w:val="00665338"/>
    <w:pPr>
      <w:spacing w:before="120"/>
    </w:pPr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C9E"/>
    <w:pPr>
      <w:spacing w:before="0" w:after="0"/>
    </w:pPr>
    <w:rPr>
      <w:rFonts w:asciiTheme="minorHAnsi" w:hAnsiTheme="minorHAnsi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C9E"/>
    <w:rPr>
      <w:rFonts w:asciiTheme="minorHAnsi" w:hAnsiTheme="minorHAnsi"/>
      <w:sz w:val="2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2A9D"/>
    <w:pPr>
      <w:spacing w:before="0" w:after="200"/>
    </w:pPr>
    <w:rPr>
      <w:iCs/>
      <w:color w:val="000000" w:themeColor="text2"/>
      <w:sz w:val="20"/>
      <w:szCs w:val="18"/>
    </w:rPr>
  </w:style>
  <w:style w:type="character" w:styleId="SmartLink">
    <w:name w:val="Smart Link"/>
    <w:basedOn w:val="DefaultParagraphFont"/>
    <w:uiPriority w:val="99"/>
    <w:semiHidden/>
    <w:unhideWhenUsed/>
    <w:rsid w:val="00F45445"/>
    <w:rPr>
      <w:i/>
      <w:color w:val="1B74A0"/>
      <w:u w:val="none"/>
      <w:shd w:val="clear" w:color="auto" w:fill="F3F2F1"/>
    </w:rPr>
  </w:style>
  <w:style w:type="character" w:styleId="PlaceholderText">
    <w:name w:val="Placeholder Text"/>
    <w:basedOn w:val="DefaultParagraphFont"/>
    <w:uiPriority w:val="99"/>
    <w:semiHidden/>
    <w:rsid w:val="004C3C9E"/>
    <w:rPr>
      <w:rFonts w:asciiTheme="minorHAnsi" w:hAnsiTheme="minorHAnsi"/>
      <w:color w:val="808080"/>
    </w:rPr>
  </w:style>
  <w:style w:type="paragraph" w:styleId="NoSpacing">
    <w:name w:val="No Spacing"/>
    <w:uiPriority w:val="1"/>
    <w:rsid w:val="004C3C9E"/>
    <w:rPr>
      <w:rFonts w:asciiTheme="minorHAnsi" w:hAnsiTheme="minorHAns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24A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4A52"/>
    <w:rPr>
      <w:rFonts w:ascii="Avenir LT Std 55 Roman" w:hAnsi="Avenir LT Std 55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486BF9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rsid w:val="00486BF9"/>
    <w:rPr>
      <w:rFonts w:ascii="Avenir LT Std 55 Roman" w:hAnsi="Avenir LT Std 55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24A52"/>
    <w:pPr>
      <w:spacing w:after="120"/>
      <w:ind w:left="360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24A52"/>
    <w:rPr>
      <w:rFonts w:ascii="Avenir LT Std 55 Roman" w:hAnsi="Avenir LT Std 55 Roman"/>
      <w:szCs w:val="16"/>
    </w:rPr>
  </w:style>
  <w:style w:type="table" w:styleId="MediumList2">
    <w:name w:val="Medium List 2"/>
    <w:basedOn w:val="TableNormal"/>
    <w:uiPriority w:val="66"/>
    <w:semiHidden/>
    <w:unhideWhenUsed/>
    <w:rsid w:val="004C3C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4C3C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C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ediumGrid2-Accent5">
    <w:name w:val="Medium Grid 2 Accent 5"/>
    <w:basedOn w:val="TableNormal"/>
    <w:uiPriority w:val="68"/>
    <w:semiHidden/>
    <w:unhideWhenUsed/>
    <w:rsid w:val="004C3C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F" w:themeColor="accent5"/>
        <w:left w:val="single" w:sz="8" w:space="0" w:color="4D4D4F" w:themeColor="accent5"/>
        <w:bottom w:val="single" w:sz="8" w:space="0" w:color="4D4D4F" w:themeColor="accent5"/>
        <w:right w:val="single" w:sz="8" w:space="0" w:color="4D4D4F" w:themeColor="accent5"/>
        <w:insideH w:val="single" w:sz="8" w:space="0" w:color="4D4D4F" w:themeColor="accent5"/>
        <w:insideV w:val="single" w:sz="8" w:space="0" w:color="4D4D4F" w:themeColor="accent5"/>
      </w:tblBorders>
    </w:tblPr>
    <w:tcPr>
      <w:shd w:val="clear" w:color="auto" w:fill="D2D2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C" w:themeFill="accent5" w:themeFillTint="33"/>
      </w:tcPr>
    </w:tblStylePr>
    <w:tblStylePr w:type="band1Vert">
      <w:tblPr/>
      <w:tcPr>
        <w:shd w:val="clear" w:color="auto" w:fill="A5A5A8" w:themeFill="accent5" w:themeFillTint="7F"/>
      </w:tcPr>
    </w:tblStylePr>
    <w:tblStylePr w:type="band1Horz">
      <w:tblPr/>
      <w:tcPr>
        <w:tcBorders>
          <w:insideH w:val="single" w:sz="6" w:space="0" w:color="4D4D4F" w:themeColor="accent5"/>
          <w:insideV w:val="single" w:sz="6" w:space="0" w:color="4D4D4F" w:themeColor="accent5"/>
        </w:tcBorders>
        <w:shd w:val="clear" w:color="auto" w:fill="A5A5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C3C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36F" w:themeColor="accent6"/>
        <w:left w:val="single" w:sz="8" w:space="0" w:color="DE536F" w:themeColor="accent6"/>
        <w:bottom w:val="single" w:sz="8" w:space="0" w:color="DE536F" w:themeColor="accent6"/>
        <w:right w:val="single" w:sz="8" w:space="0" w:color="DE536F" w:themeColor="accent6"/>
        <w:insideH w:val="single" w:sz="8" w:space="0" w:color="DE536F" w:themeColor="accent6"/>
        <w:insideV w:val="single" w:sz="8" w:space="0" w:color="DE536F" w:themeColor="accent6"/>
      </w:tblBorders>
    </w:tblPr>
    <w:tcPr>
      <w:shd w:val="clear" w:color="auto" w:fill="F7D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ED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E2" w:themeFill="accent6" w:themeFillTint="33"/>
      </w:tcPr>
    </w:tblStylePr>
    <w:tblStylePr w:type="band1Vert">
      <w:tblPr/>
      <w:tcPr>
        <w:shd w:val="clear" w:color="auto" w:fill="EEA9B6" w:themeFill="accent6" w:themeFillTint="7F"/>
      </w:tcPr>
    </w:tblStylePr>
    <w:tblStylePr w:type="band1Horz">
      <w:tblPr/>
      <w:tcPr>
        <w:tcBorders>
          <w:insideH w:val="single" w:sz="6" w:space="0" w:color="DE536F" w:themeColor="accent6"/>
          <w:insideV w:val="single" w:sz="6" w:space="0" w:color="DE536F" w:themeColor="accent6"/>
        </w:tcBorders>
        <w:shd w:val="clear" w:color="auto" w:fill="EEA9B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ashtag">
    <w:name w:val="Hashtag"/>
    <w:basedOn w:val="DefaultParagraphFont"/>
    <w:uiPriority w:val="99"/>
    <w:semiHidden/>
    <w:unhideWhenUsed/>
    <w:rsid w:val="00F45445"/>
    <w:rPr>
      <w:rFonts w:asciiTheme="minorHAnsi" w:hAnsiTheme="minorHAnsi"/>
      <w:i/>
      <w:color w:val="1D79A7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475D"/>
    <w:rPr>
      <w:color w:val="605E5C"/>
      <w:shd w:val="clear" w:color="auto" w:fill="E1DFDD"/>
    </w:rPr>
  </w:style>
  <w:style w:type="character" w:styleId="SmartHyperlink">
    <w:name w:val="Smart Hyperlink"/>
    <w:basedOn w:val="Hyperlink"/>
    <w:uiPriority w:val="99"/>
    <w:semiHidden/>
    <w:unhideWhenUsed/>
    <w:rsid w:val="00F45445"/>
    <w:rPr>
      <w:rFonts w:asciiTheme="minorHAnsi" w:hAnsiTheme="minorHAnsi"/>
      <w:b w:val="0"/>
      <w:i/>
      <w:color w:val="1B74A0"/>
      <w:u w:val="dotted"/>
    </w:rPr>
  </w:style>
  <w:style w:type="character" w:styleId="Mention">
    <w:name w:val="Mention"/>
    <w:basedOn w:val="DefaultParagraphFont"/>
    <w:uiPriority w:val="99"/>
    <w:unhideWhenUsed/>
    <w:rsid w:val="00F45445"/>
    <w:rPr>
      <w:i/>
      <w:color w:val="1B74A0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6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64F"/>
    <w:rPr>
      <w:b/>
      <w:bCs/>
      <w:sz w:val="20"/>
      <w:szCs w:val="20"/>
    </w:rPr>
  </w:style>
  <w:style w:type="paragraph" w:customStyle="1" w:styleId="paragraph">
    <w:name w:val="paragraph"/>
    <w:basedOn w:val="Normal"/>
    <w:rsid w:val="000D52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/>
      <w:bdr w:val="none" w:sz="0" w:space="0" w:color="auto"/>
    </w:rPr>
  </w:style>
  <w:style w:type="character" w:customStyle="1" w:styleId="normaltextrun">
    <w:name w:val="normaltextrun"/>
    <w:basedOn w:val="DefaultParagraphFont"/>
    <w:rsid w:val="000D5246"/>
  </w:style>
  <w:style w:type="character" w:customStyle="1" w:styleId="eop">
    <w:name w:val="eop"/>
    <w:basedOn w:val="DefaultParagraphFont"/>
    <w:rsid w:val="000D5246"/>
  </w:style>
  <w:style w:type="table" w:styleId="TableGrid">
    <w:name w:val="Table Grid"/>
    <w:basedOn w:val="TableNormal"/>
    <w:uiPriority w:val="59"/>
    <w:rsid w:val="00104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81F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style>
  <w:style w:type="character" w:customStyle="1" w:styleId="HeaderChar">
    <w:name w:val="Header Char"/>
    <w:basedOn w:val="DefaultParagraphFont"/>
    <w:link w:val="Header"/>
    <w:uiPriority w:val="99"/>
    <w:rsid w:val="00981FCF"/>
    <w:rPr>
      <w:rFonts w:asciiTheme="majorHAnsi" w:hAnsiTheme="majorHAnsi" w:cs="Yu Gothic UI"/>
      <w:b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6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6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4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9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48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5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4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4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2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6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63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5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2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3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36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1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3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0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5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6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cfr.gov/current/title-2/subtitle-A/chapter-II/part-200/subpart-D/section-200.306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locomotives@arb.ca.go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pply07.grants.gov/apply/forms/instructions/SF424C_2_0-V2.0-Instructions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comotives@arb.ca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ederalregister.gov/documents/2024/03/29/2024-06710/notice-of-funding-opportunity-for-the-fy-2023-fy-2024-consolidated-rail-infrastructure-and-safety?utm_campaign=subscription+mailing+list&amp;utm_medium=email&amp;utm_source=federalregister.gov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cfr.gov/current/title-2/subtitle-A/chapter-II/part-200/subpart-D/section-200.30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Custom%20Templates\publication_2023.dotx" TargetMode="External"/></Relationships>
</file>

<file path=word/theme/theme1.xml><?xml version="1.0" encoding="utf-8"?>
<a:theme xmlns:a="http://schemas.openxmlformats.org/drawingml/2006/main" name="CARB_theme">
  <a:themeElements>
    <a:clrScheme name="CARB Color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1F8BBF"/>
      </a:accent1>
      <a:accent2>
        <a:srgbClr val="36A393"/>
      </a:accent2>
      <a:accent3>
        <a:srgbClr val="0F5A7C"/>
      </a:accent3>
      <a:accent4>
        <a:srgbClr val="FDB727"/>
      </a:accent4>
      <a:accent5>
        <a:srgbClr val="4D4D4F"/>
      </a:accent5>
      <a:accent6>
        <a:srgbClr val="DE536F"/>
      </a:accent6>
      <a:hlink>
        <a:srgbClr val="1B74A0"/>
      </a:hlink>
      <a:folHlink>
        <a:srgbClr val="1B74A0"/>
      </a:folHlink>
    </a:clrScheme>
    <a:fontScheme name="CARB Avenir Next">
      <a:majorFont>
        <a:latin typeface="Avenir Next LT Pro Demi"/>
        <a:ea typeface="Helvetica"/>
        <a:cs typeface="Helvetica"/>
      </a:majorFont>
      <a:minorFont>
        <a:latin typeface="Avenir Next LT Pro"/>
        <a:ea typeface="Helvetica"/>
        <a:cs typeface="Helvetica"/>
      </a:minorFont>
    </a:fontScheme>
    <a:fmtScheme name="CARB_color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6A3674CB1134689593894CF63F449" ma:contentTypeVersion="17" ma:contentTypeDescription="Create a new document." ma:contentTypeScope="" ma:versionID="bd03d8caafdc0dc7f7d563f2f3a76dd5">
  <xsd:schema xmlns:xsd="http://www.w3.org/2001/XMLSchema" xmlns:xs="http://www.w3.org/2001/XMLSchema" xmlns:p="http://schemas.microsoft.com/office/2006/metadata/properties" xmlns:ns1="http://schemas.microsoft.com/sharepoint/v3" xmlns:ns2="07d1a8a4-9160-40c7-9ec9-54923869a21f" xmlns:ns3="f01af37b-b357-48b0-a576-b64b7e6d7c4b" targetNamespace="http://schemas.microsoft.com/office/2006/metadata/properties" ma:root="true" ma:fieldsID="ce9d2f60f00f602ba88c4df180b2de14" ns1:_="" ns2:_="" ns3:_="">
    <xsd:import namespace="http://schemas.microsoft.com/sharepoint/v3"/>
    <xsd:import namespace="07d1a8a4-9160-40c7-9ec9-54923869a21f"/>
    <xsd:import namespace="f01af37b-b357-48b0-a576-b64b7e6d7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a8a4-9160-40c7-9ec9-54923869a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5073050-3fd1-4e92-a2b5-a3b9c7057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af37b-b357-48b0-a576-b64b7e6d7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49eb0b6-33e2-4334-9bb2-d7c1b60b8adb}" ma:internalName="TaxCatchAll" ma:showField="CatchAllData" ma:web="f01af37b-b357-48b0-a576-b64b7e6d7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01af37b-b357-48b0-a576-b64b7e6d7c4b" xsi:nil="true"/>
    <_ip_UnifiedCompliancePolicyProperties xmlns="http://schemas.microsoft.com/sharepoint/v3" xsi:nil="true"/>
    <lcf76f155ced4ddcb4097134ff3c332f xmlns="07d1a8a4-9160-40c7-9ec9-54923869a21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A995C6-2552-4145-98E4-184222348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CBD4E-3161-4715-8C3C-DC4940366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d1a8a4-9160-40c7-9ec9-54923869a21f"/>
    <ds:schemaRef ds:uri="f01af37b-b357-48b0-a576-b64b7e6d7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E61E5D-5ACC-4884-875D-78469A76E9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01af37b-b357-48b0-a576-b64b7e6d7c4b"/>
    <ds:schemaRef ds:uri="07d1a8a4-9160-40c7-9ec9-54923869a21f"/>
  </ds:schemaRefs>
</ds:datastoreItem>
</file>

<file path=customXml/itemProps4.xml><?xml version="1.0" encoding="utf-8"?>
<ds:datastoreItem xmlns:ds="http://schemas.openxmlformats.org/officeDocument/2006/customXml" ds:itemID="{02A15E66-93F3-486A-99F2-2C17DCF00A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de5aaee-7788-40b1-a438-c0ccc98c87cc}" enabled="0" method="" siteId="{9de5aaee-7788-40b1-a438-c0ccc98c87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publication_2023</Template>
  <TotalTime>1</TotalTime>
  <Pages>13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ZERO Operator Information Request</dc:title>
  <dc:subject/>
  <dc:creator>CARB-TTD Krivi Gupta</dc:creator>
  <cp:keywords>CARB, California, Air Resources Board, GO ZERO, locomotives, ZE, zero emission</cp:keywords>
  <cp:lastModifiedBy>Gupta, Krivi@ARB</cp:lastModifiedBy>
  <cp:revision>2</cp:revision>
  <cp:lastPrinted>2025-03-19T23:06:00Z</cp:lastPrinted>
  <dcterms:created xsi:type="dcterms:W3CDTF">2025-03-20T20:09:00Z</dcterms:created>
  <dcterms:modified xsi:type="dcterms:W3CDTF">2025-03-20T20:09:00Z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0x010100CE56A3674CB1134689593894CF63F449</vt:lpwstr>
  </property>
  <property fmtid="{D5CDD505-2E9C-101B-9397-08002B2CF9AE}" pid="3" name="MediaServiceImageTags">
    <vt:lpwstr/>
  </property>
</Properties>
</file>