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F419A" w14:textId="377E03C6" w:rsidR="00462D6D" w:rsidRDefault="00462D6D" w:rsidP="00462D6D">
      <w:r>
        <w:t xml:space="preserve">Here is </w:t>
      </w:r>
      <w:r>
        <w:t>an</w:t>
      </w:r>
      <w:r>
        <w:t xml:space="preserve"> innovative new all-electric TRU.</w:t>
      </w:r>
    </w:p>
    <w:p w14:paraId="32448CE2" w14:textId="77777777" w:rsidR="00462D6D" w:rsidRDefault="00462D6D" w:rsidP="00462D6D">
      <w:r>
        <w:t>I didn’t see it in time to include in our RFI comments.</w:t>
      </w:r>
    </w:p>
    <w:p w14:paraId="0ADD8F13" w14:textId="77777777" w:rsidR="00462D6D" w:rsidRDefault="00462D6D" w:rsidP="00462D6D">
      <w:hyperlink r:id="rId4" w:history="1">
        <w:r>
          <w:rPr>
            <w:rStyle w:val="Hyperlink"/>
          </w:rPr>
          <w:t>https://ww2.valleyair.org/media/gpoh0mwe/c-32565_enowjohnsonchallenge_finalreport.pdf</w:t>
        </w:r>
      </w:hyperlink>
    </w:p>
    <w:p w14:paraId="70C67EA0" w14:textId="77777777" w:rsidR="00462D6D" w:rsidRDefault="00462D6D" w:rsidP="00462D6D"/>
    <w:p w14:paraId="1037CBE5" w14:textId="02719F8F" w:rsidR="00462D6D" w:rsidRDefault="00462D6D" w:rsidP="00462D6D">
      <w:r>
        <w:t>Overall, the demonstration was very successful in developing and testing a completely new</w:t>
      </w:r>
      <w:r>
        <w:t xml:space="preserve"> </w:t>
      </w:r>
      <w:r>
        <w:t>approach to refrigerated truck TRU design that was shown to reduce CO2 by 93% and criteria</w:t>
      </w:r>
      <w:r>
        <w:t xml:space="preserve"> </w:t>
      </w:r>
      <w:r>
        <w:t>pollutant emissions (i.e., CO, NOx, PM) by almost 100%. The estimated O&amp;M cost reduction is</w:t>
      </w:r>
      <w:r>
        <w:t xml:space="preserve"> </w:t>
      </w:r>
      <w:r>
        <w:t>estimated to be 81% and the estimated overall lifecycle cost reduction is estimated to be 77%</w:t>
      </w:r>
      <w:r>
        <w:t xml:space="preserve"> </w:t>
      </w:r>
      <w:r>
        <w:t>based on the results of the demonstration testing. This large decrease in lifecycle cost is due</w:t>
      </w:r>
      <w:r>
        <w:t xml:space="preserve"> </w:t>
      </w:r>
      <w:r>
        <w:t>primarily to a projected longer life and lower O&amp;M costs for the all-electric system compared to</w:t>
      </w:r>
      <w:r>
        <w:t xml:space="preserve"> </w:t>
      </w:r>
      <w:r>
        <w:t>the high cost of operating, maintaining, and replacing a small diesel engine powered TRU. By far</w:t>
      </w:r>
      <w:r>
        <w:t xml:space="preserve"> </w:t>
      </w:r>
      <w:r>
        <w:t>the largest annual cost savings comes from eliminating the use of diesel fuel for refrigeration</w:t>
      </w:r>
      <w:r>
        <w:t xml:space="preserve"> </w:t>
      </w:r>
      <w:r>
        <w:t>system, which saves almost $17,000 annually in extended (12-hour) duration deliveries. In</w:t>
      </w:r>
      <w:r>
        <w:t xml:space="preserve"> </w:t>
      </w:r>
      <w:r>
        <w:t>addition to lower O&amp;M costs, vehicle up-time was dramatically improved with the hybrid all-electric TRU compared to the conventional diesel TRU system. The truck with the hybrid all-electric TRU achieved an up-time of 90% compared with the truck with the diesel TRU, which</w:t>
      </w:r>
      <w:r>
        <w:t xml:space="preserve"> </w:t>
      </w:r>
      <w:r>
        <w:t>achieved an up-time of only 66%.</w:t>
      </w:r>
    </w:p>
    <w:p w14:paraId="5B125FAA" w14:textId="77777777" w:rsidR="00462D6D" w:rsidRDefault="00462D6D" w:rsidP="00462D6D"/>
    <w:p w14:paraId="61FE61CB" w14:textId="5C02CFBE" w:rsidR="00462D6D" w:rsidRDefault="00462D6D" w:rsidP="00462D6D">
      <w:r>
        <w:t>Dan</w:t>
      </w:r>
    </w:p>
    <w:p w14:paraId="76FA8A4D" w14:textId="77777777" w:rsidR="00462D6D" w:rsidRDefault="00462D6D" w:rsidP="00462D6D"/>
    <w:p w14:paraId="049898D9" w14:textId="77777777" w:rsidR="00462D6D" w:rsidRDefault="00462D6D" w:rsidP="00462D6D">
      <w:pPr>
        <w:rPr>
          <w:color w:val="000000"/>
        </w:rPr>
      </w:pPr>
      <w:r>
        <w:rPr>
          <w:color w:val="000000"/>
        </w:rPr>
        <w:t>Daniel Chandler</w:t>
      </w:r>
      <w:r>
        <w:rPr>
          <w:color w:val="000000"/>
        </w:rPr>
        <w:br/>
        <w:t>350 Humboldt Steering Committee</w:t>
      </w:r>
    </w:p>
    <w:p w14:paraId="6D2C6D75" w14:textId="77777777" w:rsidR="00462D6D" w:rsidRDefault="00462D6D" w:rsidP="00462D6D">
      <w:pPr>
        <w:rPr>
          <w:color w:val="000000"/>
        </w:rPr>
      </w:pPr>
      <w:hyperlink r:id="rId5" w:history="1">
        <w:r>
          <w:rPr>
            <w:rStyle w:val="Hyperlink"/>
          </w:rPr>
          <w:t>dwchandl@gmail.com</w:t>
        </w:r>
      </w:hyperlink>
      <w:r>
        <w:rPr>
          <w:color w:val="000000"/>
        </w:rPr>
        <w:br/>
        <w:t>Phone: 707 677 3359</w:t>
      </w:r>
      <w:r>
        <w:rPr>
          <w:color w:val="000000"/>
        </w:rPr>
        <w:br/>
        <w:t>Mobile: 707 601 6127</w:t>
      </w:r>
    </w:p>
    <w:p w14:paraId="2EF34091" w14:textId="77777777" w:rsidR="00F76448" w:rsidRDefault="00F76448"/>
    <w:sectPr w:rsidR="00F76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6D"/>
    <w:rsid w:val="00243BD6"/>
    <w:rsid w:val="00447D57"/>
    <w:rsid w:val="00462D6D"/>
    <w:rsid w:val="00F7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0DCCB"/>
  <w15:chartTrackingRefBased/>
  <w15:docId w15:val="{23857FD3-162E-4038-BFA6-F48AE6DF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D6D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2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wchandl@gmail.com" TargetMode="External"/><Relationship Id="rId4" Type="http://schemas.openxmlformats.org/officeDocument/2006/relationships/hyperlink" Target="https://gcc02.safelinks.protection.outlook.com/?url=https%3A%2F%2Fww2.valleyair.org%2Fmedia%2Fgpoh0mwe%2Fc-32565_enowjohnsonchallenge_finalreport.pdf&amp;data=05%7C01%7CHFCReduction%40arb.ca.gov%7C3c1236eb772041fdf39b08dbe15cce77%7C9de5aaee778840b1a438c0ccc98c87cc%7C0%7C0%7C638351560940790520%7CUnknown%7CTWFpbGZsb3d8eyJWIjoiMC4wLjAwMDAiLCJQIjoiV2luMzIiLCJBTiI6Ik1haWwiLCJXVCI6Mn0%3D%7C3000%7C%7C%7C&amp;sdata=53UUncN5k0YKeFVVLQ1MzqvBPFwjnGWpwfKOTRvXHc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1675</Characters>
  <Application>Microsoft Office Word</Application>
  <DocSecurity>0</DocSecurity>
  <Lines>13</Lines>
  <Paragraphs>3</Paragraphs>
  <ScaleCrop>false</ScaleCrop>
  <Company>California Air Resources Board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Winfield, Cheryl@ARB</dc:creator>
  <cp:keywords/>
  <dc:description/>
  <cp:lastModifiedBy>Winfield, Cheryl@ARB</cp:lastModifiedBy>
  <cp:revision>1</cp:revision>
  <dcterms:created xsi:type="dcterms:W3CDTF">2023-11-16T19:44:00Z</dcterms:created>
  <dcterms:modified xsi:type="dcterms:W3CDTF">2023-11-16T19:46:00Z</dcterms:modified>
</cp:coreProperties>
</file>